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F1241" w14:textId="77777777" w:rsidR="00CB6408" w:rsidRDefault="00474B19">
      <w:pPr>
        <w:spacing w:after="0" w:line="259" w:lineRule="auto"/>
        <w:ind w:left="0" w:firstLine="0"/>
      </w:pPr>
      <w:r>
        <w:rPr>
          <w:b/>
          <w:sz w:val="14"/>
        </w:rPr>
        <w:t xml:space="preserve"> </w:t>
      </w:r>
    </w:p>
    <w:p w14:paraId="5A0B8F96" w14:textId="77777777" w:rsidR="003F2E84" w:rsidRDefault="003F2E84">
      <w:pPr>
        <w:spacing w:after="69" w:line="259" w:lineRule="auto"/>
        <w:ind w:left="543"/>
      </w:pPr>
    </w:p>
    <w:p w14:paraId="4B15DE6C" w14:textId="77777777" w:rsidR="00F919AC" w:rsidRDefault="00F919AC">
      <w:pPr>
        <w:spacing w:after="69" w:line="259" w:lineRule="auto"/>
        <w:ind w:left="543"/>
      </w:pPr>
    </w:p>
    <w:p w14:paraId="589F98ED" w14:textId="77777777" w:rsidR="00F919AC" w:rsidRDefault="00F919AC">
      <w:pPr>
        <w:spacing w:after="69" w:line="259" w:lineRule="auto"/>
        <w:ind w:left="543"/>
      </w:pPr>
    </w:p>
    <w:p w14:paraId="7A814512" w14:textId="77777777" w:rsidR="00F919AC" w:rsidRDefault="00F919AC">
      <w:pPr>
        <w:spacing w:after="69" w:line="259" w:lineRule="auto"/>
        <w:ind w:left="543"/>
      </w:pPr>
    </w:p>
    <w:p w14:paraId="5ED020BC" w14:textId="77777777" w:rsidR="00F919AC" w:rsidRDefault="00F919AC">
      <w:pPr>
        <w:spacing w:after="69" w:line="259" w:lineRule="auto"/>
        <w:ind w:left="543"/>
      </w:pPr>
    </w:p>
    <w:p w14:paraId="0AAF69D4" w14:textId="77777777" w:rsidR="00F919AC" w:rsidRDefault="00F919AC">
      <w:pPr>
        <w:spacing w:after="69" w:line="259" w:lineRule="auto"/>
        <w:ind w:left="543"/>
      </w:pPr>
    </w:p>
    <w:p w14:paraId="4ED18265" w14:textId="77777777" w:rsidR="00F919AC" w:rsidRDefault="00F919AC">
      <w:pPr>
        <w:spacing w:after="69" w:line="259" w:lineRule="auto"/>
        <w:ind w:left="543"/>
      </w:pPr>
    </w:p>
    <w:p w14:paraId="28C555BC" w14:textId="77777777" w:rsidR="00F919AC" w:rsidRDefault="00F919AC">
      <w:pPr>
        <w:spacing w:after="69" w:line="259" w:lineRule="auto"/>
        <w:ind w:left="543"/>
      </w:pPr>
    </w:p>
    <w:p w14:paraId="2CB944F5" w14:textId="77777777" w:rsidR="00F919AC" w:rsidRDefault="00F919AC">
      <w:pPr>
        <w:spacing w:after="69" w:line="259" w:lineRule="auto"/>
        <w:ind w:left="543"/>
      </w:pPr>
    </w:p>
    <w:p w14:paraId="77DCE847" w14:textId="77777777" w:rsidR="00F919AC" w:rsidRDefault="00F919AC">
      <w:pPr>
        <w:spacing w:after="69" w:line="259" w:lineRule="auto"/>
        <w:ind w:left="543"/>
      </w:pPr>
    </w:p>
    <w:p w14:paraId="3D684D68" w14:textId="77777777" w:rsidR="00F919AC" w:rsidRDefault="00F919AC">
      <w:pPr>
        <w:spacing w:after="69" w:line="259" w:lineRule="auto"/>
        <w:ind w:left="543"/>
      </w:pPr>
    </w:p>
    <w:p w14:paraId="56463DBA" w14:textId="77777777" w:rsidR="00F919AC" w:rsidRDefault="00F919AC">
      <w:pPr>
        <w:spacing w:after="69" w:line="259" w:lineRule="auto"/>
        <w:ind w:left="543"/>
      </w:pPr>
    </w:p>
    <w:p w14:paraId="228F0529" w14:textId="77777777" w:rsidR="00F919AC" w:rsidRDefault="00F919AC">
      <w:pPr>
        <w:spacing w:after="69" w:line="259" w:lineRule="auto"/>
        <w:ind w:left="543"/>
      </w:pPr>
    </w:p>
    <w:p w14:paraId="3224A5FE" w14:textId="77777777" w:rsidR="00F919AC" w:rsidRDefault="00F919AC">
      <w:pPr>
        <w:spacing w:after="69" w:line="259" w:lineRule="auto"/>
        <w:ind w:left="543"/>
      </w:pPr>
    </w:p>
    <w:p w14:paraId="1310B724" w14:textId="77777777" w:rsidR="00F919AC" w:rsidRDefault="00F919AC">
      <w:pPr>
        <w:spacing w:after="69" w:line="259" w:lineRule="auto"/>
        <w:ind w:left="543"/>
      </w:pPr>
    </w:p>
    <w:p w14:paraId="7A0C2E68" w14:textId="77777777" w:rsidR="00F919AC" w:rsidRDefault="00F919AC">
      <w:pPr>
        <w:spacing w:after="69" w:line="259" w:lineRule="auto"/>
        <w:ind w:left="543"/>
      </w:pPr>
    </w:p>
    <w:p w14:paraId="572A605B" w14:textId="77777777" w:rsidR="00F919AC" w:rsidRDefault="00F919AC">
      <w:pPr>
        <w:spacing w:after="69" w:line="259" w:lineRule="auto"/>
        <w:ind w:left="543"/>
      </w:pPr>
    </w:p>
    <w:p w14:paraId="3F8BE4FD" w14:textId="77777777" w:rsidR="00F919AC" w:rsidRDefault="00F919AC">
      <w:pPr>
        <w:spacing w:after="69" w:line="259" w:lineRule="auto"/>
        <w:ind w:left="543"/>
      </w:pPr>
    </w:p>
    <w:p w14:paraId="4D4097B9" w14:textId="77777777" w:rsidR="00F919AC" w:rsidRDefault="00F919AC">
      <w:pPr>
        <w:spacing w:after="69" w:line="259" w:lineRule="auto"/>
        <w:ind w:left="543"/>
      </w:pPr>
    </w:p>
    <w:p w14:paraId="011439E9" w14:textId="77777777" w:rsidR="00F919AC" w:rsidRDefault="00F919AC">
      <w:pPr>
        <w:spacing w:after="69" w:line="259" w:lineRule="auto"/>
        <w:ind w:left="543"/>
      </w:pPr>
    </w:p>
    <w:p w14:paraId="57D94CB0" w14:textId="43D19345" w:rsidR="00CB6408" w:rsidRDefault="006E3AED">
      <w:pPr>
        <w:spacing w:after="69" w:line="259" w:lineRule="auto"/>
        <w:ind w:left="543"/>
      </w:pPr>
      <w:bookmarkStart w:id="0" w:name="_Hlk163220696"/>
      <w:r>
        <w:rPr>
          <w:noProof/>
        </w:rPr>
        <w:pict w14:anchorId="2922D536">
          <v:group id="Group 142019" o:spid="_x0000_s1029" style="position:absolute;left:0;text-align:left;margin-left:26.65pt;margin-top:-17.9pt;width:46.5pt;height:302.25pt;z-index:251658240" coordsize="5905,38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">
            <v:shape id="Shape 208604" o:spid="_x0000_s1030" style="position:absolute;width:5905;height:38385;visibility:visible;mso-wrap-style:square;v-text-anchor:top" coordsize="590550,3838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" adj="0,,0" path="m,l590550,r,3838576l,3838576,,e" fillcolor="#a69b92" stroked="f" strokeweight="0">
              <v:stroke miterlimit="83231f" joinstyle="miter"/>
              <v:formulas/>
              <v:path arrowok="t" o:connecttype="segments" textboxrect="0,0,590550,3838576"/>
            </v:shape>
            <w10:wrap type="square"/>
          </v:group>
        </w:pict>
      </w:r>
      <w:r w:rsidR="00474B19">
        <w:rPr>
          <w:sz w:val="60"/>
        </w:rPr>
        <w:t xml:space="preserve">Statistiksammanställning                       </w:t>
      </w:r>
    </w:p>
    <w:p w14:paraId="465FF193" w14:textId="09BE7AD9" w:rsidR="00CB6408" w:rsidRDefault="00474B19">
      <w:pPr>
        <w:spacing w:after="0" w:line="259" w:lineRule="auto"/>
        <w:ind w:left="543"/>
      </w:pPr>
      <w:r>
        <w:rPr>
          <w:sz w:val="60"/>
        </w:rPr>
        <w:t xml:space="preserve">Skövde kommun </w:t>
      </w:r>
      <w:proofErr w:type="gramStart"/>
      <w:r>
        <w:rPr>
          <w:sz w:val="60"/>
        </w:rPr>
        <w:t>20</w:t>
      </w:r>
      <w:r w:rsidR="004D3F7F">
        <w:rPr>
          <w:sz w:val="60"/>
        </w:rPr>
        <w:t>1</w:t>
      </w:r>
      <w:r w:rsidR="00517BF1">
        <w:rPr>
          <w:sz w:val="60"/>
        </w:rPr>
        <w:t>3</w:t>
      </w:r>
      <w:r>
        <w:rPr>
          <w:sz w:val="60"/>
        </w:rPr>
        <w:t>-20</w:t>
      </w:r>
      <w:r w:rsidR="004D3F7F">
        <w:rPr>
          <w:sz w:val="60"/>
        </w:rPr>
        <w:t>2</w:t>
      </w:r>
      <w:r w:rsidR="00517BF1">
        <w:rPr>
          <w:sz w:val="60"/>
        </w:rPr>
        <w:t>3</w:t>
      </w:r>
      <w:proofErr w:type="gramEnd"/>
      <w:r>
        <w:rPr>
          <w:sz w:val="60"/>
        </w:rPr>
        <w:t xml:space="preserve">  </w:t>
      </w:r>
    </w:p>
    <w:p w14:paraId="69C374FC" w14:textId="77777777" w:rsidR="00CB6408" w:rsidRDefault="00474B19">
      <w:pPr>
        <w:spacing w:after="114" w:line="259" w:lineRule="auto"/>
        <w:ind w:left="533" w:firstLine="0"/>
      </w:pPr>
      <w:r>
        <w:rPr>
          <w:rFonts w:ascii="Source Serif Pro" w:eastAsia="Source Serif Pro" w:hAnsi="Source Serif Pro" w:cs="Source Serif Pro"/>
        </w:rPr>
        <w:t xml:space="preserve"> </w:t>
      </w:r>
    </w:p>
    <w:p w14:paraId="0A6BC68F" w14:textId="77777777" w:rsidR="00CB6408" w:rsidRDefault="00474B19">
      <w:pPr>
        <w:spacing w:after="114" w:line="259" w:lineRule="auto"/>
        <w:ind w:left="533" w:firstLine="0"/>
      </w:pPr>
      <w:r>
        <w:rPr>
          <w:rFonts w:ascii="Source Serif Pro" w:eastAsia="Source Serif Pro" w:hAnsi="Source Serif Pro" w:cs="Source Serif Pro"/>
        </w:rPr>
        <w:t xml:space="preserve"> </w:t>
      </w:r>
    </w:p>
    <w:p w14:paraId="63AD1BB6" w14:textId="77777777" w:rsidR="00CB6408" w:rsidRDefault="00474B19">
      <w:pPr>
        <w:spacing w:after="114" w:line="259" w:lineRule="auto"/>
        <w:ind w:left="533" w:firstLine="0"/>
      </w:pPr>
      <w:r>
        <w:rPr>
          <w:rFonts w:ascii="Source Serif Pro" w:eastAsia="Source Serif Pro" w:hAnsi="Source Serif Pro" w:cs="Source Serif Pro"/>
        </w:rPr>
        <w:t xml:space="preserve"> </w:t>
      </w:r>
    </w:p>
    <w:p w14:paraId="030D0510" w14:textId="77777777" w:rsidR="00CB6408" w:rsidRDefault="00474B19">
      <w:pPr>
        <w:spacing w:after="116" w:line="259" w:lineRule="auto"/>
        <w:ind w:left="533" w:firstLine="0"/>
      </w:pPr>
      <w:r>
        <w:rPr>
          <w:rFonts w:ascii="Source Serif Pro" w:eastAsia="Source Serif Pro" w:hAnsi="Source Serif Pro" w:cs="Source Serif Pro"/>
        </w:rPr>
        <w:t xml:space="preserve"> </w:t>
      </w:r>
    </w:p>
    <w:p w14:paraId="2587F887" w14:textId="2AB2ED00" w:rsidR="00CB6408" w:rsidRDefault="00474B19">
      <w:pPr>
        <w:tabs>
          <w:tab w:val="center" w:pos="2831"/>
          <w:tab w:val="center" w:pos="5274"/>
        </w:tabs>
        <w:spacing w:after="114" w:line="259" w:lineRule="auto"/>
        <w:ind w:left="0" w:firstLine="0"/>
      </w:pPr>
      <w:r>
        <w:rPr>
          <w:rFonts w:ascii="Calibri" w:eastAsia="Calibri" w:hAnsi="Calibri" w:cs="Calibri"/>
        </w:rPr>
        <w:tab/>
      </w:r>
      <w:r>
        <w:rPr>
          <w:rFonts w:ascii="Source Serif Pro" w:eastAsia="Source Serif Pro" w:hAnsi="Source Serif Pro" w:cs="Source Serif Pro"/>
        </w:rPr>
        <w:t xml:space="preserve">Gäller fr.o.m.: </w:t>
      </w:r>
      <w:r>
        <w:rPr>
          <w:rFonts w:ascii="Source Serif Pro" w:eastAsia="Source Serif Pro" w:hAnsi="Source Serif Pro" w:cs="Source Serif Pro"/>
        </w:rPr>
        <w:tab/>
        <w:t>202</w:t>
      </w:r>
      <w:r w:rsidR="00517BF1">
        <w:rPr>
          <w:rFonts w:ascii="Source Serif Pro" w:eastAsia="Source Serif Pro" w:hAnsi="Source Serif Pro" w:cs="Source Serif Pro"/>
        </w:rPr>
        <w:t>4</w:t>
      </w:r>
      <w:r>
        <w:rPr>
          <w:rFonts w:ascii="Source Serif Pro" w:eastAsia="Source Serif Pro" w:hAnsi="Source Serif Pro" w:cs="Source Serif Pro"/>
        </w:rPr>
        <w:t>-</w:t>
      </w:r>
    </w:p>
    <w:p w14:paraId="6C5611FC" w14:textId="3E6BBC31" w:rsidR="00CB6408" w:rsidRDefault="00474B19">
      <w:pPr>
        <w:tabs>
          <w:tab w:val="center" w:pos="2982"/>
          <w:tab w:val="center" w:pos="5654"/>
        </w:tabs>
        <w:spacing w:after="114" w:line="259" w:lineRule="auto"/>
        <w:ind w:left="0" w:firstLine="0"/>
      </w:pPr>
      <w:r>
        <w:rPr>
          <w:rFonts w:ascii="Calibri" w:eastAsia="Calibri" w:hAnsi="Calibri" w:cs="Calibri"/>
        </w:rPr>
        <w:tab/>
      </w:r>
      <w:r>
        <w:rPr>
          <w:rFonts w:ascii="Source Serif Pro" w:eastAsia="Source Serif Pro" w:hAnsi="Source Serif Pro" w:cs="Source Serif Pro"/>
        </w:rPr>
        <w:t xml:space="preserve">Senast reviderad: </w:t>
      </w:r>
      <w:r>
        <w:rPr>
          <w:rFonts w:ascii="Source Serif Pro" w:eastAsia="Source Serif Pro" w:hAnsi="Source Serif Pro" w:cs="Source Serif Pro"/>
        </w:rPr>
        <w:tab/>
      </w:r>
      <w:r>
        <w:rPr>
          <w:rFonts w:ascii="Source Serif Pro" w:eastAsia="Source Serif Pro" w:hAnsi="Source Serif Pro" w:cs="Source Serif Pro"/>
          <w:color w:val="808080"/>
        </w:rPr>
        <w:t>[</w:t>
      </w:r>
      <w:r w:rsidR="00A604E8">
        <w:rPr>
          <w:rFonts w:ascii="Source Serif Pro" w:eastAsia="Source Serif Pro" w:hAnsi="Source Serif Pro" w:cs="Source Serif Pro"/>
          <w:color w:val="808080"/>
        </w:rPr>
        <w:t>202</w:t>
      </w:r>
      <w:r w:rsidR="000720A1">
        <w:rPr>
          <w:rFonts w:ascii="Source Serif Pro" w:eastAsia="Source Serif Pro" w:hAnsi="Source Serif Pro" w:cs="Source Serif Pro"/>
          <w:color w:val="808080"/>
        </w:rPr>
        <w:t>3</w:t>
      </w:r>
      <w:r w:rsidR="00A604E8">
        <w:rPr>
          <w:rFonts w:ascii="Source Serif Pro" w:eastAsia="Source Serif Pro" w:hAnsi="Source Serif Pro" w:cs="Source Serif Pro"/>
          <w:color w:val="808080"/>
        </w:rPr>
        <w:t>-</w:t>
      </w:r>
      <w:r w:rsidR="000720A1">
        <w:rPr>
          <w:rFonts w:ascii="Source Serif Pro" w:eastAsia="Source Serif Pro" w:hAnsi="Source Serif Pro" w:cs="Source Serif Pro"/>
          <w:color w:val="808080"/>
        </w:rPr>
        <w:t>09</w:t>
      </w:r>
      <w:r w:rsidR="00A604E8">
        <w:rPr>
          <w:rFonts w:ascii="Source Serif Pro" w:eastAsia="Source Serif Pro" w:hAnsi="Source Serif Pro" w:cs="Source Serif Pro"/>
          <w:color w:val="808080"/>
        </w:rPr>
        <w:t>-0</w:t>
      </w:r>
      <w:r w:rsidR="000720A1">
        <w:rPr>
          <w:rFonts w:ascii="Source Serif Pro" w:eastAsia="Source Serif Pro" w:hAnsi="Source Serif Pro" w:cs="Source Serif Pro"/>
          <w:color w:val="808080"/>
        </w:rPr>
        <w:t>5</w:t>
      </w:r>
      <w:r w:rsidR="004D65FD">
        <w:rPr>
          <w:rFonts w:ascii="Source Serif Pro" w:eastAsia="Source Serif Pro" w:hAnsi="Source Serif Pro" w:cs="Source Serif Pro"/>
          <w:color w:val="808080"/>
        </w:rPr>
        <w:t xml:space="preserve"> </w:t>
      </w:r>
      <w:r w:rsidR="000720A1">
        <w:rPr>
          <w:rFonts w:ascii="Source Serif Pro" w:eastAsia="Source Serif Pro" w:hAnsi="Source Serif Pro" w:cs="Source Serif Pro"/>
          <w:color w:val="808080"/>
        </w:rPr>
        <w:t xml:space="preserve">                  </w:t>
      </w:r>
      <w:proofErr w:type="gramStart"/>
      <w:r w:rsidR="000720A1">
        <w:rPr>
          <w:rFonts w:ascii="Source Serif Pro" w:eastAsia="Source Serif Pro" w:hAnsi="Source Serif Pro" w:cs="Source Serif Pro"/>
          <w:color w:val="808080"/>
        </w:rPr>
        <w:t xml:space="preserve">  </w:t>
      </w:r>
      <w:r>
        <w:rPr>
          <w:rFonts w:ascii="Source Serif Pro" w:eastAsia="Source Serif Pro" w:hAnsi="Source Serif Pro" w:cs="Source Serif Pro"/>
          <w:color w:val="808080"/>
        </w:rPr>
        <w:t>]</w:t>
      </w:r>
      <w:proofErr w:type="gramEnd"/>
      <w:r>
        <w:rPr>
          <w:rFonts w:ascii="Source Serif Pro" w:eastAsia="Source Serif Pro" w:hAnsi="Source Serif Pro" w:cs="Source Serif Pro"/>
        </w:rPr>
        <w:t xml:space="preserve"> </w:t>
      </w:r>
    </w:p>
    <w:p w14:paraId="3CFCD134" w14:textId="77777777" w:rsidR="00CB6408" w:rsidRDefault="00474B19">
      <w:pPr>
        <w:tabs>
          <w:tab w:val="center" w:pos="3101"/>
          <w:tab w:val="center" w:pos="5786"/>
        </w:tabs>
        <w:spacing w:after="116" w:line="259" w:lineRule="auto"/>
        <w:ind w:left="0" w:firstLine="0"/>
      </w:pPr>
      <w:r>
        <w:rPr>
          <w:rFonts w:ascii="Calibri" w:eastAsia="Calibri" w:hAnsi="Calibri" w:cs="Calibri"/>
        </w:rPr>
        <w:tab/>
      </w:r>
      <w:r>
        <w:rPr>
          <w:rFonts w:ascii="Source Serif Pro" w:eastAsia="Source Serif Pro" w:hAnsi="Source Serif Pro" w:cs="Source Serif Pro"/>
        </w:rPr>
        <w:t xml:space="preserve">Dokumentansvarig: </w:t>
      </w:r>
      <w:r>
        <w:rPr>
          <w:rFonts w:ascii="Source Serif Pro" w:eastAsia="Source Serif Pro" w:hAnsi="Source Serif Pro" w:cs="Source Serif Pro"/>
        </w:rPr>
        <w:tab/>
        <w:t xml:space="preserve">Lennart Torstensson </w:t>
      </w:r>
    </w:p>
    <w:p w14:paraId="49F29E05" w14:textId="22B37B50" w:rsidR="00CB6408" w:rsidRDefault="00474B19">
      <w:pPr>
        <w:tabs>
          <w:tab w:val="center" w:pos="2999"/>
          <w:tab w:val="center" w:pos="5962"/>
        </w:tabs>
        <w:spacing w:after="407" w:line="259" w:lineRule="auto"/>
        <w:ind w:left="0" w:firstLine="0"/>
        <w:rPr>
          <w:rFonts w:ascii="Source Serif Pro" w:eastAsia="Source Serif Pro" w:hAnsi="Source Serif Pro" w:cs="Source Serif Pro"/>
        </w:rPr>
      </w:pPr>
      <w:r>
        <w:rPr>
          <w:rFonts w:ascii="Calibri" w:eastAsia="Calibri" w:hAnsi="Calibri" w:cs="Calibri"/>
        </w:rPr>
        <w:tab/>
      </w:r>
      <w:r>
        <w:rPr>
          <w:rFonts w:ascii="Source Serif Pro" w:eastAsia="Source Serif Pro" w:hAnsi="Source Serif Pro" w:cs="Source Serif Pro"/>
        </w:rPr>
        <w:t xml:space="preserve">Sektor/avdelning: </w:t>
      </w:r>
      <w:r>
        <w:rPr>
          <w:rFonts w:ascii="Source Serif Pro" w:eastAsia="Source Serif Pro" w:hAnsi="Source Serif Pro" w:cs="Source Serif Pro"/>
        </w:rPr>
        <w:tab/>
        <w:t xml:space="preserve">Sektor samhällsbyggnad </w:t>
      </w:r>
    </w:p>
    <w:p w14:paraId="5A8E7C62" w14:textId="3A08303F" w:rsidR="00F215CB" w:rsidRDefault="00F215CB">
      <w:pPr>
        <w:tabs>
          <w:tab w:val="center" w:pos="2999"/>
          <w:tab w:val="center" w:pos="5962"/>
        </w:tabs>
        <w:spacing w:after="407" w:line="259" w:lineRule="auto"/>
        <w:ind w:left="0" w:firstLine="0"/>
      </w:pPr>
      <w:r>
        <w:rPr>
          <w:rFonts w:ascii="Source Serif Pro" w:eastAsia="Source Serif Pro" w:hAnsi="Source Serif Pro" w:cs="Source Serif Pro"/>
        </w:rPr>
        <w:t xml:space="preserve">                                        (</w:t>
      </w:r>
      <w:proofErr w:type="spellStart"/>
      <w:r>
        <w:rPr>
          <w:rFonts w:ascii="Source Serif Pro" w:eastAsia="Source Serif Pro" w:hAnsi="Source Serif Pro" w:cs="Source Serif Pro"/>
        </w:rPr>
        <w:t>Mex</w:t>
      </w:r>
      <w:proofErr w:type="spellEnd"/>
      <w:r>
        <w:rPr>
          <w:rFonts w:ascii="Source Serif Pro" w:eastAsia="Source Serif Pro" w:hAnsi="Source Serif Pro" w:cs="Source Serif Pro"/>
        </w:rPr>
        <w:t xml:space="preserve"> 202</w:t>
      </w:r>
      <w:r w:rsidR="00517BF1">
        <w:rPr>
          <w:rFonts w:ascii="Source Serif Pro" w:eastAsia="Source Serif Pro" w:hAnsi="Source Serif Pro" w:cs="Source Serif Pro"/>
        </w:rPr>
        <w:t>4</w:t>
      </w:r>
      <w:r>
        <w:rPr>
          <w:rFonts w:ascii="Source Serif Pro" w:eastAsia="Source Serif Pro" w:hAnsi="Source Serif Pro" w:cs="Source Serif Pro"/>
        </w:rPr>
        <w:t>:)</w:t>
      </w:r>
    </w:p>
    <w:bookmarkEnd w:id="0"/>
    <w:p w14:paraId="7BA4EF65" w14:textId="77777777" w:rsidR="00CB6408" w:rsidRDefault="00474B19">
      <w:pPr>
        <w:spacing w:after="0" w:line="259" w:lineRule="auto"/>
        <w:ind w:left="533"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b/>
          <w:sz w:val="40"/>
        </w:rPr>
        <w:t xml:space="preserve"> </w:t>
      </w:r>
    </w:p>
    <w:p w14:paraId="0180DDC5" w14:textId="77777777" w:rsidR="00474B19" w:rsidRDefault="00474B19">
      <w:pPr>
        <w:pStyle w:val="Rubrik1"/>
        <w:spacing w:after="137"/>
        <w:ind w:right="88"/>
      </w:pPr>
    </w:p>
    <w:p w14:paraId="47C88D95" w14:textId="77777777" w:rsidR="00474B19" w:rsidRDefault="00474B19">
      <w:pPr>
        <w:pStyle w:val="Rubrik1"/>
        <w:spacing w:after="137"/>
        <w:ind w:right="88"/>
      </w:pPr>
    </w:p>
    <w:p w14:paraId="73EC5DC0" w14:textId="77777777" w:rsidR="00474B19" w:rsidRDefault="00474B19">
      <w:pPr>
        <w:pStyle w:val="Rubrik1"/>
        <w:spacing w:after="137"/>
        <w:ind w:right="88"/>
      </w:pPr>
    </w:p>
    <w:p w14:paraId="4DD58523" w14:textId="77777777" w:rsidR="00474B19" w:rsidRDefault="00474B19">
      <w:pPr>
        <w:pStyle w:val="Rubrik1"/>
        <w:spacing w:after="137"/>
        <w:ind w:right="88"/>
      </w:pPr>
    </w:p>
    <w:p w14:paraId="5246F3C6" w14:textId="77777777" w:rsidR="00F919AC" w:rsidRDefault="00F919AC" w:rsidP="00F919AC">
      <w:pPr>
        <w:ind w:left="0" w:firstLine="0"/>
      </w:pPr>
    </w:p>
    <w:p w14:paraId="372E831E" w14:textId="77777777" w:rsidR="00F919AC" w:rsidRPr="00F919AC" w:rsidRDefault="00F919AC" w:rsidP="00F919AC"/>
    <w:p w14:paraId="1B0FBEC7" w14:textId="77777777" w:rsidR="00CB6408" w:rsidRDefault="00474B19">
      <w:pPr>
        <w:pStyle w:val="Rubrik1"/>
        <w:spacing w:after="137"/>
        <w:ind w:right="88"/>
      </w:pPr>
      <w:bookmarkStart w:id="1" w:name="_Toc67310255"/>
      <w:bookmarkStart w:id="2" w:name="_Hlk163221128"/>
      <w:r>
        <w:t>Förord</w:t>
      </w:r>
      <w:bookmarkEnd w:id="1"/>
      <w:r>
        <w:t xml:space="preserve"> </w:t>
      </w:r>
    </w:p>
    <w:bookmarkEnd w:id="2"/>
    <w:p w14:paraId="46169BCE" w14:textId="68164F29" w:rsidR="00CB6408" w:rsidRDefault="00474B19">
      <w:pPr>
        <w:spacing w:after="1" w:line="359" w:lineRule="auto"/>
        <w:ind w:left="847" w:right="1341"/>
      </w:pPr>
      <w:r>
        <w:rPr>
          <w:rFonts w:ascii="Source Serif Pro" w:eastAsia="Source Serif Pro" w:hAnsi="Source Serif Pro" w:cs="Source Serif Pro"/>
        </w:rPr>
        <w:t xml:space="preserve">I statistiksammanställning för Skövde kommun </w:t>
      </w:r>
      <w:proofErr w:type="gramStart"/>
      <w:r>
        <w:rPr>
          <w:rFonts w:ascii="Source Serif Pro" w:eastAsia="Source Serif Pro" w:hAnsi="Source Serif Pro" w:cs="Source Serif Pro"/>
        </w:rPr>
        <w:t>20</w:t>
      </w:r>
      <w:r w:rsidR="004D3F7F">
        <w:rPr>
          <w:rFonts w:ascii="Source Serif Pro" w:eastAsia="Source Serif Pro" w:hAnsi="Source Serif Pro" w:cs="Source Serif Pro"/>
        </w:rPr>
        <w:t>1</w:t>
      </w:r>
      <w:r w:rsidR="002C27A5">
        <w:rPr>
          <w:rFonts w:ascii="Source Serif Pro" w:eastAsia="Source Serif Pro" w:hAnsi="Source Serif Pro" w:cs="Source Serif Pro"/>
        </w:rPr>
        <w:t>3</w:t>
      </w:r>
      <w:r>
        <w:rPr>
          <w:rFonts w:ascii="Source Serif Pro" w:eastAsia="Source Serif Pro" w:hAnsi="Source Serif Pro" w:cs="Source Serif Pro"/>
        </w:rPr>
        <w:t>-20</w:t>
      </w:r>
      <w:r w:rsidR="004D3F7F">
        <w:rPr>
          <w:rFonts w:ascii="Source Serif Pro" w:eastAsia="Source Serif Pro" w:hAnsi="Source Serif Pro" w:cs="Source Serif Pro"/>
        </w:rPr>
        <w:t>2</w:t>
      </w:r>
      <w:r w:rsidR="002C27A5">
        <w:rPr>
          <w:rFonts w:ascii="Source Serif Pro" w:eastAsia="Source Serif Pro" w:hAnsi="Source Serif Pro" w:cs="Source Serif Pro"/>
        </w:rPr>
        <w:t>3</w:t>
      </w:r>
      <w:proofErr w:type="gramEnd"/>
      <w:r>
        <w:rPr>
          <w:rFonts w:ascii="Source Serif Pro" w:eastAsia="Source Serif Pro" w:hAnsi="Source Serif Pro" w:cs="Source Serif Pro"/>
        </w:rPr>
        <w:t xml:space="preserve"> redogörs för befolkningsutvecklingen i Skövde kommun under de tio senaste åren samt faktorer som påverkat denna. Befolkningsutvecklingen har undersökts med avseende på födslar, in och utflyttning</w:t>
      </w:r>
      <w:r w:rsidR="00B91E43">
        <w:rPr>
          <w:rFonts w:ascii="Source Serif Pro" w:eastAsia="Source Serif Pro" w:hAnsi="Source Serif Pro" w:cs="Source Serif Pro"/>
        </w:rPr>
        <w:t xml:space="preserve"> migration</w:t>
      </w:r>
      <w:r>
        <w:rPr>
          <w:rFonts w:ascii="Source Serif Pro" w:eastAsia="Source Serif Pro" w:hAnsi="Source Serif Pro" w:cs="Source Serif Pro"/>
        </w:rPr>
        <w:t xml:space="preserve"> mm. Skövde kommuns flyttströmmar har studerats utifrån ålder, område mm. </w:t>
      </w:r>
      <w:r w:rsidR="00517BF1">
        <w:rPr>
          <w:rFonts w:ascii="Source Serif Pro" w:eastAsia="Source Serif Pro" w:hAnsi="Source Serif Pro" w:cs="Source Serif Pro"/>
        </w:rPr>
        <w:t xml:space="preserve"> Den befintliga folkmängden på ålder och kön </w:t>
      </w:r>
      <w:proofErr w:type="gramStart"/>
      <w:r w:rsidR="00517BF1">
        <w:rPr>
          <w:rFonts w:ascii="Source Serif Pro" w:eastAsia="Source Serif Pro" w:hAnsi="Source Serif Pro" w:cs="Source Serif Pro"/>
        </w:rPr>
        <w:t>2013-2023</w:t>
      </w:r>
      <w:proofErr w:type="gramEnd"/>
      <w:r w:rsidR="00517BF1">
        <w:rPr>
          <w:rFonts w:ascii="Source Serif Pro" w:eastAsia="Source Serif Pro" w:hAnsi="Source Serif Pro" w:cs="Source Serif Pro"/>
        </w:rPr>
        <w:t xml:space="preserve"> redovisas också.</w:t>
      </w:r>
    </w:p>
    <w:p w14:paraId="6C63FA8F" w14:textId="77777777" w:rsidR="00CB6408" w:rsidRDefault="00474B19">
      <w:pPr>
        <w:spacing w:after="116" w:line="259" w:lineRule="auto"/>
        <w:ind w:left="852" w:firstLine="0"/>
      </w:pPr>
      <w:r>
        <w:rPr>
          <w:rFonts w:ascii="Source Serif Pro" w:eastAsia="Source Serif Pro" w:hAnsi="Source Serif Pro" w:cs="Source Serif Pro"/>
        </w:rPr>
        <w:t xml:space="preserve"> </w:t>
      </w:r>
    </w:p>
    <w:p w14:paraId="52904027" w14:textId="6FFC5926" w:rsidR="00CB6408" w:rsidRDefault="00474B19">
      <w:pPr>
        <w:spacing w:after="1" w:line="359" w:lineRule="auto"/>
        <w:ind w:left="847" w:right="1341"/>
      </w:pPr>
      <w:r>
        <w:rPr>
          <w:rFonts w:ascii="Source Serif Pro" w:eastAsia="Source Serif Pro" w:hAnsi="Source Serif Pro" w:cs="Source Serif Pro"/>
        </w:rPr>
        <w:t>Kommunens sysselsättning och pendlingsutveckling</w:t>
      </w:r>
      <w:r w:rsidR="00A23FCF">
        <w:rPr>
          <w:rFonts w:ascii="Source Serif Pro" w:eastAsia="Source Serif Pro" w:hAnsi="Source Serif Pro" w:cs="Source Serif Pro"/>
        </w:rPr>
        <w:t>*</w:t>
      </w:r>
      <w:r>
        <w:rPr>
          <w:rFonts w:ascii="Source Serif Pro" w:eastAsia="Source Serif Pro" w:hAnsi="Source Serif Pro" w:cs="Source Serif Pro"/>
        </w:rPr>
        <w:t xml:space="preserve"> under </w:t>
      </w:r>
      <w:proofErr w:type="gramStart"/>
      <w:r>
        <w:rPr>
          <w:rFonts w:ascii="Source Serif Pro" w:eastAsia="Source Serif Pro" w:hAnsi="Source Serif Pro" w:cs="Source Serif Pro"/>
        </w:rPr>
        <w:t>20</w:t>
      </w:r>
      <w:r w:rsidR="004D3F7F">
        <w:rPr>
          <w:rFonts w:ascii="Source Serif Pro" w:eastAsia="Source Serif Pro" w:hAnsi="Source Serif Pro" w:cs="Source Serif Pro"/>
        </w:rPr>
        <w:t>1</w:t>
      </w:r>
      <w:r w:rsidR="00A23FCF">
        <w:rPr>
          <w:rFonts w:ascii="Source Serif Pro" w:eastAsia="Source Serif Pro" w:hAnsi="Source Serif Pro" w:cs="Source Serif Pro"/>
        </w:rPr>
        <w:t>3</w:t>
      </w:r>
      <w:r>
        <w:rPr>
          <w:rFonts w:ascii="Source Serif Pro" w:eastAsia="Source Serif Pro" w:hAnsi="Source Serif Pro" w:cs="Source Serif Pro"/>
        </w:rPr>
        <w:t>-20</w:t>
      </w:r>
      <w:r w:rsidR="00974A16">
        <w:rPr>
          <w:rFonts w:ascii="Source Serif Pro" w:eastAsia="Source Serif Pro" w:hAnsi="Source Serif Pro" w:cs="Source Serif Pro"/>
        </w:rPr>
        <w:t>2</w:t>
      </w:r>
      <w:r w:rsidR="00A23FCF">
        <w:rPr>
          <w:rFonts w:ascii="Source Serif Pro" w:eastAsia="Source Serif Pro" w:hAnsi="Source Serif Pro" w:cs="Source Serif Pro"/>
        </w:rPr>
        <w:t>2</w:t>
      </w:r>
      <w:proofErr w:type="gramEnd"/>
      <w:r>
        <w:rPr>
          <w:rFonts w:ascii="Source Serif Pro" w:eastAsia="Source Serif Pro" w:hAnsi="Source Serif Pro" w:cs="Source Serif Pro"/>
        </w:rPr>
        <w:t xml:space="preserve"> redovisas i ett avsnitt liksom byggande och situationen på bostadsmarknaden under motsvarande tid. </w:t>
      </w:r>
      <w:r w:rsidR="00B91E43">
        <w:rPr>
          <w:rFonts w:ascii="Source Serif Pro" w:eastAsia="Source Serif Pro" w:hAnsi="Source Serif Pro" w:cs="Source Serif Pro"/>
        </w:rPr>
        <w:t xml:space="preserve">Sammanställningen belyser också utvecklingen av utbildningsnivån </w:t>
      </w:r>
      <w:r>
        <w:rPr>
          <w:rFonts w:ascii="Source Serif Pro" w:eastAsia="Source Serif Pro" w:hAnsi="Source Serif Pro" w:cs="Source Serif Pro"/>
        </w:rPr>
        <w:t xml:space="preserve">Det finns också statistik som visar  kommunens </w:t>
      </w:r>
      <w:proofErr w:type="spellStart"/>
      <w:r>
        <w:rPr>
          <w:rFonts w:ascii="Source Serif Pro" w:eastAsia="Source Serif Pro" w:hAnsi="Source Serif Pro" w:cs="Source Serif Pro"/>
        </w:rPr>
        <w:t>familje</w:t>
      </w:r>
      <w:proofErr w:type="spellEnd"/>
      <w:r w:rsidR="00E31776">
        <w:rPr>
          <w:rFonts w:ascii="Source Serif Pro" w:eastAsia="Source Serif Pro" w:hAnsi="Source Serif Pro" w:cs="Source Serif Pro"/>
        </w:rPr>
        <w:t xml:space="preserve"> </w:t>
      </w:r>
      <w:r>
        <w:rPr>
          <w:rFonts w:ascii="Source Serif Pro" w:eastAsia="Source Serif Pro" w:hAnsi="Source Serif Pro" w:cs="Source Serif Pro"/>
        </w:rPr>
        <w:t xml:space="preserve">och hushållsstrukturer under ett antal år tillbaka med avseende på hushålls och familjetyper samt hushållsstorlekar. </w:t>
      </w:r>
    </w:p>
    <w:p w14:paraId="02F9E9EB" w14:textId="77777777" w:rsidR="00CB6408" w:rsidRDefault="00474B19">
      <w:pPr>
        <w:spacing w:after="114" w:line="259" w:lineRule="auto"/>
        <w:ind w:left="852" w:firstLine="0"/>
      </w:pPr>
      <w:r>
        <w:rPr>
          <w:rFonts w:ascii="Source Serif Pro" w:eastAsia="Source Serif Pro" w:hAnsi="Source Serif Pro" w:cs="Source Serif Pro"/>
        </w:rPr>
        <w:t xml:space="preserve"> </w:t>
      </w:r>
    </w:p>
    <w:p w14:paraId="488F965E" w14:textId="77777777" w:rsidR="00CB6408" w:rsidRDefault="00474B19">
      <w:pPr>
        <w:spacing w:after="1" w:line="360" w:lineRule="auto"/>
        <w:ind w:left="847" w:right="1341"/>
      </w:pPr>
      <w:r>
        <w:rPr>
          <w:rFonts w:ascii="Source Serif Pro" w:eastAsia="Source Serif Pro" w:hAnsi="Source Serif Pro" w:cs="Source Serif Pro"/>
        </w:rPr>
        <w:t xml:space="preserve">Till statistiktabellerna har fogats kommentarer och diagram. </w:t>
      </w:r>
      <w:bookmarkStart w:id="3" w:name="_Hlk163224101"/>
      <w:r>
        <w:rPr>
          <w:rFonts w:ascii="Source Serif Pro" w:eastAsia="Source Serif Pro" w:hAnsi="Source Serif Pro" w:cs="Source Serif Pro"/>
        </w:rPr>
        <w:t xml:space="preserve">Rapporten avser att utgöra ett underlag och verktyg i kommunens planerings och strategiarbete. </w:t>
      </w:r>
    </w:p>
    <w:bookmarkEnd w:id="3"/>
    <w:p w14:paraId="4322144F" w14:textId="77777777" w:rsidR="00FA216B" w:rsidRDefault="00A23FCF" w:rsidP="00A23FCF">
      <w:pPr>
        <w:spacing w:after="113" w:line="259" w:lineRule="auto"/>
        <w:ind w:left="0" w:firstLine="0"/>
        <w:rPr>
          <w:rFonts w:ascii="Times New Roman" w:eastAsia="Times New Roman" w:hAnsi="Times New Roman" w:cs="Times New Roman"/>
        </w:rPr>
      </w:pPr>
      <w:r>
        <w:rPr>
          <w:rFonts w:ascii="Times New Roman" w:eastAsia="Times New Roman" w:hAnsi="Times New Roman" w:cs="Times New Roman"/>
        </w:rPr>
        <w:t xml:space="preserve">                *From 2022 kommer sysselsättnings och </w:t>
      </w:r>
      <w:proofErr w:type="spellStart"/>
      <w:r>
        <w:rPr>
          <w:rFonts w:ascii="Times New Roman" w:eastAsia="Times New Roman" w:hAnsi="Times New Roman" w:cs="Times New Roman"/>
        </w:rPr>
        <w:t>pendlingtatistiken</w:t>
      </w:r>
      <w:proofErr w:type="spellEnd"/>
      <w:r>
        <w:rPr>
          <w:rFonts w:ascii="Times New Roman" w:eastAsia="Times New Roman" w:hAnsi="Times New Roman" w:cs="Times New Roman"/>
        </w:rPr>
        <w:t xml:space="preserve"> att </w:t>
      </w:r>
      <w:r w:rsidR="00FA216B">
        <w:rPr>
          <w:rFonts w:ascii="Times New Roman" w:eastAsia="Times New Roman" w:hAnsi="Times New Roman" w:cs="Times New Roman"/>
        </w:rPr>
        <w:t xml:space="preserve">distribueras via ett reviderat   statistik-     </w:t>
      </w:r>
    </w:p>
    <w:p w14:paraId="7D0A7F1E" w14:textId="77777777" w:rsidR="00FA216B" w:rsidRDefault="00FA216B" w:rsidP="00A23FCF">
      <w:pPr>
        <w:spacing w:after="113" w:line="259" w:lineRule="auto"/>
        <w:ind w:left="0" w:firstLine="0"/>
        <w:rPr>
          <w:rFonts w:ascii="Times New Roman" w:eastAsia="Times New Roman" w:hAnsi="Times New Roman" w:cs="Times New Roman"/>
        </w:rPr>
      </w:pPr>
      <w:r>
        <w:rPr>
          <w:rFonts w:ascii="Times New Roman" w:eastAsia="Times New Roman" w:hAnsi="Times New Roman" w:cs="Times New Roman"/>
        </w:rPr>
        <w:t xml:space="preserve">                 paket kallat </w:t>
      </w:r>
      <w:proofErr w:type="spellStart"/>
      <w:r>
        <w:rPr>
          <w:rFonts w:ascii="Times New Roman" w:eastAsia="Times New Roman" w:hAnsi="Times New Roman" w:cs="Times New Roman"/>
        </w:rPr>
        <w:t>Baspak</w:t>
      </w:r>
      <w:proofErr w:type="spellEnd"/>
      <w:r>
        <w:rPr>
          <w:rFonts w:ascii="Times New Roman" w:eastAsia="Times New Roman" w:hAnsi="Times New Roman" w:cs="Times New Roman"/>
        </w:rPr>
        <w:t>. En mer utförlig beskrivning om detta paket finns i  sysselsättnings och pendlings-</w:t>
      </w:r>
    </w:p>
    <w:p w14:paraId="5993640A" w14:textId="19E23B48" w:rsidR="00A23FCF" w:rsidRPr="00A23FCF" w:rsidRDefault="00FA216B" w:rsidP="00A23FCF">
      <w:pPr>
        <w:spacing w:after="113" w:line="259" w:lineRule="auto"/>
        <w:ind w:left="0" w:firstLine="0"/>
        <w:rPr>
          <w:rFonts w:ascii="Times New Roman" w:eastAsia="Times New Roman" w:hAnsi="Times New Roman" w:cs="Times New Roman"/>
        </w:rPr>
      </w:pPr>
      <w:r>
        <w:rPr>
          <w:rFonts w:ascii="Times New Roman" w:eastAsia="Times New Roman" w:hAnsi="Times New Roman" w:cs="Times New Roman"/>
        </w:rPr>
        <w:t xml:space="preserve">                 avsnittet på sid 17-21</w:t>
      </w:r>
      <w:r w:rsidR="00504F8D">
        <w:rPr>
          <w:rFonts w:ascii="Times New Roman" w:eastAsia="Times New Roman" w:hAnsi="Times New Roman" w:cs="Times New Roman"/>
        </w:rPr>
        <w:t>.</w:t>
      </w:r>
      <w:r>
        <w:rPr>
          <w:rFonts w:ascii="Times New Roman" w:eastAsia="Times New Roman" w:hAnsi="Times New Roman" w:cs="Times New Roman"/>
        </w:rPr>
        <w:t xml:space="preserve">   </w:t>
      </w:r>
    </w:p>
    <w:p w14:paraId="55E1810C" w14:textId="77777777" w:rsidR="00A23FCF" w:rsidRDefault="00A23FCF">
      <w:pPr>
        <w:spacing w:after="113" w:line="259" w:lineRule="auto"/>
        <w:ind w:left="852" w:firstLine="0"/>
        <w:rPr>
          <w:rFonts w:ascii="Times New Roman" w:eastAsia="Times New Roman" w:hAnsi="Times New Roman" w:cs="Times New Roman"/>
        </w:rPr>
      </w:pPr>
    </w:p>
    <w:p w14:paraId="441CBB4C" w14:textId="77777777" w:rsidR="00A23FCF" w:rsidRDefault="00A23FCF">
      <w:pPr>
        <w:spacing w:after="113" w:line="259" w:lineRule="auto"/>
        <w:ind w:left="852" w:firstLine="0"/>
      </w:pPr>
    </w:p>
    <w:p w14:paraId="5594C6BE" w14:textId="77777777" w:rsidR="00CB6408" w:rsidRPr="00FA2B78" w:rsidRDefault="00474B19">
      <w:pPr>
        <w:ind w:right="979"/>
        <w:rPr>
          <w:b/>
          <w:bCs/>
        </w:rPr>
      </w:pPr>
      <w:r w:rsidRPr="00FA2B78">
        <w:rPr>
          <w:b/>
          <w:bCs/>
        </w:rPr>
        <w:t xml:space="preserve">Lennart Torstensson, Planeringssekreterare </w:t>
      </w:r>
    </w:p>
    <w:p w14:paraId="47994CC7" w14:textId="77777777" w:rsidR="00CB6408" w:rsidRDefault="00474B19">
      <w:pPr>
        <w:spacing w:after="1136" w:line="259" w:lineRule="auto"/>
        <w:ind w:left="0" w:firstLine="0"/>
      </w:pPr>
      <w:r>
        <w:rPr>
          <w:b/>
          <w:sz w:val="14"/>
        </w:rPr>
        <w:t xml:space="preserve"> </w:t>
      </w:r>
    </w:p>
    <w:p w14:paraId="5F233B65" w14:textId="77777777" w:rsidR="00474B19" w:rsidRDefault="00474B19">
      <w:pPr>
        <w:spacing w:after="140" w:line="259" w:lineRule="auto"/>
        <w:ind w:right="88"/>
        <w:rPr>
          <w:b/>
          <w:sz w:val="40"/>
        </w:rPr>
      </w:pPr>
    </w:p>
    <w:p w14:paraId="65AA6802" w14:textId="77777777" w:rsidR="00474B19" w:rsidRDefault="00474B19">
      <w:pPr>
        <w:spacing w:after="140" w:line="259" w:lineRule="auto"/>
        <w:ind w:right="88"/>
        <w:rPr>
          <w:b/>
          <w:sz w:val="40"/>
        </w:rPr>
      </w:pPr>
    </w:p>
    <w:p w14:paraId="6B144475" w14:textId="77777777" w:rsidR="00F919AC" w:rsidRDefault="00F919AC" w:rsidP="00F919AC">
      <w:pPr>
        <w:spacing w:after="140" w:line="259" w:lineRule="auto"/>
        <w:ind w:left="0" w:right="88" w:firstLine="0"/>
        <w:rPr>
          <w:b/>
          <w:sz w:val="40"/>
        </w:rPr>
      </w:pPr>
    </w:p>
    <w:p w14:paraId="5C98DBBA" w14:textId="77777777" w:rsidR="00CB6408" w:rsidRDefault="00474B19">
      <w:pPr>
        <w:spacing w:after="140" w:line="259" w:lineRule="auto"/>
        <w:ind w:right="88"/>
      </w:pPr>
      <w:r>
        <w:rPr>
          <w:b/>
          <w:sz w:val="40"/>
        </w:rPr>
        <w:t>Innehåll</w:t>
      </w:r>
      <w:r w:rsidR="00A44EC0">
        <w:rPr>
          <w:b/>
          <w:sz w:val="40"/>
        </w:rPr>
        <w:t>sförteckning</w:t>
      </w:r>
      <w:r>
        <w:rPr>
          <w:b/>
          <w:sz w:val="40"/>
        </w:rPr>
        <w:t xml:space="preserve"> </w:t>
      </w:r>
    </w:p>
    <w:sdt>
      <w:sdtPr>
        <w:rPr>
          <w:rFonts w:ascii="Source Sans Pro" w:eastAsia="Source Sans Pro" w:hAnsi="Source Sans Pro" w:cs="Source Sans Pro"/>
          <w:sz w:val="22"/>
        </w:rPr>
        <w:id w:val="578638403"/>
        <w:docPartObj>
          <w:docPartGallery w:val="Table of Contents"/>
        </w:docPartObj>
      </w:sdtPr>
      <w:sdtEndPr/>
      <w:sdtContent>
        <w:p w14:paraId="6F324662" w14:textId="77777777" w:rsidR="00A44EC0" w:rsidRDefault="00A44EC0">
          <w:pPr>
            <w:pStyle w:val="Innehll1"/>
            <w:tabs>
              <w:tab w:val="right" w:leader="dot" w:pos="10083"/>
            </w:tabs>
            <w:rPr>
              <w:rFonts w:ascii="Source Sans Pro" w:eastAsia="Source Sans Pro" w:hAnsi="Source Sans Pro" w:cs="Source Sans Pro"/>
              <w:sz w:val="22"/>
            </w:rPr>
          </w:pPr>
        </w:p>
        <w:p w14:paraId="0C3C1820" w14:textId="77777777" w:rsidR="00A44EC0" w:rsidRDefault="00A44EC0">
          <w:pPr>
            <w:pStyle w:val="Innehll1"/>
            <w:tabs>
              <w:tab w:val="right" w:leader="dot" w:pos="10083"/>
            </w:tabs>
          </w:pPr>
        </w:p>
        <w:p w14:paraId="78763E37" w14:textId="77777777" w:rsidR="00A44EC0" w:rsidRDefault="00A44EC0">
          <w:pPr>
            <w:pStyle w:val="Innehll1"/>
            <w:tabs>
              <w:tab w:val="right" w:leader="dot" w:pos="10083"/>
            </w:tabs>
          </w:pPr>
        </w:p>
        <w:p w14:paraId="6B3DC5D4" w14:textId="24994C69" w:rsidR="006821FC" w:rsidRDefault="00474B19">
          <w:pPr>
            <w:pStyle w:val="Innehll1"/>
            <w:tabs>
              <w:tab w:val="right" w:leader="dot" w:pos="10083"/>
            </w:tabs>
            <w:rPr>
              <w:rStyle w:val="Hyperlnk"/>
              <w:noProof/>
            </w:rPr>
          </w:pPr>
          <w:r>
            <w:fldChar w:fldCharType="begin"/>
          </w:r>
          <w:r>
            <w:instrText xml:space="preserve"> TOC \o "1-2" \h \z \u </w:instrText>
          </w:r>
          <w:r>
            <w:fldChar w:fldCharType="separate"/>
          </w:r>
          <w:hyperlink w:anchor="_Toc67310255" w:history="1">
            <w:r w:rsidR="006821FC" w:rsidRPr="00F65D36">
              <w:rPr>
                <w:rStyle w:val="Hyperlnk"/>
                <w:noProof/>
              </w:rPr>
              <w:t>Förord</w:t>
            </w:r>
            <w:r w:rsidR="006821FC">
              <w:rPr>
                <w:noProof/>
                <w:webHidden/>
              </w:rPr>
              <w:tab/>
            </w:r>
            <w:r w:rsidR="006821FC">
              <w:rPr>
                <w:noProof/>
                <w:webHidden/>
              </w:rPr>
              <w:fldChar w:fldCharType="begin"/>
            </w:r>
            <w:r w:rsidR="006821FC">
              <w:rPr>
                <w:noProof/>
                <w:webHidden/>
              </w:rPr>
              <w:instrText xml:space="preserve"> PAGEREF _Toc67310255 \h </w:instrText>
            </w:r>
            <w:r w:rsidR="006821FC">
              <w:rPr>
                <w:noProof/>
                <w:webHidden/>
              </w:rPr>
            </w:r>
            <w:r w:rsidR="006821FC">
              <w:rPr>
                <w:noProof/>
                <w:webHidden/>
              </w:rPr>
              <w:fldChar w:fldCharType="separate"/>
            </w:r>
            <w:r w:rsidR="00323B4B">
              <w:rPr>
                <w:noProof/>
                <w:webHidden/>
              </w:rPr>
              <w:t>2</w:t>
            </w:r>
            <w:r w:rsidR="006821FC">
              <w:rPr>
                <w:noProof/>
                <w:webHidden/>
              </w:rPr>
              <w:fldChar w:fldCharType="end"/>
            </w:r>
          </w:hyperlink>
        </w:p>
        <w:p w14:paraId="3BDB4DFA" w14:textId="77777777" w:rsidR="00A44EC0" w:rsidRDefault="00A44EC0">
          <w:pPr>
            <w:pStyle w:val="Innehll1"/>
            <w:tabs>
              <w:tab w:val="right" w:leader="dot" w:pos="10083"/>
            </w:tabs>
            <w:rPr>
              <w:rFonts w:asciiTheme="minorHAnsi" w:eastAsiaTheme="minorEastAsia" w:hAnsiTheme="minorHAnsi" w:cstheme="minorBidi"/>
              <w:noProof/>
              <w:color w:val="auto"/>
              <w:sz w:val="22"/>
            </w:rPr>
          </w:pPr>
        </w:p>
        <w:p w14:paraId="674B4250" w14:textId="62811D48" w:rsidR="006821FC" w:rsidRDefault="00982AD3">
          <w:pPr>
            <w:pStyle w:val="Innehll1"/>
            <w:tabs>
              <w:tab w:val="right" w:leader="dot" w:pos="10083"/>
            </w:tabs>
            <w:rPr>
              <w:rStyle w:val="Hyperlnk"/>
              <w:noProof/>
            </w:rPr>
          </w:pPr>
          <w:r>
            <w:rPr>
              <w:rStyle w:val="Hyperlnk"/>
              <w:noProof/>
            </w:rPr>
            <w:t xml:space="preserve">     1</w:t>
          </w:r>
          <w:r w:rsidR="006821FC" w:rsidRPr="00E31776">
            <w:rPr>
              <w:noProof/>
            </w:rPr>
            <w:t>.</w:t>
          </w:r>
          <w:r w:rsidR="006821FC" w:rsidRPr="00E31776">
            <w:rPr>
              <w:rFonts w:ascii="Arial" w:eastAsia="Arial" w:hAnsi="Arial" w:cs="Arial"/>
              <w:noProof/>
            </w:rPr>
            <w:t xml:space="preserve"> </w:t>
          </w:r>
          <w:r w:rsidR="006821FC" w:rsidRPr="00E31776">
            <w:rPr>
              <w:noProof/>
            </w:rPr>
            <w:t>Befolkningsstatistik för Skövde kommun  20</w:t>
          </w:r>
          <w:r w:rsidR="008B7635" w:rsidRPr="00E31776">
            <w:rPr>
              <w:noProof/>
            </w:rPr>
            <w:t>1</w:t>
          </w:r>
          <w:r w:rsidR="00F70D6D">
            <w:rPr>
              <w:noProof/>
            </w:rPr>
            <w:t>3</w:t>
          </w:r>
          <w:r w:rsidR="006821FC" w:rsidRPr="00E31776">
            <w:rPr>
              <w:noProof/>
            </w:rPr>
            <w:t>-20</w:t>
          </w:r>
          <w:r w:rsidR="008B7635" w:rsidRPr="00E31776">
            <w:rPr>
              <w:noProof/>
            </w:rPr>
            <w:t>2</w:t>
          </w:r>
          <w:r w:rsidR="00F70D6D">
            <w:rPr>
              <w:noProof/>
            </w:rPr>
            <w:t>3</w:t>
          </w:r>
          <w:r w:rsidR="006821FC">
            <w:rPr>
              <w:noProof/>
              <w:webHidden/>
            </w:rPr>
            <w:tab/>
          </w:r>
          <w:r w:rsidR="00E31776">
            <w:rPr>
              <w:noProof/>
              <w:webHidden/>
            </w:rPr>
            <w:t>4</w:t>
          </w:r>
        </w:p>
        <w:p w14:paraId="4D3BF6BD" w14:textId="6F8BCBB6" w:rsidR="006821FC" w:rsidRDefault="006821FC">
          <w:pPr>
            <w:pStyle w:val="Innehll2"/>
            <w:tabs>
              <w:tab w:val="right" w:leader="dot" w:pos="10083"/>
            </w:tabs>
            <w:rPr>
              <w:rStyle w:val="Hyperlnk"/>
              <w:noProof/>
            </w:rPr>
          </w:pPr>
          <w:r w:rsidRPr="00E31776">
            <w:rPr>
              <w:noProof/>
            </w:rPr>
            <w:t>1.</w:t>
          </w:r>
          <w:r w:rsidR="00C3520C" w:rsidRPr="00E31776">
            <w:rPr>
              <w:noProof/>
            </w:rPr>
            <w:t>1</w:t>
          </w:r>
          <w:r w:rsidRPr="00E31776">
            <w:rPr>
              <w:noProof/>
            </w:rPr>
            <w:t xml:space="preserve"> </w:t>
          </w:r>
          <w:r w:rsidR="00C3520C" w:rsidRPr="00E31776">
            <w:rPr>
              <w:noProof/>
            </w:rPr>
            <w:t>Befintlig folkmängd på ålder och kön</w:t>
          </w:r>
          <w:r w:rsidRPr="00E31776">
            <w:rPr>
              <w:noProof/>
            </w:rPr>
            <w:t xml:space="preserve"> 20</w:t>
          </w:r>
          <w:r w:rsidR="008B7635" w:rsidRPr="00E31776">
            <w:rPr>
              <w:noProof/>
            </w:rPr>
            <w:t>1</w:t>
          </w:r>
          <w:r w:rsidR="00F70D6D">
            <w:rPr>
              <w:noProof/>
            </w:rPr>
            <w:t>3</w:t>
          </w:r>
          <w:r w:rsidRPr="00E31776">
            <w:rPr>
              <w:noProof/>
            </w:rPr>
            <w:t>-20</w:t>
          </w:r>
          <w:r w:rsidR="008B7635" w:rsidRPr="00E31776">
            <w:rPr>
              <w:noProof/>
            </w:rPr>
            <w:t>2</w:t>
          </w:r>
          <w:r w:rsidR="00F70D6D">
            <w:rPr>
              <w:noProof/>
            </w:rPr>
            <w:t>3</w:t>
          </w:r>
          <w:r>
            <w:rPr>
              <w:noProof/>
              <w:webHidden/>
            </w:rPr>
            <w:tab/>
          </w:r>
          <w:r w:rsidR="00E31776">
            <w:rPr>
              <w:noProof/>
              <w:webHidden/>
            </w:rPr>
            <w:t>4</w:t>
          </w:r>
        </w:p>
        <w:p w14:paraId="10759E49" w14:textId="7B1F0FCB" w:rsidR="00A44EC0" w:rsidRDefault="00C3520C">
          <w:pPr>
            <w:pStyle w:val="Innehll2"/>
            <w:tabs>
              <w:tab w:val="right" w:leader="dot" w:pos="10083"/>
            </w:tabs>
            <w:rPr>
              <w:rFonts w:asciiTheme="minorHAnsi" w:eastAsiaTheme="minorEastAsia" w:hAnsiTheme="minorHAnsi" w:cstheme="minorBidi"/>
              <w:noProof/>
              <w:color w:val="auto"/>
              <w:sz w:val="22"/>
            </w:rPr>
          </w:pPr>
          <w:r>
            <w:rPr>
              <w:rFonts w:asciiTheme="minorHAnsi" w:eastAsiaTheme="minorEastAsia" w:hAnsiTheme="minorHAnsi" w:cstheme="minorBidi"/>
              <w:noProof/>
              <w:color w:val="auto"/>
              <w:sz w:val="22"/>
            </w:rPr>
            <w:t>1.2 Befolkningsförändringar</w:t>
          </w:r>
          <w:r w:rsidR="00E31776">
            <w:rPr>
              <w:rFonts w:asciiTheme="minorHAnsi" w:eastAsiaTheme="minorEastAsia" w:hAnsiTheme="minorHAnsi" w:cstheme="minorBidi"/>
              <w:noProof/>
              <w:color w:val="auto"/>
              <w:sz w:val="22"/>
            </w:rPr>
            <w:t>……………………………………………………………………………………………………………..</w:t>
          </w:r>
          <w:r w:rsidR="00E31776" w:rsidRPr="00E31776">
            <w:rPr>
              <w:rFonts w:ascii="Source Sans Pro" w:eastAsiaTheme="minorEastAsia" w:hAnsi="Source Sans Pro" w:cstheme="minorBidi"/>
              <w:noProof/>
              <w:color w:val="auto"/>
              <w:szCs w:val="20"/>
            </w:rPr>
            <w:t xml:space="preserve"> 6</w:t>
          </w:r>
        </w:p>
        <w:p w14:paraId="541BF3D2" w14:textId="4478ED7C" w:rsidR="00C3520C" w:rsidRDefault="00C3520C">
          <w:pPr>
            <w:pStyle w:val="Innehll2"/>
            <w:tabs>
              <w:tab w:val="right" w:leader="dot" w:pos="10083"/>
            </w:tabs>
            <w:rPr>
              <w:rFonts w:asciiTheme="minorHAnsi" w:eastAsiaTheme="minorEastAsia" w:hAnsiTheme="minorHAnsi" w:cstheme="minorBidi"/>
              <w:noProof/>
              <w:color w:val="auto"/>
              <w:sz w:val="22"/>
            </w:rPr>
          </w:pPr>
          <w:r>
            <w:rPr>
              <w:rFonts w:asciiTheme="minorHAnsi" w:eastAsiaTheme="minorEastAsia" w:hAnsiTheme="minorHAnsi" w:cstheme="minorBidi"/>
              <w:noProof/>
              <w:color w:val="auto"/>
              <w:sz w:val="22"/>
            </w:rPr>
            <w:t>1,3  Orsaker till befolkningsförändringarna 201</w:t>
          </w:r>
          <w:r w:rsidR="00F70D6D">
            <w:rPr>
              <w:rFonts w:asciiTheme="minorHAnsi" w:eastAsiaTheme="minorEastAsia" w:hAnsiTheme="minorHAnsi" w:cstheme="minorBidi"/>
              <w:noProof/>
              <w:color w:val="auto"/>
              <w:sz w:val="22"/>
            </w:rPr>
            <w:t>3</w:t>
          </w:r>
          <w:r>
            <w:rPr>
              <w:rFonts w:asciiTheme="minorHAnsi" w:eastAsiaTheme="minorEastAsia" w:hAnsiTheme="minorHAnsi" w:cstheme="minorBidi"/>
              <w:noProof/>
              <w:color w:val="auto"/>
              <w:sz w:val="22"/>
            </w:rPr>
            <w:t>-202</w:t>
          </w:r>
          <w:r w:rsidR="00F70D6D">
            <w:rPr>
              <w:rFonts w:asciiTheme="minorHAnsi" w:eastAsiaTheme="minorEastAsia" w:hAnsiTheme="minorHAnsi" w:cstheme="minorBidi"/>
              <w:noProof/>
              <w:color w:val="auto"/>
              <w:sz w:val="22"/>
            </w:rPr>
            <w:t>3</w:t>
          </w:r>
          <w:r w:rsidR="00E31776">
            <w:rPr>
              <w:rFonts w:asciiTheme="minorHAnsi" w:eastAsiaTheme="minorEastAsia" w:hAnsiTheme="minorHAnsi" w:cstheme="minorBidi"/>
              <w:noProof/>
              <w:color w:val="auto"/>
              <w:sz w:val="22"/>
            </w:rPr>
            <w:t>……………………………………………………………………..</w:t>
          </w:r>
          <w:r w:rsidR="00E31776" w:rsidRPr="00E31776">
            <w:rPr>
              <w:rFonts w:ascii="Source Sans Pro" w:eastAsiaTheme="minorEastAsia" w:hAnsi="Source Sans Pro" w:cstheme="minorBidi"/>
              <w:noProof/>
              <w:color w:val="auto"/>
              <w:szCs w:val="20"/>
            </w:rPr>
            <w:t>7</w:t>
          </w:r>
        </w:p>
        <w:p w14:paraId="0B460009" w14:textId="5E84BF62" w:rsidR="006821FC" w:rsidRDefault="006E3AED">
          <w:pPr>
            <w:pStyle w:val="Innehll1"/>
            <w:tabs>
              <w:tab w:val="right" w:leader="dot" w:pos="10083"/>
            </w:tabs>
            <w:rPr>
              <w:rFonts w:asciiTheme="minorHAnsi" w:eastAsiaTheme="minorEastAsia" w:hAnsiTheme="minorHAnsi" w:cstheme="minorBidi"/>
              <w:noProof/>
              <w:color w:val="auto"/>
              <w:sz w:val="22"/>
            </w:rPr>
          </w:pPr>
          <w:hyperlink w:anchor="_Toc67310258" w:history="1">
            <w:r w:rsidR="006821FC" w:rsidRPr="00F65D36">
              <w:rPr>
                <w:rStyle w:val="Hyperlnk"/>
                <w:noProof/>
              </w:rPr>
              <w:t>2.</w:t>
            </w:r>
            <w:r w:rsidR="006821FC" w:rsidRPr="00F65D36">
              <w:rPr>
                <w:rStyle w:val="Hyperlnk"/>
                <w:rFonts w:ascii="Arial" w:eastAsia="Arial" w:hAnsi="Arial" w:cs="Arial"/>
                <w:noProof/>
              </w:rPr>
              <w:t xml:space="preserve"> </w:t>
            </w:r>
            <w:r w:rsidR="007958F4">
              <w:rPr>
                <w:rStyle w:val="Hyperlnk"/>
                <w:rFonts w:ascii="Arial" w:eastAsia="Arial" w:hAnsi="Arial" w:cs="Arial"/>
                <w:noProof/>
              </w:rPr>
              <w:t xml:space="preserve">     </w:t>
            </w:r>
            <w:r w:rsidR="006821FC" w:rsidRPr="00F65D36">
              <w:rPr>
                <w:rStyle w:val="Hyperlnk"/>
                <w:noProof/>
              </w:rPr>
              <w:t>Flyttstatistikens fördelning på olika geografiska områden 20</w:t>
            </w:r>
            <w:r w:rsidR="00BC1A9A">
              <w:rPr>
                <w:rStyle w:val="Hyperlnk"/>
                <w:noProof/>
              </w:rPr>
              <w:t>1</w:t>
            </w:r>
            <w:r w:rsidR="00F70D6D">
              <w:rPr>
                <w:rStyle w:val="Hyperlnk"/>
                <w:noProof/>
              </w:rPr>
              <w:t>3</w:t>
            </w:r>
            <w:r w:rsidR="006821FC" w:rsidRPr="00F65D36">
              <w:rPr>
                <w:rStyle w:val="Hyperlnk"/>
                <w:noProof/>
              </w:rPr>
              <w:t>-20</w:t>
            </w:r>
            <w:r w:rsidR="00BC1A9A">
              <w:rPr>
                <w:rStyle w:val="Hyperlnk"/>
                <w:noProof/>
              </w:rPr>
              <w:t>2</w:t>
            </w:r>
            <w:r w:rsidR="00F70D6D">
              <w:rPr>
                <w:rStyle w:val="Hyperlnk"/>
                <w:noProof/>
              </w:rPr>
              <w:t>3</w:t>
            </w:r>
            <w:r w:rsidR="00982AD3">
              <w:rPr>
                <w:noProof/>
                <w:webHidden/>
              </w:rPr>
              <w:t xml:space="preserve">                                          </w:t>
            </w:r>
            <w:r w:rsidR="007958F4">
              <w:rPr>
                <w:noProof/>
                <w:webHidden/>
              </w:rPr>
              <w:t xml:space="preserve"> </w:t>
            </w:r>
            <w:r w:rsidR="00982AD3">
              <w:rPr>
                <w:noProof/>
                <w:webHidden/>
              </w:rPr>
              <w:t xml:space="preserve">           9</w:t>
            </w:r>
          </w:hyperlink>
        </w:p>
        <w:p w14:paraId="177BFE83" w14:textId="47C4B845" w:rsidR="006821FC" w:rsidRDefault="006E3AED">
          <w:pPr>
            <w:pStyle w:val="Innehll2"/>
            <w:tabs>
              <w:tab w:val="right" w:leader="dot" w:pos="10083"/>
            </w:tabs>
            <w:rPr>
              <w:rFonts w:asciiTheme="minorHAnsi" w:eastAsiaTheme="minorEastAsia" w:hAnsiTheme="minorHAnsi" w:cstheme="minorBidi"/>
              <w:noProof/>
              <w:color w:val="auto"/>
              <w:sz w:val="22"/>
            </w:rPr>
          </w:pPr>
          <w:hyperlink w:anchor="_Toc67310259" w:history="1">
            <w:r w:rsidR="006821FC" w:rsidRPr="00F65D36">
              <w:rPr>
                <w:rStyle w:val="Hyperlnk"/>
                <w:noProof/>
              </w:rPr>
              <w:t>2.1 Åldersrelaterad flyttstatistik mot länet och Skaraborg</w:t>
            </w:r>
            <w:r w:rsidR="006821FC">
              <w:rPr>
                <w:noProof/>
                <w:webHidden/>
              </w:rPr>
              <w:tab/>
            </w:r>
            <w:r w:rsidR="006821FC">
              <w:rPr>
                <w:noProof/>
                <w:webHidden/>
              </w:rPr>
              <w:fldChar w:fldCharType="begin"/>
            </w:r>
            <w:r w:rsidR="006821FC">
              <w:rPr>
                <w:noProof/>
                <w:webHidden/>
              </w:rPr>
              <w:instrText xml:space="preserve"> PAGEREF _Toc67310259 \h </w:instrText>
            </w:r>
            <w:r w:rsidR="006821FC">
              <w:rPr>
                <w:noProof/>
                <w:webHidden/>
              </w:rPr>
            </w:r>
            <w:r w:rsidR="006821FC">
              <w:rPr>
                <w:noProof/>
                <w:webHidden/>
              </w:rPr>
              <w:fldChar w:fldCharType="separate"/>
            </w:r>
            <w:r w:rsidR="00323B4B">
              <w:rPr>
                <w:noProof/>
                <w:webHidden/>
              </w:rPr>
              <w:t>10</w:t>
            </w:r>
            <w:r w:rsidR="006821FC">
              <w:rPr>
                <w:noProof/>
                <w:webHidden/>
              </w:rPr>
              <w:fldChar w:fldCharType="end"/>
            </w:r>
          </w:hyperlink>
          <w:r w:rsidR="007958F4">
            <w:rPr>
              <w:noProof/>
            </w:rPr>
            <w:t>0</w:t>
          </w:r>
        </w:p>
        <w:p w14:paraId="0ADFA5A2" w14:textId="02751950" w:rsidR="006821FC" w:rsidRDefault="006E3AED">
          <w:pPr>
            <w:pStyle w:val="Innehll2"/>
            <w:tabs>
              <w:tab w:val="right" w:leader="dot" w:pos="10083"/>
            </w:tabs>
            <w:rPr>
              <w:rFonts w:asciiTheme="minorHAnsi" w:eastAsiaTheme="minorEastAsia" w:hAnsiTheme="minorHAnsi" w:cstheme="minorBidi"/>
              <w:noProof/>
              <w:color w:val="auto"/>
              <w:sz w:val="22"/>
            </w:rPr>
          </w:pPr>
          <w:hyperlink w:anchor="_Toc67310260" w:history="1">
            <w:r w:rsidR="00CB6839">
              <w:rPr>
                <w:rStyle w:val="Hyperlnk"/>
                <w:noProof/>
              </w:rPr>
              <w:t>2.2</w:t>
            </w:r>
          </w:hyperlink>
          <w:r w:rsidR="00CB6839">
            <w:rPr>
              <w:rStyle w:val="Hyperlnk"/>
              <w:noProof/>
            </w:rPr>
            <w:t xml:space="preserve"> Åldersrelaterad flyttstatistik mot övriga riket</w:t>
          </w:r>
          <w:r w:rsidR="00E31776">
            <w:rPr>
              <w:rStyle w:val="Hyperlnk"/>
              <w:noProof/>
            </w:rPr>
            <w:t>…………………………………………………………………13</w:t>
          </w:r>
        </w:p>
        <w:p w14:paraId="40E1FA9D" w14:textId="70467E8D" w:rsidR="006821FC" w:rsidRDefault="006E3AED">
          <w:pPr>
            <w:pStyle w:val="Innehll2"/>
            <w:tabs>
              <w:tab w:val="right" w:leader="dot" w:pos="10083"/>
            </w:tabs>
            <w:rPr>
              <w:rFonts w:asciiTheme="minorHAnsi" w:eastAsiaTheme="minorEastAsia" w:hAnsiTheme="minorHAnsi" w:cstheme="minorBidi"/>
              <w:noProof/>
              <w:color w:val="auto"/>
              <w:sz w:val="22"/>
            </w:rPr>
          </w:pPr>
          <w:hyperlink w:anchor="_Toc67310261" w:history="1">
            <w:r w:rsidR="006821FC" w:rsidRPr="00F65D36">
              <w:rPr>
                <w:rStyle w:val="Hyperlnk"/>
                <w:noProof/>
              </w:rPr>
              <w:t>2.3 Åldersrelaterad flyttstatistik mot utlandet</w:t>
            </w:r>
            <w:r w:rsidR="00BC1A9A">
              <w:rPr>
                <w:noProof/>
                <w:webHidden/>
              </w:rPr>
              <w:t>………………………………………………………………….</w:t>
            </w:r>
            <w:r w:rsidR="007958F4">
              <w:rPr>
                <w:noProof/>
                <w:webHidden/>
              </w:rPr>
              <w:t xml:space="preserve">    14</w:t>
            </w:r>
          </w:hyperlink>
        </w:p>
        <w:p w14:paraId="38582CCE" w14:textId="0483C6CB" w:rsidR="006821FC" w:rsidRDefault="006821FC">
          <w:pPr>
            <w:pStyle w:val="Innehll1"/>
            <w:tabs>
              <w:tab w:val="right" w:leader="dot" w:pos="10083"/>
            </w:tabs>
            <w:rPr>
              <w:rStyle w:val="Hyperlnk"/>
              <w:noProof/>
            </w:rPr>
          </w:pPr>
          <w:r w:rsidRPr="00BC1A9A">
            <w:rPr>
              <w:noProof/>
            </w:rPr>
            <w:t>3.</w:t>
          </w:r>
          <w:r w:rsidRPr="00BC1A9A">
            <w:rPr>
              <w:rFonts w:ascii="Arial" w:eastAsia="Arial" w:hAnsi="Arial" w:cs="Arial"/>
              <w:noProof/>
            </w:rPr>
            <w:t xml:space="preserve"> </w:t>
          </w:r>
          <w:r w:rsidRPr="00BC1A9A">
            <w:rPr>
              <w:noProof/>
            </w:rPr>
            <w:t>Sysselsättningsutveckling 20</w:t>
          </w:r>
          <w:r w:rsidR="00BC1A9A" w:rsidRPr="00BC1A9A">
            <w:rPr>
              <w:noProof/>
            </w:rPr>
            <w:t>1</w:t>
          </w:r>
          <w:r w:rsidR="00F70D6D">
            <w:rPr>
              <w:noProof/>
            </w:rPr>
            <w:t>3</w:t>
          </w:r>
          <w:r w:rsidRPr="00BC1A9A">
            <w:rPr>
              <w:noProof/>
            </w:rPr>
            <w:t>-20</w:t>
          </w:r>
          <w:r w:rsidR="00BC1A9A" w:rsidRPr="00BC1A9A">
            <w:rPr>
              <w:noProof/>
            </w:rPr>
            <w:t>2</w:t>
          </w:r>
          <w:r w:rsidR="00F70D6D">
            <w:rPr>
              <w:noProof/>
            </w:rPr>
            <w:t>2</w:t>
          </w:r>
          <w:r w:rsidRPr="00BC1A9A">
            <w:rPr>
              <w:noProof/>
            </w:rPr>
            <w:t>*</w:t>
          </w:r>
          <w:r w:rsidR="00BC1A9A">
            <w:rPr>
              <w:noProof/>
              <w:webHidden/>
            </w:rPr>
            <w:t>………………………</w:t>
          </w:r>
          <w:r w:rsidR="00663D11">
            <w:rPr>
              <w:noProof/>
              <w:webHidden/>
            </w:rPr>
            <w:t>………………………………………………….</w:t>
          </w:r>
          <w:r w:rsidR="00BC1A9A">
            <w:rPr>
              <w:noProof/>
              <w:webHidden/>
            </w:rPr>
            <w:t>……</w:t>
          </w:r>
          <w:r w:rsidR="00EF630E">
            <w:rPr>
              <w:noProof/>
              <w:webHidden/>
            </w:rPr>
            <w:t>1</w:t>
          </w:r>
          <w:r w:rsidR="00E31776">
            <w:rPr>
              <w:noProof/>
              <w:webHidden/>
            </w:rPr>
            <w:t>7</w:t>
          </w:r>
        </w:p>
        <w:p w14:paraId="29BBB786" w14:textId="77777777" w:rsidR="00A44EC0" w:rsidRDefault="00A44EC0">
          <w:pPr>
            <w:pStyle w:val="Innehll1"/>
            <w:tabs>
              <w:tab w:val="right" w:leader="dot" w:pos="10083"/>
            </w:tabs>
            <w:rPr>
              <w:rFonts w:asciiTheme="minorHAnsi" w:eastAsiaTheme="minorEastAsia" w:hAnsiTheme="minorHAnsi" w:cstheme="minorBidi"/>
              <w:noProof/>
              <w:color w:val="auto"/>
              <w:sz w:val="22"/>
            </w:rPr>
          </w:pPr>
        </w:p>
        <w:p w14:paraId="217C5D9B" w14:textId="3EC6B7F3" w:rsidR="006821FC" w:rsidRDefault="006E3AED">
          <w:pPr>
            <w:pStyle w:val="Innehll1"/>
            <w:tabs>
              <w:tab w:val="right" w:leader="dot" w:pos="10083"/>
            </w:tabs>
            <w:rPr>
              <w:rFonts w:asciiTheme="minorHAnsi" w:eastAsiaTheme="minorEastAsia" w:hAnsiTheme="minorHAnsi" w:cstheme="minorBidi"/>
              <w:noProof/>
              <w:color w:val="auto"/>
              <w:sz w:val="22"/>
            </w:rPr>
          </w:pPr>
          <w:hyperlink w:anchor="_Toc67310263" w:history="1">
            <w:r w:rsidR="006821FC" w:rsidRPr="00F65D36">
              <w:rPr>
                <w:rStyle w:val="Hyperlnk"/>
                <w:noProof/>
              </w:rPr>
              <w:t>4. Skövde kommuns pendlingsförhållande 20</w:t>
            </w:r>
            <w:r w:rsidR="00BC1A9A">
              <w:rPr>
                <w:rStyle w:val="Hyperlnk"/>
                <w:noProof/>
              </w:rPr>
              <w:t>1</w:t>
            </w:r>
            <w:r w:rsidR="00F70D6D">
              <w:rPr>
                <w:rStyle w:val="Hyperlnk"/>
                <w:noProof/>
              </w:rPr>
              <w:t>3</w:t>
            </w:r>
            <w:r w:rsidR="006821FC" w:rsidRPr="00F65D36">
              <w:rPr>
                <w:rStyle w:val="Hyperlnk"/>
                <w:noProof/>
              </w:rPr>
              <w:t>-20</w:t>
            </w:r>
            <w:r w:rsidR="00CF253B">
              <w:rPr>
                <w:rStyle w:val="Hyperlnk"/>
                <w:noProof/>
              </w:rPr>
              <w:t>2</w:t>
            </w:r>
            <w:r w:rsidR="00F70D6D">
              <w:rPr>
                <w:rStyle w:val="Hyperlnk"/>
                <w:noProof/>
              </w:rPr>
              <w:t>2</w:t>
            </w:r>
            <w:r w:rsidR="006821FC">
              <w:rPr>
                <w:noProof/>
                <w:webHidden/>
              </w:rPr>
              <w:tab/>
            </w:r>
            <w:r w:rsidR="006821FC">
              <w:rPr>
                <w:noProof/>
                <w:webHidden/>
              </w:rPr>
              <w:fldChar w:fldCharType="begin"/>
            </w:r>
            <w:r w:rsidR="006821FC">
              <w:rPr>
                <w:noProof/>
                <w:webHidden/>
              </w:rPr>
              <w:instrText xml:space="preserve"> PAGEREF _Toc67310263 \h </w:instrText>
            </w:r>
            <w:r w:rsidR="006821FC">
              <w:rPr>
                <w:noProof/>
                <w:webHidden/>
              </w:rPr>
            </w:r>
            <w:r w:rsidR="006821FC">
              <w:rPr>
                <w:noProof/>
                <w:webHidden/>
              </w:rPr>
              <w:fldChar w:fldCharType="separate"/>
            </w:r>
            <w:r w:rsidR="00323B4B">
              <w:rPr>
                <w:noProof/>
                <w:webHidden/>
              </w:rPr>
              <w:t>20</w:t>
            </w:r>
            <w:r w:rsidR="006821FC">
              <w:rPr>
                <w:noProof/>
                <w:webHidden/>
              </w:rPr>
              <w:fldChar w:fldCharType="end"/>
            </w:r>
          </w:hyperlink>
        </w:p>
        <w:p w14:paraId="3B1FD98D" w14:textId="51C5AF60" w:rsidR="006821FC" w:rsidRDefault="006E3AED">
          <w:pPr>
            <w:pStyle w:val="Innehll2"/>
            <w:tabs>
              <w:tab w:val="right" w:leader="dot" w:pos="10083"/>
            </w:tabs>
            <w:rPr>
              <w:rFonts w:asciiTheme="minorHAnsi" w:eastAsiaTheme="minorEastAsia" w:hAnsiTheme="minorHAnsi" w:cstheme="minorBidi"/>
              <w:noProof/>
              <w:color w:val="auto"/>
              <w:sz w:val="22"/>
            </w:rPr>
          </w:pPr>
          <w:hyperlink w:anchor="_Toc67310264" w:history="1">
            <w:r w:rsidR="006821FC" w:rsidRPr="00F65D36">
              <w:rPr>
                <w:rStyle w:val="Hyperlnk"/>
                <w:noProof/>
              </w:rPr>
              <w:t>4.1 Skövde kommuns pendlingsrelationer till de 12 största orterna</w:t>
            </w:r>
            <w:r w:rsidR="00BC1A9A">
              <w:rPr>
                <w:rStyle w:val="Hyperlnk"/>
                <w:noProof/>
              </w:rPr>
              <w:t xml:space="preserve"> 201</w:t>
            </w:r>
            <w:r w:rsidR="00F70D6D">
              <w:rPr>
                <w:rStyle w:val="Hyperlnk"/>
                <w:noProof/>
              </w:rPr>
              <w:t>3</w:t>
            </w:r>
            <w:r w:rsidR="00BC1A9A">
              <w:rPr>
                <w:rStyle w:val="Hyperlnk"/>
                <w:noProof/>
              </w:rPr>
              <w:t>-20</w:t>
            </w:r>
            <w:r w:rsidR="00A16D5D">
              <w:rPr>
                <w:rStyle w:val="Hyperlnk"/>
                <w:noProof/>
              </w:rPr>
              <w:t>2</w:t>
            </w:r>
            <w:r w:rsidR="00F70D6D">
              <w:rPr>
                <w:rStyle w:val="Hyperlnk"/>
                <w:noProof/>
              </w:rPr>
              <w:t>2</w:t>
            </w:r>
            <w:r w:rsidR="006821FC">
              <w:rPr>
                <w:noProof/>
                <w:webHidden/>
              </w:rPr>
              <w:tab/>
            </w:r>
            <w:r w:rsidR="006821FC">
              <w:rPr>
                <w:noProof/>
                <w:webHidden/>
              </w:rPr>
              <w:fldChar w:fldCharType="begin"/>
            </w:r>
            <w:r w:rsidR="006821FC">
              <w:rPr>
                <w:noProof/>
                <w:webHidden/>
              </w:rPr>
              <w:instrText xml:space="preserve"> PAGEREF _Toc67310264 \h </w:instrText>
            </w:r>
            <w:r w:rsidR="006821FC">
              <w:rPr>
                <w:noProof/>
                <w:webHidden/>
              </w:rPr>
            </w:r>
            <w:r w:rsidR="006821FC">
              <w:rPr>
                <w:noProof/>
                <w:webHidden/>
              </w:rPr>
              <w:fldChar w:fldCharType="separate"/>
            </w:r>
            <w:r w:rsidR="00323B4B">
              <w:rPr>
                <w:noProof/>
                <w:webHidden/>
              </w:rPr>
              <w:t>21</w:t>
            </w:r>
            <w:r w:rsidR="006821FC">
              <w:rPr>
                <w:noProof/>
                <w:webHidden/>
              </w:rPr>
              <w:fldChar w:fldCharType="end"/>
            </w:r>
          </w:hyperlink>
        </w:p>
        <w:p w14:paraId="4FE9D2AF" w14:textId="36DA0B98" w:rsidR="006821FC" w:rsidRDefault="006E3AED">
          <w:pPr>
            <w:pStyle w:val="Innehll1"/>
            <w:tabs>
              <w:tab w:val="right" w:leader="dot" w:pos="10083"/>
            </w:tabs>
            <w:rPr>
              <w:rStyle w:val="Hyperlnk"/>
              <w:noProof/>
            </w:rPr>
          </w:pPr>
          <w:hyperlink w:anchor="_Toc67310265" w:history="1">
            <w:r w:rsidR="006821FC" w:rsidRPr="00F65D36">
              <w:rPr>
                <w:rStyle w:val="Hyperlnk"/>
                <w:noProof/>
              </w:rPr>
              <w:t>5.</w:t>
            </w:r>
            <w:r w:rsidR="006821FC" w:rsidRPr="00F65D36">
              <w:rPr>
                <w:rStyle w:val="Hyperlnk"/>
                <w:rFonts w:ascii="Arial" w:eastAsia="Arial" w:hAnsi="Arial" w:cs="Arial"/>
                <w:noProof/>
              </w:rPr>
              <w:t xml:space="preserve"> </w:t>
            </w:r>
            <w:r w:rsidR="006821FC" w:rsidRPr="00F65D36">
              <w:rPr>
                <w:rStyle w:val="Hyperlnk"/>
                <w:noProof/>
              </w:rPr>
              <w:t>Utbildningsnivån i Skövde kommun 20</w:t>
            </w:r>
            <w:r w:rsidR="00BC1A9A">
              <w:rPr>
                <w:rStyle w:val="Hyperlnk"/>
                <w:noProof/>
              </w:rPr>
              <w:t>1</w:t>
            </w:r>
            <w:r w:rsidR="00F70D6D">
              <w:rPr>
                <w:rStyle w:val="Hyperlnk"/>
                <w:noProof/>
              </w:rPr>
              <w:t>3</w:t>
            </w:r>
            <w:r w:rsidR="006821FC" w:rsidRPr="00F65D36">
              <w:rPr>
                <w:rStyle w:val="Hyperlnk"/>
                <w:noProof/>
              </w:rPr>
              <w:t>-20</w:t>
            </w:r>
            <w:r w:rsidR="00BC1A9A">
              <w:rPr>
                <w:rStyle w:val="Hyperlnk"/>
                <w:noProof/>
              </w:rPr>
              <w:t>2</w:t>
            </w:r>
            <w:r w:rsidR="00F70D6D">
              <w:rPr>
                <w:rStyle w:val="Hyperlnk"/>
                <w:noProof/>
              </w:rPr>
              <w:t>3</w:t>
            </w:r>
            <w:r w:rsidR="006821FC">
              <w:rPr>
                <w:noProof/>
                <w:webHidden/>
              </w:rPr>
              <w:tab/>
            </w:r>
            <w:r w:rsidR="006821FC">
              <w:rPr>
                <w:noProof/>
                <w:webHidden/>
              </w:rPr>
              <w:fldChar w:fldCharType="begin"/>
            </w:r>
            <w:r w:rsidR="006821FC">
              <w:rPr>
                <w:noProof/>
                <w:webHidden/>
              </w:rPr>
              <w:instrText xml:space="preserve"> PAGEREF _Toc67310265 \h </w:instrText>
            </w:r>
            <w:r w:rsidR="006821FC">
              <w:rPr>
                <w:noProof/>
                <w:webHidden/>
              </w:rPr>
            </w:r>
            <w:r w:rsidR="006821FC">
              <w:rPr>
                <w:noProof/>
                <w:webHidden/>
              </w:rPr>
              <w:fldChar w:fldCharType="separate"/>
            </w:r>
            <w:r w:rsidR="00323B4B">
              <w:rPr>
                <w:noProof/>
                <w:webHidden/>
              </w:rPr>
              <w:t>24</w:t>
            </w:r>
            <w:r w:rsidR="006821FC">
              <w:rPr>
                <w:noProof/>
                <w:webHidden/>
              </w:rPr>
              <w:fldChar w:fldCharType="end"/>
            </w:r>
          </w:hyperlink>
        </w:p>
        <w:p w14:paraId="584462F5" w14:textId="77777777" w:rsidR="00A44EC0" w:rsidRDefault="00A44EC0">
          <w:pPr>
            <w:pStyle w:val="Innehll1"/>
            <w:tabs>
              <w:tab w:val="right" w:leader="dot" w:pos="10083"/>
            </w:tabs>
            <w:rPr>
              <w:rFonts w:asciiTheme="minorHAnsi" w:eastAsiaTheme="minorEastAsia" w:hAnsiTheme="minorHAnsi" w:cstheme="minorBidi"/>
              <w:noProof/>
              <w:color w:val="auto"/>
              <w:sz w:val="22"/>
            </w:rPr>
          </w:pPr>
        </w:p>
        <w:p w14:paraId="5295339C" w14:textId="7D97BAE4" w:rsidR="006821FC" w:rsidRDefault="006E3AED">
          <w:pPr>
            <w:pStyle w:val="Innehll1"/>
            <w:tabs>
              <w:tab w:val="right" w:leader="dot" w:pos="10083"/>
            </w:tabs>
            <w:rPr>
              <w:rFonts w:asciiTheme="minorHAnsi" w:eastAsiaTheme="minorEastAsia" w:hAnsiTheme="minorHAnsi" w:cstheme="minorBidi"/>
              <w:noProof/>
              <w:color w:val="auto"/>
              <w:sz w:val="22"/>
            </w:rPr>
          </w:pPr>
          <w:hyperlink w:anchor="_Toc67310266" w:history="1">
            <w:r w:rsidR="006821FC" w:rsidRPr="00F65D36">
              <w:rPr>
                <w:rStyle w:val="Hyperlnk"/>
                <w:noProof/>
              </w:rPr>
              <w:t>6.</w:t>
            </w:r>
            <w:r w:rsidR="006821FC" w:rsidRPr="00F65D36">
              <w:rPr>
                <w:rStyle w:val="Hyperlnk"/>
                <w:rFonts w:ascii="Arial" w:eastAsia="Arial" w:hAnsi="Arial" w:cs="Arial"/>
                <w:noProof/>
              </w:rPr>
              <w:t xml:space="preserve"> </w:t>
            </w:r>
            <w:r w:rsidR="006821FC" w:rsidRPr="00F65D36">
              <w:rPr>
                <w:rStyle w:val="Hyperlnk"/>
                <w:noProof/>
              </w:rPr>
              <w:t>Bostäder och byggnation i Skövde kommun 20</w:t>
            </w:r>
            <w:r w:rsidR="00BC1A9A">
              <w:rPr>
                <w:rStyle w:val="Hyperlnk"/>
                <w:noProof/>
              </w:rPr>
              <w:t>1</w:t>
            </w:r>
            <w:r w:rsidR="00F70D6D">
              <w:rPr>
                <w:rStyle w:val="Hyperlnk"/>
                <w:noProof/>
              </w:rPr>
              <w:t>3</w:t>
            </w:r>
            <w:r w:rsidR="006821FC" w:rsidRPr="00F65D36">
              <w:rPr>
                <w:rStyle w:val="Hyperlnk"/>
                <w:noProof/>
              </w:rPr>
              <w:t>-20</w:t>
            </w:r>
            <w:r w:rsidR="00BC1A9A">
              <w:rPr>
                <w:rStyle w:val="Hyperlnk"/>
                <w:noProof/>
              </w:rPr>
              <w:t>2</w:t>
            </w:r>
            <w:r w:rsidR="00F70D6D">
              <w:rPr>
                <w:rStyle w:val="Hyperlnk"/>
                <w:noProof/>
              </w:rPr>
              <w:t>3</w:t>
            </w:r>
            <w:r w:rsidR="006821FC">
              <w:rPr>
                <w:noProof/>
                <w:webHidden/>
              </w:rPr>
              <w:tab/>
            </w:r>
            <w:r w:rsidR="006821FC">
              <w:rPr>
                <w:noProof/>
                <w:webHidden/>
              </w:rPr>
              <w:fldChar w:fldCharType="begin"/>
            </w:r>
            <w:r w:rsidR="006821FC">
              <w:rPr>
                <w:noProof/>
                <w:webHidden/>
              </w:rPr>
              <w:instrText xml:space="preserve"> PAGEREF _Toc67310266 \h </w:instrText>
            </w:r>
            <w:r w:rsidR="006821FC">
              <w:rPr>
                <w:noProof/>
                <w:webHidden/>
              </w:rPr>
            </w:r>
            <w:r w:rsidR="006821FC">
              <w:rPr>
                <w:noProof/>
                <w:webHidden/>
              </w:rPr>
              <w:fldChar w:fldCharType="separate"/>
            </w:r>
            <w:r w:rsidR="00323B4B">
              <w:rPr>
                <w:noProof/>
                <w:webHidden/>
              </w:rPr>
              <w:t>25</w:t>
            </w:r>
            <w:r w:rsidR="006821FC">
              <w:rPr>
                <w:noProof/>
                <w:webHidden/>
              </w:rPr>
              <w:fldChar w:fldCharType="end"/>
            </w:r>
          </w:hyperlink>
        </w:p>
        <w:p w14:paraId="40E9C302" w14:textId="6036E28C" w:rsidR="006821FC" w:rsidRDefault="006E3AED">
          <w:pPr>
            <w:pStyle w:val="Innehll2"/>
            <w:tabs>
              <w:tab w:val="right" w:leader="dot" w:pos="10083"/>
            </w:tabs>
            <w:rPr>
              <w:rFonts w:asciiTheme="minorHAnsi" w:eastAsiaTheme="minorEastAsia" w:hAnsiTheme="minorHAnsi" w:cstheme="minorBidi"/>
              <w:noProof/>
              <w:color w:val="auto"/>
              <w:sz w:val="22"/>
            </w:rPr>
          </w:pPr>
          <w:hyperlink w:anchor="_Toc67310267" w:history="1">
            <w:r w:rsidR="006821FC" w:rsidRPr="00F65D36">
              <w:rPr>
                <w:rStyle w:val="Hyperlnk"/>
                <w:noProof/>
              </w:rPr>
              <w:t xml:space="preserve">6.1 </w:t>
            </w:r>
            <w:r w:rsidR="00CB6839">
              <w:rPr>
                <w:rStyle w:val="Hyperlnk"/>
                <w:noProof/>
              </w:rPr>
              <w:t>Nuvarande p</w:t>
            </w:r>
            <w:r w:rsidR="006821FC" w:rsidRPr="00F65D36">
              <w:rPr>
                <w:rStyle w:val="Hyperlnk"/>
                <w:noProof/>
              </w:rPr>
              <w:t>ågående byggnation i Skövde kommun</w:t>
            </w:r>
            <w:r w:rsidR="006821FC">
              <w:rPr>
                <w:noProof/>
                <w:webHidden/>
              </w:rPr>
              <w:tab/>
            </w:r>
            <w:r w:rsidR="006821FC">
              <w:rPr>
                <w:noProof/>
                <w:webHidden/>
              </w:rPr>
              <w:fldChar w:fldCharType="begin"/>
            </w:r>
            <w:r w:rsidR="006821FC">
              <w:rPr>
                <w:noProof/>
                <w:webHidden/>
              </w:rPr>
              <w:instrText xml:space="preserve"> PAGEREF _Toc67310267 \h </w:instrText>
            </w:r>
            <w:r w:rsidR="006821FC">
              <w:rPr>
                <w:noProof/>
                <w:webHidden/>
              </w:rPr>
            </w:r>
            <w:r w:rsidR="006821FC">
              <w:rPr>
                <w:noProof/>
                <w:webHidden/>
              </w:rPr>
              <w:fldChar w:fldCharType="separate"/>
            </w:r>
            <w:r w:rsidR="00323B4B">
              <w:rPr>
                <w:noProof/>
                <w:webHidden/>
              </w:rPr>
              <w:t>26</w:t>
            </w:r>
            <w:r w:rsidR="006821FC">
              <w:rPr>
                <w:noProof/>
                <w:webHidden/>
              </w:rPr>
              <w:fldChar w:fldCharType="end"/>
            </w:r>
          </w:hyperlink>
        </w:p>
        <w:p w14:paraId="62EB0DAC" w14:textId="2D928FE5" w:rsidR="006821FC" w:rsidRDefault="006E3AED">
          <w:pPr>
            <w:pStyle w:val="Innehll2"/>
            <w:tabs>
              <w:tab w:val="right" w:leader="dot" w:pos="10083"/>
            </w:tabs>
            <w:rPr>
              <w:rFonts w:asciiTheme="minorHAnsi" w:eastAsiaTheme="minorEastAsia" w:hAnsiTheme="minorHAnsi" w:cstheme="minorBidi"/>
              <w:noProof/>
              <w:color w:val="auto"/>
              <w:sz w:val="22"/>
            </w:rPr>
          </w:pPr>
          <w:hyperlink w:anchor="_Toc67310268" w:history="1">
            <w:r w:rsidR="006821FC" w:rsidRPr="00F65D36">
              <w:rPr>
                <w:rStyle w:val="Hyperlnk"/>
                <w:noProof/>
              </w:rPr>
              <w:t>6.2 Bostadsbyggnationen under 20</w:t>
            </w:r>
            <w:r w:rsidR="00663D11">
              <w:rPr>
                <w:rStyle w:val="Hyperlnk"/>
                <w:noProof/>
              </w:rPr>
              <w:t>1</w:t>
            </w:r>
            <w:r w:rsidR="00F70D6D">
              <w:rPr>
                <w:rStyle w:val="Hyperlnk"/>
                <w:noProof/>
              </w:rPr>
              <w:t>3</w:t>
            </w:r>
            <w:r w:rsidR="006821FC" w:rsidRPr="00F65D36">
              <w:rPr>
                <w:rStyle w:val="Hyperlnk"/>
                <w:noProof/>
              </w:rPr>
              <w:t>-20</w:t>
            </w:r>
            <w:r w:rsidR="00663D11">
              <w:rPr>
                <w:rStyle w:val="Hyperlnk"/>
                <w:noProof/>
              </w:rPr>
              <w:t>2</w:t>
            </w:r>
            <w:r w:rsidR="00F70D6D">
              <w:rPr>
                <w:rStyle w:val="Hyperlnk"/>
                <w:noProof/>
              </w:rPr>
              <w:t>3</w:t>
            </w:r>
            <w:r w:rsidR="006821FC" w:rsidRPr="00F65D36">
              <w:rPr>
                <w:rStyle w:val="Hyperlnk"/>
                <w:noProof/>
              </w:rPr>
              <w:t xml:space="preserve"> i Skövde kommun</w:t>
            </w:r>
            <w:r w:rsidR="006821FC">
              <w:rPr>
                <w:noProof/>
                <w:webHidden/>
              </w:rPr>
              <w:tab/>
            </w:r>
            <w:r w:rsidR="006821FC">
              <w:rPr>
                <w:noProof/>
                <w:webHidden/>
              </w:rPr>
              <w:fldChar w:fldCharType="begin"/>
            </w:r>
            <w:r w:rsidR="006821FC">
              <w:rPr>
                <w:noProof/>
                <w:webHidden/>
              </w:rPr>
              <w:instrText xml:space="preserve"> PAGEREF _Toc67310268 \h </w:instrText>
            </w:r>
            <w:r w:rsidR="006821FC">
              <w:rPr>
                <w:noProof/>
                <w:webHidden/>
              </w:rPr>
            </w:r>
            <w:r w:rsidR="006821FC">
              <w:rPr>
                <w:noProof/>
                <w:webHidden/>
              </w:rPr>
              <w:fldChar w:fldCharType="separate"/>
            </w:r>
            <w:r w:rsidR="00323B4B">
              <w:rPr>
                <w:noProof/>
                <w:webHidden/>
              </w:rPr>
              <w:t>26</w:t>
            </w:r>
            <w:r w:rsidR="006821FC">
              <w:rPr>
                <w:noProof/>
                <w:webHidden/>
              </w:rPr>
              <w:fldChar w:fldCharType="end"/>
            </w:r>
          </w:hyperlink>
        </w:p>
        <w:p w14:paraId="6E78798A" w14:textId="24F37037" w:rsidR="006821FC" w:rsidRDefault="006E3AED">
          <w:pPr>
            <w:pStyle w:val="Innehll2"/>
            <w:tabs>
              <w:tab w:val="right" w:leader="dot" w:pos="10083"/>
            </w:tabs>
            <w:rPr>
              <w:rFonts w:asciiTheme="minorHAnsi" w:eastAsiaTheme="minorEastAsia" w:hAnsiTheme="minorHAnsi" w:cstheme="minorBidi"/>
              <w:noProof/>
              <w:color w:val="auto"/>
              <w:sz w:val="22"/>
            </w:rPr>
          </w:pPr>
          <w:hyperlink w:anchor="_Toc67310269" w:history="1">
            <w:r w:rsidR="006821FC" w:rsidRPr="00F65D36">
              <w:rPr>
                <w:rStyle w:val="Hyperlnk"/>
                <w:noProof/>
              </w:rPr>
              <w:t>6.3 Tomter och exploateringsområden i Skövde kommun</w:t>
            </w:r>
            <w:r w:rsidR="006821FC">
              <w:rPr>
                <w:noProof/>
                <w:webHidden/>
              </w:rPr>
              <w:tab/>
            </w:r>
            <w:r w:rsidR="006821FC">
              <w:rPr>
                <w:noProof/>
                <w:webHidden/>
              </w:rPr>
              <w:fldChar w:fldCharType="begin"/>
            </w:r>
            <w:r w:rsidR="006821FC">
              <w:rPr>
                <w:noProof/>
                <w:webHidden/>
              </w:rPr>
              <w:instrText xml:space="preserve"> PAGEREF _Toc67310269 \h </w:instrText>
            </w:r>
            <w:r w:rsidR="006821FC">
              <w:rPr>
                <w:noProof/>
                <w:webHidden/>
              </w:rPr>
            </w:r>
            <w:r w:rsidR="006821FC">
              <w:rPr>
                <w:noProof/>
                <w:webHidden/>
              </w:rPr>
              <w:fldChar w:fldCharType="separate"/>
            </w:r>
            <w:r w:rsidR="00323B4B">
              <w:rPr>
                <w:noProof/>
                <w:webHidden/>
              </w:rPr>
              <w:t>28</w:t>
            </w:r>
            <w:r w:rsidR="006821FC">
              <w:rPr>
                <w:noProof/>
                <w:webHidden/>
              </w:rPr>
              <w:fldChar w:fldCharType="end"/>
            </w:r>
          </w:hyperlink>
        </w:p>
        <w:p w14:paraId="1EDB9F37" w14:textId="3D39C97E" w:rsidR="006821FC" w:rsidRDefault="006E3AED">
          <w:pPr>
            <w:pStyle w:val="Innehll2"/>
            <w:tabs>
              <w:tab w:val="right" w:leader="dot" w:pos="10083"/>
            </w:tabs>
            <w:rPr>
              <w:rStyle w:val="Hyperlnk"/>
              <w:noProof/>
            </w:rPr>
          </w:pPr>
          <w:hyperlink w:anchor="_Toc67310270" w:history="1">
            <w:r w:rsidR="006821FC" w:rsidRPr="00F65D36">
              <w:rPr>
                <w:rStyle w:val="Hyperlnk"/>
                <w:noProof/>
              </w:rPr>
              <w:t>6.4 Tomtkön</w:t>
            </w:r>
            <w:r w:rsidR="006821FC">
              <w:rPr>
                <w:noProof/>
                <w:webHidden/>
              </w:rPr>
              <w:tab/>
            </w:r>
            <w:r w:rsidR="007958F4">
              <w:rPr>
                <w:noProof/>
                <w:webHidden/>
              </w:rPr>
              <w:t>29</w:t>
            </w:r>
          </w:hyperlink>
        </w:p>
        <w:p w14:paraId="6A77D306" w14:textId="77777777" w:rsidR="00A44EC0" w:rsidRDefault="00A44EC0">
          <w:pPr>
            <w:pStyle w:val="Innehll2"/>
            <w:tabs>
              <w:tab w:val="right" w:leader="dot" w:pos="10083"/>
            </w:tabs>
            <w:rPr>
              <w:rFonts w:asciiTheme="minorHAnsi" w:eastAsiaTheme="minorEastAsia" w:hAnsiTheme="minorHAnsi" w:cstheme="minorBidi"/>
              <w:noProof/>
              <w:color w:val="auto"/>
              <w:sz w:val="22"/>
            </w:rPr>
          </w:pPr>
        </w:p>
        <w:p w14:paraId="11E7896A" w14:textId="0274EC67" w:rsidR="006821FC" w:rsidRDefault="006E3AED">
          <w:pPr>
            <w:pStyle w:val="Innehll1"/>
            <w:tabs>
              <w:tab w:val="right" w:leader="dot" w:pos="10083"/>
            </w:tabs>
            <w:rPr>
              <w:rStyle w:val="Hyperlnk"/>
              <w:noProof/>
            </w:rPr>
          </w:pPr>
          <w:hyperlink w:anchor="_Toc67310271" w:history="1">
            <w:r w:rsidR="006821FC" w:rsidRPr="00F65D36">
              <w:rPr>
                <w:rStyle w:val="Hyperlnk"/>
                <w:noProof/>
              </w:rPr>
              <w:t>7.</w:t>
            </w:r>
            <w:r w:rsidR="006821FC" w:rsidRPr="00F65D36">
              <w:rPr>
                <w:rStyle w:val="Hyperlnk"/>
                <w:rFonts w:ascii="Arial" w:eastAsia="Arial" w:hAnsi="Arial" w:cs="Arial"/>
                <w:noProof/>
              </w:rPr>
              <w:t xml:space="preserve"> </w:t>
            </w:r>
            <w:r w:rsidR="006821FC" w:rsidRPr="00F65D36">
              <w:rPr>
                <w:rStyle w:val="Hyperlnk"/>
                <w:noProof/>
              </w:rPr>
              <w:t>Hushållsstrukturen i Skövde kommun 201</w:t>
            </w:r>
            <w:r w:rsidR="00F70D6D">
              <w:rPr>
                <w:rStyle w:val="Hyperlnk"/>
                <w:noProof/>
              </w:rPr>
              <w:t>3</w:t>
            </w:r>
            <w:r w:rsidR="006821FC" w:rsidRPr="00F65D36">
              <w:rPr>
                <w:rStyle w:val="Hyperlnk"/>
                <w:noProof/>
              </w:rPr>
              <w:t>-20</w:t>
            </w:r>
            <w:r w:rsidR="00663D11">
              <w:rPr>
                <w:rStyle w:val="Hyperlnk"/>
                <w:noProof/>
              </w:rPr>
              <w:t>2</w:t>
            </w:r>
            <w:r w:rsidR="00F70D6D">
              <w:rPr>
                <w:rStyle w:val="Hyperlnk"/>
                <w:noProof/>
              </w:rPr>
              <w:t>3</w:t>
            </w:r>
            <w:r w:rsidR="006821FC">
              <w:rPr>
                <w:noProof/>
                <w:webHidden/>
              </w:rPr>
              <w:tab/>
            </w:r>
            <w:r w:rsidR="007958F4">
              <w:rPr>
                <w:noProof/>
                <w:webHidden/>
              </w:rPr>
              <w:t>30</w:t>
            </w:r>
          </w:hyperlink>
        </w:p>
        <w:p w14:paraId="7A8F6120" w14:textId="77777777" w:rsidR="00A44EC0" w:rsidRDefault="00A44EC0">
          <w:pPr>
            <w:pStyle w:val="Innehll1"/>
            <w:tabs>
              <w:tab w:val="right" w:leader="dot" w:pos="10083"/>
            </w:tabs>
            <w:rPr>
              <w:rStyle w:val="Hyperlnk"/>
              <w:noProof/>
            </w:rPr>
          </w:pPr>
        </w:p>
        <w:p w14:paraId="698DFC9D" w14:textId="77777777" w:rsidR="00A44EC0" w:rsidRDefault="00A44EC0">
          <w:pPr>
            <w:pStyle w:val="Innehll1"/>
            <w:tabs>
              <w:tab w:val="right" w:leader="dot" w:pos="10083"/>
            </w:tabs>
            <w:rPr>
              <w:rStyle w:val="Hyperlnk"/>
              <w:noProof/>
            </w:rPr>
          </w:pPr>
        </w:p>
        <w:p w14:paraId="0720F3C5" w14:textId="77777777" w:rsidR="00A44EC0" w:rsidRDefault="00A44EC0">
          <w:pPr>
            <w:pStyle w:val="Innehll1"/>
            <w:tabs>
              <w:tab w:val="right" w:leader="dot" w:pos="10083"/>
            </w:tabs>
            <w:rPr>
              <w:rFonts w:asciiTheme="minorHAnsi" w:eastAsiaTheme="minorEastAsia" w:hAnsiTheme="minorHAnsi" w:cstheme="minorBidi"/>
              <w:noProof/>
              <w:color w:val="auto"/>
              <w:sz w:val="22"/>
            </w:rPr>
          </w:pPr>
        </w:p>
        <w:p w14:paraId="16349327" w14:textId="77777777" w:rsidR="00CB6408" w:rsidRDefault="00474B19">
          <w:r>
            <w:fldChar w:fldCharType="end"/>
          </w:r>
        </w:p>
      </w:sdtContent>
    </w:sdt>
    <w:p w14:paraId="09CBCBC7" w14:textId="5C5B94DE" w:rsidR="00A85DC8" w:rsidRPr="00C05B16" w:rsidRDefault="00474B19" w:rsidP="00C05B16">
      <w:pPr>
        <w:spacing w:after="540" w:line="259" w:lineRule="auto"/>
        <w:ind w:left="852" w:firstLine="0"/>
      </w:pPr>
      <w:r>
        <w:rPr>
          <w:rFonts w:ascii="Source Serif Pro" w:eastAsia="Source Serif Pro" w:hAnsi="Source Serif Pro" w:cs="Source Serif Pro"/>
          <w:sz w:val="20"/>
        </w:rPr>
        <w:t xml:space="preserve"> </w:t>
      </w:r>
    </w:p>
    <w:p w14:paraId="3585F56E" w14:textId="2ADA0386" w:rsidR="00A85DC8" w:rsidRPr="004C0FF2" w:rsidRDefault="00A85DC8" w:rsidP="00A85DC8">
      <w:pPr>
        <w:pStyle w:val="Rubrik1"/>
        <w:numPr>
          <w:ilvl w:val="0"/>
          <w:numId w:val="2"/>
        </w:numPr>
        <w:ind w:right="88"/>
        <w:rPr>
          <w:sz w:val="32"/>
          <w:szCs w:val="32"/>
        </w:rPr>
      </w:pPr>
      <w:r w:rsidRPr="004C0FF2">
        <w:rPr>
          <w:sz w:val="32"/>
          <w:szCs w:val="32"/>
        </w:rPr>
        <w:lastRenderedPageBreak/>
        <w:t>Befolkningsstatistik för Skövde kommun  201</w:t>
      </w:r>
      <w:r w:rsidR="00981688">
        <w:rPr>
          <w:sz w:val="32"/>
          <w:szCs w:val="32"/>
        </w:rPr>
        <w:t>3</w:t>
      </w:r>
      <w:r w:rsidRPr="004C0FF2">
        <w:rPr>
          <w:sz w:val="32"/>
          <w:szCs w:val="32"/>
        </w:rPr>
        <w:t>-202</w:t>
      </w:r>
      <w:r w:rsidR="00981688">
        <w:rPr>
          <w:sz w:val="32"/>
          <w:szCs w:val="32"/>
        </w:rPr>
        <w:t>3</w:t>
      </w:r>
    </w:p>
    <w:p w14:paraId="6F253D79" w14:textId="77777777" w:rsidR="00A85DC8" w:rsidRDefault="00A85DC8" w:rsidP="00A85DC8">
      <w:pPr>
        <w:pStyle w:val="Rubrik1"/>
        <w:numPr>
          <w:ilvl w:val="1"/>
          <w:numId w:val="5"/>
        </w:numPr>
        <w:ind w:right="88"/>
        <w:rPr>
          <w:sz w:val="28"/>
          <w:szCs w:val="28"/>
        </w:rPr>
      </w:pPr>
      <w:r>
        <w:rPr>
          <w:sz w:val="28"/>
          <w:szCs w:val="28"/>
        </w:rPr>
        <w:t xml:space="preserve">         </w:t>
      </w:r>
      <w:r w:rsidRPr="00C3520C">
        <w:rPr>
          <w:sz w:val="28"/>
          <w:szCs w:val="28"/>
        </w:rPr>
        <w:t xml:space="preserve">Befintlig folkmängd på ålder och kön   </w:t>
      </w:r>
    </w:p>
    <w:p w14:paraId="02B433DC" w14:textId="77777777" w:rsidR="00A85DC8" w:rsidRDefault="00A85DC8" w:rsidP="00A85DC8">
      <w:pPr>
        <w:pStyle w:val="Rubrik1"/>
        <w:ind w:left="851" w:right="88" w:firstLine="0"/>
        <w:rPr>
          <w:sz w:val="28"/>
          <w:szCs w:val="28"/>
        </w:rPr>
      </w:pPr>
      <w:r>
        <w:rPr>
          <w:sz w:val="28"/>
          <w:szCs w:val="28"/>
        </w:rPr>
        <w:t xml:space="preserve">                                                      Totalt</w:t>
      </w:r>
    </w:p>
    <w:tbl>
      <w:tblPr>
        <w:tblStyle w:val="Tabellrutnt"/>
        <w:tblW w:w="7489" w:type="dxa"/>
        <w:tblInd w:w="851" w:type="dxa"/>
        <w:tblLayout w:type="fixed"/>
        <w:tblCellMar>
          <w:left w:w="57" w:type="dxa"/>
          <w:right w:w="57" w:type="dxa"/>
        </w:tblCellMar>
        <w:tblLook w:val="04A0" w:firstRow="1" w:lastRow="0" w:firstColumn="1" w:lastColumn="0" w:noHBand="0" w:noVBand="1"/>
      </w:tblPr>
      <w:tblGrid>
        <w:gridCol w:w="964"/>
        <w:gridCol w:w="1331"/>
        <w:gridCol w:w="1282"/>
        <w:gridCol w:w="1304"/>
        <w:gridCol w:w="1304"/>
        <w:gridCol w:w="1304"/>
      </w:tblGrid>
      <w:tr w:rsidR="00A85DC8" w14:paraId="1E4331F8" w14:textId="77777777" w:rsidTr="007F01E7">
        <w:tc>
          <w:tcPr>
            <w:tcW w:w="964" w:type="dxa"/>
          </w:tcPr>
          <w:p w14:paraId="56363DC9" w14:textId="77777777" w:rsidR="00A85DC8" w:rsidRDefault="00A85DC8" w:rsidP="007F01E7">
            <w:pPr>
              <w:pStyle w:val="Rubrik1"/>
              <w:ind w:left="0" w:right="88" w:firstLine="0"/>
              <w:rPr>
                <w:sz w:val="28"/>
                <w:szCs w:val="28"/>
              </w:rPr>
            </w:pPr>
            <w:proofErr w:type="spellStart"/>
            <w:r>
              <w:rPr>
                <w:sz w:val="28"/>
                <w:szCs w:val="28"/>
              </w:rPr>
              <w:t>Åldkl</w:t>
            </w:r>
            <w:proofErr w:type="spellEnd"/>
          </w:p>
        </w:tc>
        <w:tc>
          <w:tcPr>
            <w:tcW w:w="1331" w:type="dxa"/>
          </w:tcPr>
          <w:p w14:paraId="79ED3111" w14:textId="5F8E066F" w:rsidR="00A85DC8" w:rsidRDefault="00A85DC8" w:rsidP="007F01E7">
            <w:pPr>
              <w:pStyle w:val="Rubrik1"/>
              <w:ind w:left="0" w:right="88" w:firstLine="0"/>
              <w:rPr>
                <w:sz w:val="28"/>
                <w:szCs w:val="28"/>
              </w:rPr>
            </w:pPr>
            <w:r>
              <w:rPr>
                <w:sz w:val="28"/>
                <w:szCs w:val="28"/>
              </w:rPr>
              <w:t>201</w:t>
            </w:r>
            <w:r w:rsidR="00C05B16">
              <w:rPr>
                <w:sz w:val="28"/>
                <w:szCs w:val="28"/>
              </w:rPr>
              <w:t>3</w:t>
            </w:r>
          </w:p>
        </w:tc>
        <w:tc>
          <w:tcPr>
            <w:tcW w:w="1282" w:type="dxa"/>
          </w:tcPr>
          <w:p w14:paraId="1B806359" w14:textId="77777777" w:rsidR="00A85DC8" w:rsidRDefault="00A85DC8" w:rsidP="007F01E7">
            <w:pPr>
              <w:pStyle w:val="Rubrik1"/>
              <w:ind w:left="0" w:right="88" w:firstLine="0"/>
              <w:rPr>
                <w:sz w:val="28"/>
                <w:szCs w:val="28"/>
              </w:rPr>
            </w:pPr>
            <w:r>
              <w:rPr>
                <w:sz w:val="28"/>
                <w:szCs w:val="28"/>
              </w:rPr>
              <w:t>2016</w:t>
            </w:r>
          </w:p>
        </w:tc>
        <w:tc>
          <w:tcPr>
            <w:tcW w:w="1304" w:type="dxa"/>
          </w:tcPr>
          <w:p w14:paraId="276FFEB6" w14:textId="77777777" w:rsidR="00A85DC8" w:rsidRDefault="00A85DC8" w:rsidP="007F01E7">
            <w:pPr>
              <w:pStyle w:val="Rubrik1"/>
              <w:ind w:left="0" w:right="88" w:firstLine="0"/>
              <w:rPr>
                <w:sz w:val="28"/>
                <w:szCs w:val="28"/>
              </w:rPr>
            </w:pPr>
            <w:r>
              <w:rPr>
                <w:sz w:val="28"/>
                <w:szCs w:val="28"/>
              </w:rPr>
              <w:t>2020</w:t>
            </w:r>
          </w:p>
        </w:tc>
        <w:tc>
          <w:tcPr>
            <w:tcW w:w="1304" w:type="dxa"/>
          </w:tcPr>
          <w:p w14:paraId="0E8B5A7F" w14:textId="2FA372EE" w:rsidR="00A85DC8" w:rsidRDefault="00A85DC8" w:rsidP="007F01E7">
            <w:pPr>
              <w:pStyle w:val="Rubrik1"/>
              <w:ind w:left="0" w:right="88" w:firstLine="0"/>
              <w:rPr>
                <w:sz w:val="28"/>
                <w:szCs w:val="28"/>
              </w:rPr>
            </w:pPr>
            <w:r>
              <w:rPr>
                <w:sz w:val="28"/>
                <w:szCs w:val="28"/>
              </w:rPr>
              <w:t xml:space="preserve">  202</w:t>
            </w:r>
            <w:r w:rsidR="00981688">
              <w:rPr>
                <w:sz w:val="28"/>
                <w:szCs w:val="28"/>
              </w:rPr>
              <w:t>3</w:t>
            </w:r>
          </w:p>
        </w:tc>
        <w:tc>
          <w:tcPr>
            <w:tcW w:w="1304" w:type="dxa"/>
          </w:tcPr>
          <w:p w14:paraId="131B6D77" w14:textId="775B6829" w:rsidR="00A85DC8" w:rsidRPr="00E66640" w:rsidRDefault="00A85DC8" w:rsidP="007F01E7">
            <w:pPr>
              <w:pStyle w:val="Rubrik1"/>
              <w:ind w:left="0" w:right="88" w:firstLine="0"/>
              <w:rPr>
                <w:sz w:val="20"/>
                <w:szCs w:val="20"/>
              </w:rPr>
            </w:pPr>
            <w:r>
              <w:rPr>
                <w:sz w:val="28"/>
                <w:szCs w:val="28"/>
              </w:rPr>
              <w:t>+-</w:t>
            </w:r>
            <w:proofErr w:type="spellStart"/>
            <w:r w:rsidR="00286D1A" w:rsidRPr="00286D1A">
              <w:rPr>
                <w:sz w:val="20"/>
                <w:szCs w:val="20"/>
              </w:rPr>
              <w:t>proc</w:t>
            </w:r>
            <w:r w:rsidR="00286D1A">
              <w:rPr>
                <w:sz w:val="20"/>
                <w:szCs w:val="20"/>
              </w:rPr>
              <w:t>enh</w:t>
            </w:r>
            <w:proofErr w:type="spellEnd"/>
          </w:p>
        </w:tc>
      </w:tr>
      <w:tr w:rsidR="00A85DC8" w14:paraId="04A54084" w14:textId="77777777" w:rsidTr="007F01E7">
        <w:tc>
          <w:tcPr>
            <w:tcW w:w="964" w:type="dxa"/>
          </w:tcPr>
          <w:p w14:paraId="12E0B25D" w14:textId="77777777" w:rsidR="00A85DC8" w:rsidRPr="008C4B42" w:rsidRDefault="00A85DC8" w:rsidP="007F01E7">
            <w:pPr>
              <w:pStyle w:val="Rubrik1"/>
              <w:ind w:left="0" w:right="88" w:firstLine="0"/>
              <w:rPr>
                <w:sz w:val="24"/>
                <w:szCs w:val="24"/>
              </w:rPr>
            </w:pPr>
            <w:r w:rsidRPr="008C4B42">
              <w:rPr>
                <w:sz w:val="24"/>
                <w:szCs w:val="24"/>
              </w:rPr>
              <w:t>0</w:t>
            </w:r>
          </w:p>
        </w:tc>
        <w:tc>
          <w:tcPr>
            <w:tcW w:w="1331" w:type="dxa"/>
          </w:tcPr>
          <w:p w14:paraId="51276743" w14:textId="49D8F9C2" w:rsidR="00A85DC8" w:rsidRPr="000551CB" w:rsidRDefault="00A85DC8" w:rsidP="007F01E7">
            <w:pPr>
              <w:pStyle w:val="Rubrik1"/>
              <w:ind w:left="0" w:right="88" w:firstLine="0"/>
              <w:rPr>
                <w:b w:val="0"/>
                <w:bCs/>
                <w:sz w:val="20"/>
                <w:szCs w:val="20"/>
              </w:rPr>
            </w:pPr>
            <w:r w:rsidRPr="000551CB">
              <w:rPr>
                <w:b w:val="0"/>
                <w:bCs/>
                <w:sz w:val="20"/>
                <w:szCs w:val="20"/>
              </w:rPr>
              <w:t>6</w:t>
            </w:r>
            <w:r w:rsidR="00C05B16">
              <w:rPr>
                <w:b w:val="0"/>
                <w:bCs/>
                <w:sz w:val="20"/>
                <w:szCs w:val="20"/>
              </w:rPr>
              <w:t>33</w:t>
            </w:r>
            <w:r>
              <w:rPr>
                <w:b w:val="0"/>
                <w:bCs/>
                <w:sz w:val="20"/>
                <w:szCs w:val="20"/>
              </w:rPr>
              <w:t>(1,2%)</w:t>
            </w:r>
          </w:p>
        </w:tc>
        <w:tc>
          <w:tcPr>
            <w:tcW w:w="1282" w:type="dxa"/>
          </w:tcPr>
          <w:p w14:paraId="6FB14822" w14:textId="77777777" w:rsidR="00A85DC8" w:rsidRPr="0077207B" w:rsidRDefault="00A85DC8" w:rsidP="007F01E7">
            <w:pPr>
              <w:pStyle w:val="Rubrik1"/>
              <w:ind w:left="0" w:right="88" w:firstLine="0"/>
              <w:rPr>
                <w:b w:val="0"/>
                <w:bCs/>
                <w:sz w:val="20"/>
                <w:szCs w:val="20"/>
              </w:rPr>
            </w:pPr>
            <w:r>
              <w:rPr>
                <w:b w:val="0"/>
                <w:bCs/>
                <w:sz w:val="20"/>
                <w:szCs w:val="20"/>
              </w:rPr>
              <w:t>646(1,2%)</w:t>
            </w:r>
          </w:p>
        </w:tc>
        <w:tc>
          <w:tcPr>
            <w:tcW w:w="1304" w:type="dxa"/>
          </w:tcPr>
          <w:p w14:paraId="7F293589" w14:textId="77777777" w:rsidR="00A85DC8" w:rsidRPr="0077207B" w:rsidRDefault="00A85DC8" w:rsidP="007F01E7">
            <w:pPr>
              <w:pStyle w:val="Rubrik1"/>
              <w:ind w:left="0" w:right="88" w:firstLine="0"/>
              <w:rPr>
                <w:b w:val="0"/>
                <w:bCs/>
                <w:sz w:val="20"/>
                <w:szCs w:val="20"/>
              </w:rPr>
            </w:pPr>
            <w:r>
              <w:rPr>
                <w:b w:val="0"/>
                <w:bCs/>
                <w:sz w:val="20"/>
                <w:szCs w:val="20"/>
              </w:rPr>
              <w:t xml:space="preserve">   650(1,1%)</w:t>
            </w:r>
          </w:p>
        </w:tc>
        <w:tc>
          <w:tcPr>
            <w:tcW w:w="1304" w:type="dxa"/>
          </w:tcPr>
          <w:p w14:paraId="6AF7CC44" w14:textId="0A63FC17" w:rsidR="00A85DC8" w:rsidRPr="00474598" w:rsidRDefault="00A85DC8" w:rsidP="007F01E7">
            <w:pPr>
              <w:pStyle w:val="Rubrik1"/>
              <w:ind w:left="0" w:right="88" w:firstLine="0"/>
              <w:rPr>
                <w:b w:val="0"/>
                <w:bCs/>
                <w:sz w:val="20"/>
                <w:szCs w:val="20"/>
              </w:rPr>
            </w:pPr>
            <w:r w:rsidRPr="004E3E3F">
              <w:rPr>
                <w:b w:val="0"/>
                <w:bCs/>
                <w:i/>
                <w:iCs/>
                <w:sz w:val="20"/>
                <w:szCs w:val="20"/>
              </w:rPr>
              <w:t xml:space="preserve">    </w:t>
            </w:r>
            <w:r w:rsidR="00981688">
              <w:rPr>
                <w:b w:val="0"/>
                <w:bCs/>
                <w:sz w:val="20"/>
                <w:szCs w:val="20"/>
              </w:rPr>
              <w:t>549</w:t>
            </w:r>
            <w:r w:rsidRPr="00474598">
              <w:rPr>
                <w:b w:val="0"/>
                <w:bCs/>
                <w:sz w:val="20"/>
                <w:szCs w:val="20"/>
              </w:rPr>
              <w:t>(1,</w:t>
            </w:r>
            <w:r w:rsidR="00BF6D4A">
              <w:rPr>
                <w:b w:val="0"/>
                <w:bCs/>
                <w:sz w:val="20"/>
                <w:szCs w:val="20"/>
              </w:rPr>
              <w:t>0</w:t>
            </w:r>
            <w:r w:rsidRPr="00474598">
              <w:rPr>
                <w:b w:val="0"/>
                <w:bCs/>
                <w:sz w:val="20"/>
                <w:szCs w:val="20"/>
              </w:rPr>
              <w:t xml:space="preserve"> %)</w:t>
            </w:r>
          </w:p>
        </w:tc>
        <w:tc>
          <w:tcPr>
            <w:tcW w:w="1304" w:type="dxa"/>
          </w:tcPr>
          <w:p w14:paraId="3F644484" w14:textId="50BC4514" w:rsidR="00A85DC8" w:rsidRPr="007074A5" w:rsidRDefault="00A85DC8" w:rsidP="007F01E7">
            <w:pPr>
              <w:pStyle w:val="Rubrik1"/>
              <w:ind w:left="0" w:right="88" w:firstLine="0"/>
              <w:rPr>
                <w:b w:val="0"/>
                <w:bCs/>
                <w:sz w:val="20"/>
                <w:szCs w:val="20"/>
              </w:rPr>
            </w:pPr>
            <w:r>
              <w:rPr>
                <w:b w:val="0"/>
                <w:bCs/>
                <w:sz w:val="20"/>
                <w:szCs w:val="20"/>
              </w:rPr>
              <w:t xml:space="preserve">       -0,</w:t>
            </w:r>
            <w:r w:rsidR="00BF6D4A">
              <w:rPr>
                <w:b w:val="0"/>
                <w:bCs/>
                <w:sz w:val="20"/>
                <w:szCs w:val="20"/>
              </w:rPr>
              <w:t>2</w:t>
            </w:r>
          </w:p>
        </w:tc>
      </w:tr>
      <w:tr w:rsidR="00A85DC8" w14:paraId="641605E5" w14:textId="77777777" w:rsidTr="007F01E7">
        <w:tc>
          <w:tcPr>
            <w:tcW w:w="964" w:type="dxa"/>
          </w:tcPr>
          <w:p w14:paraId="52A8C325" w14:textId="77777777" w:rsidR="00A85DC8" w:rsidRPr="008C4B42" w:rsidRDefault="00A85DC8" w:rsidP="007F01E7">
            <w:pPr>
              <w:pStyle w:val="Rubrik1"/>
              <w:ind w:left="0" w:right="88" w:firstLine="0"/>
              <w:rPr>
                <w:sz w:val="24"/>
                <w:szCs w:val="24"/>
              </w:rPr>
            </w:pPr>
            <w:r w:rsidRPr="008C4B42">
              <w:rPr>
                <w:sz w:val="24"/>
                <w:szCs w:val="24"/>
              </w:rPr>
              <w:t>1—5</w:t>
            </w:r>
          </w:p>
        </w:tc>
        <w:tc>
          <w:tcPr>
            <w:tcW w:w="1331" w:type="dxa"/>
          </w:tcPr>
          <w:p w14:paraId="2F534F50" w14:textId="5208E13E" w:rsidR="00A85DC8" w:rsidRPr="000551CB" w:rsidRDefault="00A85DC8" w:rsidP="007F01E7">
            <w:pPr>
              <w:pStyle w:val="Rubrik1"/>
              <w:ind w:left="0" w:right="88" w:firstLine="0"/>
              <w:rPr>
                <w:b w:val="0"/>
                <w:bCs/>
                <w:sz w:val="20"/>
                <w:szCs w:val="20"/>
              </w:rPr>
            </w:pPr>
            <w:r w:rsidRPr="000551CB">
              <w:rPr>
                <w:b w:val="0"/>
                <w:bCs/>
                <w:sz w:val="20"/>
                <w:szCs w:val="20"/>
              </w:rPr>
              <w:t>29</w:t>
            </w:r>
            <w:r w:rsidR="00C05B16">
              <w:rPr>
                <w:b w:val="0"/>
                <w:bCs/>
                <w:sz w:val="20"/>
                <w:szCs w:val="20"/>
              </w:rPr>
              <w:t>77</w:t>
            </w:r>
            <w:r>
              <w:rPr>
                <w:b w:val="0"/>
                <w:bCs/>
                <w:sz w:val="20"/>
                <w:szCs w:val="20"/>
              </w:rPr>
              <w:t>(5,</w:t>
            </w:r>
            <w:r w:rsidR="00474598">
              <w:rPr>
                <w:b w:val="0"/>
                <w:bCs/>
                <w:sz w:val="20"/>
                <w:szCs w:val="20"/>
              </w:rPr>
              <w:t>6</w:t>
            </w:r>
            <w:r>
              <w:rPr>
                <w:b w:val="0"/>
                <w:bCs/>
                <w:sz w:val="20"/>
                <w:szCs w:val="20"/>
              </w:rPr>
              <w:t>%)</w:t>
            </w:r>
          </w:p>
        </w:tc>
        <w:tc>
          <w:tcPr>
            <w:tcW w:w="1282" w:type="dxa"/>
          </w:tcPr>
          <w:p w14:paraId="2A1686FB" w14:textId="77777777" w:rsidR="00A85DC8" w:rsidRPr="0077207B" w:rsidRDefault="00A85DC8" w:rsidP="007F01E7">
            <w:pPr>
              <w:pStyle w:val="Rubrik1"/>
              <w:ind w:left="0" w:right="88" w:firstLine="0"/>
              <w:rPr>
                <w:b w:val="0"/>
                <w:bCs/>
                <w:sz w:val="20"/>
                <w:szCs w:val="20"/>
              </w:rPr>
            </w:pPr>
            <w:r>
              <w:rPr>
                <w:b w:val="0"/>
                <w:bCs/>
                <w:sz w:val="20"/>
                <w:szCs w:val="20"/>
              </w:rPr>
              <w:t>3072(5,7%)</w:t>
            </w:r>
          </w:p>
        </w:tc>
        <w:tc>
          <w:tcPr>
            <w:tcW w:w="1304" w:type="dxa"/>
          </w:tcPr>
          <w:p w14:paraId="3D4519A2" w14:textId="77777777" w:rsidR="00A85DC8" w:rsidRPr="0077207B" w:rsidRDefault="00A85DC8" w:rsidP="007F01E7">
            <w:pPr>
              <w:pStyle w:val="Rubrik1"/>
              <w:ind w:left="0" w:right="88" w:firstLine="0"/>
              <w:rPr>
                <w:b w:val="0"/>
                <w:bCs/>
                <w:sz w:val="20"/>
                <w:szCs w:val="20"/>
              </w:rPr>
            </w:pPr>
            <w:r>
              <w:rPr>
                <w:b w:val="0"/>
                <w:bCs/>
                <w:sz w:val="20"/>
                <w:szCs w:val="20"/>
              </w:rPr>
              <w:t>3428(6%)</w:t>
            </w:r>
          </w:p>
        </w:tc>
        <w:tc>
          <w:tcPr>
            <w:tcW w:w="1304" w:type="dxa"/>
          </w:tcPr>
          <w:p w14:paraId="1EF53C83" w14:textId="2A52A262" w:rsidR="00A85DC8" w:rsidRPr="00981688" w:rsidRDefault="00A85DC8" w:rsidP="007F01E7">
            <w:pPr>
              <w:pStyle w:val="Rubrik1"/>
              <w:ind w:left="0" w:right="88" w:firstLine="0"/>
              <w:rPr>
                <w:b w:val="0"/>
                <w:bCs/>
                <w:sz w:val="20"/>
                <w:szCs w:val="20"/>
              </w:rPr>
            </w:pPr>
            <w:r w:rsidRPr="008F30BD">
              <w:rPr>
                <w:b w:val="0"/>
                <w:bCs/>
                <w:i/>
                <w:iCs/>
                <w:sz w:val="20"/>
                <w:szCs w:val="20"/>
              </w:rPr>
              <w:t xml:space="preserve"> </w:t>
            </w:r>
            <w:r w:rsidRPr="00981688">
              <w:rPr>
                <w:b w:val="0"/>
                <w:bCs/>
                <w:sz w:val="20"/>
                <w:szCs w:val="20"/>
              </w:rPr>
              <w:t>3</w:t>
            </w:r>
            <w:r w:rsidR="00981688" w:rsidRPr="00981688">
              <w:rPr>
                <w:b w:val="0"/>
                <w:bCs/>
                <w:sz w:val="20"/>
                <w:szCs w:val="20"/>
              </w:rPr>
              <w:t>272</w:t>
            </w:r>
            <w:r w:rsidRPr="00981688">
              <w:rPr>
                <w:b w:val="0"/>
                <w:bCs/>
                <w:sz w:val="20"/>
                <w:szCs w:val="20"/>
              </w:rPr>
              <w:t>(5,</w:t>
            </w:r>
            <w:r w:rsidR="00BF6D4A">
              <w:rPr>
                <w:b w:val="0"/>
                <w:bCs/>
                <w:sz w:val="20"/>
                <w:szCs w:val="20"/>
              </w:rPr>
              <w:t>7</w:t>
            </w:r>
            <w:r w:rsidRPr="00981688">
              <w:rPr>
                <w:b w:val="0"/>
                <w:bCs/>
                <w:sz w:val="20"/>
                <w:szCs w:val="20"/>
              </w:rPr>
              <w:t>%)</w:t>
            </w:r>
          </w:p>
        </w:tc>
        <w:tc>
          <w:tcPr>
            <w:tcW w:w="1304" w:type="dxa"/>
          </w:tcPr>
          <w:p w14:paraId="411F2D34" w14:textId="23E463C1" w:rsidR="00A85DC8" w:rsidRPr="007074A5" w:rsidRDefault="00A85DC8" w:rsidP="007F01E7">
            <w:pPr>
              <w:pStyle w:val="Rubrik1"/>
              <w:ind w:left="0" w:right="88" w:firstLine="0"/>
              <w:rPr>
                <w:b w:val="0"/>
                <w:bCs/>
                <w:sz w:val="20"/>
                <w:szCs w:val="20"/>
              </w:rPr>
            </w:pPr>
            <w:r>
              <w:rPr>
                <w:b w:val="0"/>
                <w:bCs/>
                <w:sz w:val="20"/>
                <w:szCs w:val="20"/>
              </w:rPr>
              <w:t xml:space="preserve">    </w:t>
            </w:r>
            <w:r w:rsidR="00474598">
              <w:rPr>
                <w:b w:val="0"/>
                <w:bCs/>
                <w:sz w:val="20"/>
                <w:szCs w:val="20"/>
              </w:rPr>
              <w:t xml:space="preserve">  + 0,</w:t>
            </w:r>
            <w:r w:rsidR="00BF6D4A">
              <w:rPr>
                <w:b w:val="0"/>
                <w:bCs/>
                <w:sz w:val="20"/>
                <w:szCs w:val="20"/>
              </w:rPr>
              <w:t>1</w:t>
            </w:r>
          </w:p>
        </w:tc>
      </w:tr>
      <w:tr w:rsidR="00A85DC8" w14:paraId="1F375384" w14:textId="77777777" w:rsidTr="007F01E7">
        <w:tc>
          <w:tcPr>
            <w:tcW w:w="964" w:type="dxa"/>
          </w:tcPr>
          <w:p w14:paraId="3BED1282" w14:textId="77777777" w:rsidR="00A85DC8" w:rsidRPr="008C4B42" w:rsidRDefault="00A85DC8" w:rsidP="007F01E7">
            <w:pPr>
              <w:pStyle w:val="Rubrik1"/>
              <w:ind w:left="0" w:right="88" w:firstLine="0"/>
              <w:rPr>
                <w:sz w:val="24"/>
                <w:szCs w:val="24"/>
              </w:rPr>
            </w:pPr>
            <w:r w:rsidRPr="008C4B42">
              <w:rPr>
                <w:sz w:val="24"/>
                <w:szCs w:val="24"/>
              </w:rPr>
              <w:t>6-12</w:t>
            </w:r>
          </w:p>
        </w:tc>
        <w:tc>
          <w:tcPr>
            <w:tcW w:w="1331" w:type="dxa"/>
          </w:tcPr>
          <w:p w14:paraId="10EBE9C9" w14:textId="29D21283" w:rsidR="00A85DC8" w:rsidRPr="000551CB" w:rsidRDefault="00A85DC8" w:rsidP="007F01E7">
            <w:pPr>
              <w:pStyle w:val="Rubrik1"/>
              <w:ind w:left="0" w:right="88" w:firstLine="0"/>
              <w:rPr>
                <w:b w:val="0"/>
                <w:bCs/>
                <w:sz w:val="20"/>
                <w:szCs w:val="20"/>
              </w:rPr>
            </w:pPr>
            <w:r w:rsidRPr="000551CB">
              <w:rPr>
                <w:b w:val="0"/>
                <w:bCs/>
                <w:sz w:val="20"/>
                <w:szCs w:val="20"/>
              </w:rPr>
              <w:t>38</w:t>
            </w:r>
            <w:r w:rsidR="00C05B16">
              <w:rPr>
                <w:b w:val="0"/>
                <w:bCs/>
                <w:sz w:val="20"/>
                <w:szCs w:val="20"/>
              </w:rPr>
              <w:t>60</w:t>
            </w:r>
            <w:r>
              <w:rPr>
                <w:b w:val="0"/>
                <w:bCs/>
                <w:sz w:val="20"/>
                <w:szCs w:val="20"/>
              </w:rPr>
              <w:t>(7,3%)</w:t>
            </w:r>
          </w:p>
        </w:tc>
        <w:tc>
          <w:tcPr>
            <w:tcW w:w="1282" w:type="dxa"/>
          </w:tcPr>
          <w:p w14:paraId="45746E5B" w14:textId="77777777" w:rsidR="00A85DC8" w:rsidRPr="0077207B" w:rsidRDefault="00A85DC8" w:rsidP="007F01E7">
            <w:pPr>
              <w:pStyle w:val="Rubrik1"/>
              <w:ind w:left="0" w:right="88" w:firstLine="0"/>
              <w:rPr>
                <w:b w:val="0"/>
                <w:bCs/>
                <w:sz w:val="20"/>
                <w:szCs w:val="20"/>
              </w:rPr>
            </w:pPr>
            <w:r>
              <w:rPr>
                <w:b w:val="0"/>
                <w:bCs/>
                <w:sz w:val="20"/>
                <w:szCs w:val="20"/>
              </w:rPr>
              <w:t>4159(7,7%)</w:t>
            </w:r>
          </w:p>
        </w:tc>
        <w:tc>
          <w:tcPr>
            <w:tcW w:w="1304" w:type="dxa"/>
          </w:tcPr>
          <w:p w14:paraId="1EBA6497" w14:textId="77777777" w:rsidR="00A85DC8" w:rsidRPr="0077207B" w:rsidRDefault="00A85DC8" w:rsidP="007F01E7">
            <w:pPr>
              <w:pStyle w:val="Rubrik1"/>
              <w:ind w:left="0" w:right="88" w:firstLine="0"/>
              <w:rPr>
                <w:b w:val="0"/>
                <w:bCs/>
                <w:sz w:val="20"/>
                <w:szCs w:val="20"/>
              </w:rPr>
            </w:pPr>
            <w:r>
              <w:rPr>
                <w:b w:val="0"/>
                <w:bCs/>
                <w:sz w:val="20"/>
                <w:szCs w:val="20"/>
              </w:rPr>
              <w:t>4494(7,9%)</w:t>
            </w:r>
          </w:p>
        </w:tc>
        <w:tc>
          <w:tcPr>
            <w:tcW w:w="1304" w:type="dxa"/>
          </w:tcPr>
          <w:p w14:paraId="6FB1ABED" w14:textId="51F076DB" w:rsidR="00A85DC8" w:rsidRPr="00981688" w:rsidRDefault="00A85DC8" w:rsidP="007F01E7">
            <w:pPr>
              <w:pStyle w:val="Rubrik1"/>
              <w:ind w:left="0" w:right="88" w:firstLine="0"/>
              <w:rPr>
                <w:b w:val="0"/>
                <w:bCs/>
                <w:sz w:val="20"/>
                <w:szCs w:val="20"/>
              </w:rPr>
            </w:pPr>
            <w:r w:rsidRPr="008F30BD">
              <w:rPr>
                <w:b w:val="0"/>
                <w:bCs/>
                <w:i/>
                <w:iCs/>
                <w:sz w:val="20"/>
                <w:szCs w:val="20"/>
              </w:rPr>
              <w:t xml:space="preserve"> </w:t>
            </w:r>
            <w:r w:rsidRPr="00981688">
              <w:rPr>
                <w:b w:val="0"/>
                <w:bCs/>
                <w:sz w:val="20"/>
                <w:szCs w:val="20"/>
              </w:rPr>
              <w:t>47</w:t>
            </w:r>
            <w:r w:rsidR="00981688" w:rsidRPr="00981688">
              <w:rPr>
                <w:b w:val="0"/>
                <w:bCs/>
                <w:sz w:val="20"/>
                <w:szCs w:val="20"/>
              </w:rPr>
              <w:t>12</w:t>
            </w:r>
            <w:r w:rsidRPr="00981688">
              <w:rPr>
                <w:b w:val="0"/>
                <w:bCs/>
                <w:sz w:val="20"/>
                <w:szCs w:val="20"/>
              </w:rPr>
              <w:t>(8,2%)</w:t>
            </w:r>
          </w:p>
        </w:tc>
        <w:tc>
          <w:tcPr>
            <w:tcW w:w="1304" w:type="dxa"/>
          </w:tcPr>
          <w:p w14:paraId="0E1D9059" w14:textId="77777777" w:rsidR="00A85DC8" w:rsidRPr="007074A5" w:rsidRDefault="00A85DC8" w:rsidP="007F01E7">
            <w:pPr>
              <w:pStyle w:val="Rubrik1"/>
              <w:ind w:left="0" w:right="88" w:firstLine="0"/>
              <w:rPr>
                <w:b w:val="0"/>
                <w:bCs/>
                <w:sz w:val="20"/>
                <w:szCs w:val="20"/>
              </w:rPr>
            </w:pPr>
            <w:r>
              <w:rPr>
                <w:b w:val="0"/>
                <w:bCs/>
                <w:sz w:val="20"/>
                <w:szCs w:val="20"/>
              </w:rPr>
              <w:t xml:space="preserve">      + 0,9</w:t>
            </w:r>
          </w:p>
        </w:tc>
      </w:tr>
      <w:tr w:rsidR="00A85DC8" w14:paraId="6B8CAED8" w14:textId="77777777" w:rsidTr="007F01E7">
        <w:tc>
          <w:tcPr>
            <w:tcW w:w="964" w:type="dxa"/>
          </w:tcPr>
          <w:p w14:paraId="288BB6BC" w14:textId="77777777" w:rsidR="00A85DC8" w:rsidRPr="008C4B42" w:rsidRDefault="00A85DC8" w:rsidP="007F01E7">
            <w:pPr>
              <w:pStyle w:val="Rubrik1"/>
              <w:ind w:left="0" w:right="88" w:firstLine="0"/>
              <w:rPr>
                <w:sz w:val="24"/>
                <w:szCs w:val="24"/>
              </w:rPr>
            </w:pPr>
            <w:r w:rsidRPr="008C4B42">
              <w:rPr>
                <w:sz w:val="24"/>
                <w:szCs w:val="24"/>
              </w:rPr>
              <w:t>13-15</w:t>
            </w:r>
          </w:p>
        </w:tc>
        <w:tc>
          <w:tcPr>
            <w:tcW w:w="1331" w:type="dxa"/>
          </w:tcPr>
          <w:p w14:paraId="12EE2497" w14:textId="5BF69083" w:rsidR="00A85DC8" w:rsidRPr="000551CB" w:rsidRDefault="00A85DC8" w:rsidP="007F01E7">
            <w:pPr>
              <w:pStyle w:val="Rubrik1"/>
              <w:ind w:left="0" w:right="88" w:firstLine="0"/>
              <w:rPr>
                <w:b w:val="0"/>
                <w:bCs/>
                <w:sz w:val="20"/>
                <w:szCs w:val="20"/>
              </w:rPr>
            </w:pPr>
            <w:r w:rsidRPr="000551CB">
              <w:rPr>
                <w:b w:val="0"/>
                <w:bCs/>
                <w:sz w:val="20"/>
                <w:szCs w:val="20"/>
              </w:rPr>
              <w:t>1</w:t>
            </w:r>
            <w:r w:rsidR="00C05B16">
              <w:rPr>
                <w:b w:val="0"/>
                <w:bCs/>
                <w:sz w:val="20"/>
                <w:szCs w:val="20"/>
              </w:rPr>
              <w:t>628</w:t>
            </w:r>
            <w:r>
              <w:rPr>
                <w:b w:val="0"/>
                <w:bCs/>
                <w:sz w:val="20"/>
                <w:szCs w:val="20"/>
              </w:rPr>
              <w:t>(3,</w:t>
            </w:r>
            <w:r w:rsidR="00981688">
              <w:rPr>
                <w:b w:val="0"/>
                <w:bCs/>
                <w:sz w:val="20"/>
                <w:szCs w:val="20"/>
              </w:rPr>
              <w:t>1</w:t>
            </w:r>
            <w:r>
              <w:rPr>
                <w:b w:val="0"/>
                <w:bCs/>
                <w:sz w:val="20"/>
                <w:szCs w:val="20"/>
              </w:rPr>
              <w:t>%)</w:t>
            </w:r>
          </w:p>
        </w:tc>
        <w:tc>
          <w:tcPr>
            <w:tcW w:w="1282" w:type="dxa"/>
          </w:tcPr>
          <w:p w14:paraId="54FE639C" w14:textId="14508411" w:rsidR="00A85DC8" w:rsidRPr="0077207B" w:rsidRDefault="00A85DC8" w:rsidP="007F01E7">
            <w:pPr>
              <w:pStyle w:val="Rubrik1"/>
              <w:ind w:left="0" w:right="88" w:firstLine="0"/>
              <w:rPr>
                <w:b w:val="0"/>
                <w:bCs/>
                <w:sz w:val="20"/>
                <w:szCs w:val="20"/>
              </w:rPr>
            </w:pPr>
            <w:r>
              <w:rPr>
                <w:b w:val="0"/>
                <w:bCs/>
                <w:sz w:val="20"/>
                <w:szCs w:val="20"/>
              </w:rPr>
              <w:t>1652(3,</w:t>
            </w:r>
            <w:r w:rsidR="00474598">
              <w:rPr>
                <w:b w:val="0"/>
                <w:bCs/>
                <w:sz w:val="20"/>
                <w:szCs w:val="20"/>
              </w:rPr>
              <w:t>1</w:t>
            </w:r>
            <w:r>
              <w:rPr>
                <w:b w:val="0"/>
                <w:bCs/>
                <w:sz w:val="20"/>
                <w:szCs w:val="20"/>
              </w:rPr>
              <w:t>%)</w:t>
            </w:r>
          </w:p>
        </w:tc>
        <w:tc>
          <w:tcPr>
            <w:tcW w:w="1304" w:type="dxa"/>
          </w:tcPr>
          <w:p w14:paraId="3E403EB3" w14:textId="77777777" w:rsidR="00A85DC8" w:rsidRPr="0077207B" w:rsidRDefault="00A85DC8" w:rsidP="007F01E7">
            <w:pPr>
              <w:pStyle w:val="Rubrik1"/>
              <w:ind w:left="0" w:right="88" w:firstLine="0"/>
              <w:rPr>
                <w:b w:val="0"/>
                <w:bCs/>
                <w:sz w:val="20"/>
                <w:szCs w:val="20"/>
              </w:rPr>
            </w:pPr>
            <w:r>
              <w:rPr>
                <w:b w:val="0"/>
                <w:bCs/>
                <w:sz w:val="20"/>
                <w:szCs w:val="20"/>
              </w:rPr>
              <w:t>1829(3,2%)</w:t>
            </w:r>
          </w:p>
        </w:tc>
        <w:tc>
          <w:tcPr>
            <w:tcW w:w="1304" w:type="dxa"/>
          </w:tcPr>
          <w:p w14:paraId="41B22980" w14:textId="4F2551F3" w:rsidR="00A85DC8" w:rsidRPr="008F30BD" w:rsidRDefault="00A85DC8" w:rsidP="007F01E7">
            <w:pPr>
              <w:pStyle w:val="Rubrik1"/>
              <w:ind w:left="0" w:right="88" w:firstLine="0"/>
              <w:rPr>
                <w:b w:val="0"/>
                <w:bCs/>
                <w:i/>
                <w:iCs/>
                <w:sz w:val="20"/>
                <w:szCs w:val="20"/>
              </w:rPr>
            </w:pPr>
            <w:r w:rsidRPr="008F30BD">
              <w:rPr>
                <w:b w:val="0"/>
                <w:bCs/>
                <w:i/>
                <w:iCs/>
                <w:sz w:val="20"/>
                <w:szCs w:val="20"/>
              </w:rPr>
              <w:t xml:space="preserve"> </w:t>
            </w:r>
            <w:r w:rsidRPr="00BF6D4A">
              <w:rPr>
                <w:b w:val="0"/>
                <w:bCs/>
                <w:sz w:val="20"/>
                <w:szCs w:val="20"/>
              </w:rPr>
              <w:t>1</w:t>
            </w:r>
            <w:r w:rsidR="00981688" w:rsidRPr="00BF6D4A">
              <w:rPr>
                <w:b w:val="0"/>
                <w:bCs/>
                <w:sz w:val="20"/>
                <w:szCs w:val="20"/>
              </w:rPr>
              <w:t>944</w:t>
            </w:r>
            <w:r>
              <w:rPr>
                <w:b w:val="0"/>
                <w:bCs/>
                <w:i/>
                <w:iCs/>
                <w:sz w:val="20"/>
                <w:szCs w:val="20"/>
              </w:rPr>
              <w:t>(3,</w:t>
            </w:r>
            <w:r w:rsidR="00BF6D4A">
              <w:rPr>
                <w:b w:val="0"/>
                <w:bCs/>
                <w:i/>
                <w:iCs/>
                <w:sz w:val="20"/>
                <w:szCs w:val="20"/>
              </w:rPr>
              <w:t>4</w:t>
            </w:r>
            <w:r>
              <w:rPr>
                <w:b w:val="0"/>
                <w:bCs/>
                <w:i/>
                <w:iCs/>
                <w:sz w:val="20"/>
                <w:szCs w:val="20"/>
              </w:rPr>
              <w:t>%)</w:t>
            </w:r>
          </w:p>
        </w:tc>
        <w:tc>
          <w:tcPr>
            <w:tcW w:w="1304" w:type="dxa"/>
          </w:tcPr>
          <w:p w14:paraId="6AEEF07C" w14:textId="77777777" w:rsidR="00A85DC8" w:rsidRPr="007074A5" w:rsidRDefault="00A85DC8" w:rsidP="007F01E7">
            <w:pPr>
              <w:pStyle w:val="Rubrik1"/>
              <w:ind w:left="0" w:right="88" w:firstLine="0"/>
              <w:rPr>
                <w:b w:val="0"/>
                <w:bCs/>
                <w:sz w:val="20"/>
                <w:szCs w:val="20"/>
              </w:rPr>
            </w:pPr>
            <w:r>
              <w:rPr>
                <w:b w:val="0"/>
                <w:bCs/>
                <w:sz w:val="20"/>
                <w:szCs w:val="20"/>
              </w:rPr>
              <w:t xml:space="preserve">      + 0,3</w:t>
            </w:r>
          </w:p>
        </w:tc>
      </w:tr>
      <w:tr w:rsidR="00A85DC8" w14:paraId="1A72668F" w14:textId="77777777" w:rsidTr="007F01E7">
        <w:tc>
          <w:tcPr>
            <w:tcW w:w="964" w:type="dxa"/>
          </w:tcPr>
          <w:p w14:paraId="0F1C8098" w14:textId="77777777" w:rsidR="00A85DC8" w:rsidRPr="008C4B42" w:rsidRDefault="00A85DC8" w:rsidP="007F01E7">
            <w:pPr>
              <w:pStyle w:val="Rubrik1"/>
              <w:ind w:left="0" w:right="88" w:firstLine="0"/>
              <w:rPr>
                <w:sz w:val="24"/>
                <w:szCs w:val="24"/>
              </w:rPr>
            </w:pPr>
            <w:r w:rsidRPr="008C4B42">
              <w:rPr>
                <w:sz w:val="24"/>
                <w:szCs w:val="24"/>
              </w:rPr>
              <w:t>16-18</w:t>
            </w:r>
          </w:p>
        </w:tc>
        <w:tc>
          <w:tcPr>
            <w:tcW w:w="1331" w:type="dxa"/>
          </w:tcPr>
          <w:p w14:paraId="537DFEE4" w14:textId="79D8B5AB" w:rsidR="00A85DC8" w:rsidRPr="000551CB" w:rsidRDefault="00A85DC8" w:rsidP="007F01E7">
            <w:pPr>
              <w:pStyle w:val="Rubrik1"/>
              <w:ind w:left="0" w:right="88" w:firstLine="0"/>
              <w:rPr>
                <w:b w:val="0"/>
                <w:bCs/>
                <w:sz w:val="20"/>
                <w:szCs w:val="20"/>
              </w:rPr>
            </w:pPr>
            <w:r w:rsidRPr="000551CB">
              <w:rPr>
                <w:b w:val="0"/>
                <w:bCs/>
                <w:sz w:val="20"/>
                <w:szCs w:val="20"/>
              </w:rPr>
              <w:t>1</w:t>
            </w:r>
            <w:r w:rsidR="00C05B16">
              <w:rPr>
                <w:b w:val="0"/>
                <w:bCs/>
                <w:sz w:val="20"/>
                <w:szCs w:val="20"/>
              </w:rPr>
              <w:t>722</w:t>
            </w:r>
            <w:r>
              <w:rPr>
                <w:b w:val="0"/>
                <w:bCs/>
                <w:sz w:val="20"/>
                <w:szCs w:val="20"/>
              </w:rPr>
              <w:t>(3,</w:t>
            </w:r>
            <w:r w:rsidR="00981688">
              <w:rPr>
                <w:b w:val="0"/>
                <w:bCs/>
                <w:sz w:val="20"/>
                <w:szCs w:val="20"/>
              </w:rPr>
              <w:t>3</w:t>
            </w:r>
            <w:r>
              <w:rPr>
                <w:b w:val="0"/>
                <w:bCs/>
                <w:sz w:val="20"/>
                <w:szCs w:val="20"/>
              </w:rPr>
              <w:t>%)</w:t>
            </w:r>
          </w:p>
        </w:tc>
        <w:tc>
          <w:tcPr>
            <w:tcW w:w="1282" w:type="dxa"/>
          </w:tcPr>
          <w:p w14:paraId="23A84919" w14:textId="77777777" w:rsidR="00A85DC8" w:rsidRPr="0077207B" w:rsidRDefault="00A85DC8" w:rsidP="007F01E7">
            <w:pPr>
              <w:pStyle w:val="Rubrik1"/>
              <w:ind w:left="0" w:right="88" w:firstLine="0"/>
              <w:rPr>
                <w:b w:val="0"/>
                <w:bCs/>
                <w:sz w:val="20"/>
                <w:szCs w:val="20"/>
              </w:rPr>
            </w:pPr>
            <w:r>
              <w:rPr>
                <w:b w:val="0"/>
                <w:bCs/>
                <w:sz w:val="20"/>
                <w:szCs w:val="20"/>
              </w:rPr>
              <w:t>1727(3,2%)</w:t>
            </w:r>
          </w:p>
        </w:tc>
        <w:tc>
          <w:tcPr>
            <w:tcW w:w="1304" w:type="dxa"/>
          </w:tcPr>
          <w:p w14:paraId="0A08F683" w14:textId="77777777" w:rsidR="00A85DC8" w:rsidRPr="0077207B" w:rsidRDefault="00A85DC8" w:rsidP="007F01E7">
            <w:pPr>
              <w:pStyle w:val="Rubrik1"/>
              <w:ind w:left="0" w:right="88" w:firstLine="0"/>
              <w:rPr>
                <w:b w:val="0"/>
                <w:bCs/>
                <w:sz w:val="20"/>
                <w:szCs w:val="20"/>
              </w:rPr>
            </w:pPr>
            <w:r>
              <w:rPr>
                <w:b w:val="0"/>
                <w:bCs/>
                <w:sz w:val="20"/>
                <w:szCs w:val="20"/>
              </w:rPr>
              <w:t>1793(3,2%)</w:t>
            </w:r>
          </w:p>
        </w:tc>
        <w:tc>
          <w:tcPr>
            <w:tcW w:w="1304" w:type="dxa"/>
          </w:tcPr>
          <w:p w14:paraId="14E5BC6F" w14:textId="1FA5FF01" w:rsidR="00A85DC8" w:rsidRPr="008F30BD" w:rsidRDefault="00A85DC8" w:rsidP="007F01E7">
            <w:pPr>
              <w:pStyle w:val="Rubrik1"/>
              <w:ind w:left="0" w:right="88" w:firstLine="0"/>
              <w:rPr>
                <w:b w:val="0"/>
                <w:bCs/>
                <w:i/>
                <w:iCs/>
                <w:sz w:val="20"/>
                <w:szCs w:val="20"/>
              </w:rPr>
            </w:pPr>
            <w:r w:rsidRPr="008F30BD">
              <w:rPr>
                <w:b w:val="0"/>
                <w:bCs/>
                <w:i/>
                <w:iCs/>
                <w:sz w:val="20"/>
                <w:szCs w:val="20"/>
              </w:rPr>
              <w:t xml:space="preserve"> </w:t>
            </w:r>
            <w:r w:rsidRPr="00BF6D4A">
              <w:rPr>
                <w:b w:val="0"/>
                <w:bCs/>
                <w:sz w:val="20"/>
                <w:szCs w:val="20"/>
              </w:rPr>
              <w:t>18</w:t>
            </w:r>
            <w:r w:rsidR="00981688" w:rsidRPr="00BF6D4A">
              <w:rPr>
                <w:b w:val="0"/>
                <w:bCs/>
                <w:sz w:val="20"/>
                <w:szCs w:val="20"/>
              </w:rPr>
              <w:t>65</w:t>
            </w:r>
            <w:r>
              <w:rPr>
                <w:b w:val="0"/>
                <w:bCs/>
                <w:i/>
                <w:iCs/>
                <w:sz w:val="20"/>
                <w:szCs w:val="20"/>
              </w:rPr>
              <w:t>(3,2%)</w:t>
            </w:r>
          </w:p>
        </w:tc>
        <w:tc>
          <w:tcPr>
            <w:tcW w:w="1304" w:type="dxa"/>
          </w:tcPr>
          <w:p w14:paraId="4C7AB4AE" w14:textId="6D22B251" w:rsidR="00A85DC8" w:rsidRPr="007074A5" w:rsidRDefault="00A85DC8" w:rsidP="007F01E7">
            <w:pPr>
              <w:pStyle w:val="Rubrik1"/>
              <w:ind w:left="0" w:right="88" w:firstLine="0"/>
              <w:rPr>
                <w:b w:val="0"/>
                <w:bCs/>
                <w:sz w:val="20"/>
                <w:szCs w:val="20"/>
              </w:rPr>
            </w:pPr>
            <w:r>
              <w:rPr>
                <w:b w:val="0"/>
                <w:bCs/>
                <w:sz w:val="20"/>
                <w:szCs w:val="20"/>
              </w:rPr>
              <w:t xml:space="preserve">       -0,</w:t>
            </w:r>
            <w:r w:rsidR="00BF6D4A">
              <w:rPr>
                <w:b w:val="0"/>
                <w:bCs/>
                <w:sz w:val="20"/>
                <w:szCs w:val="20"/>
              </w:rPr>
              <w:t>1</w:t>
            </w:r>
          </w:p>
        </w:tc>
      </w:tr>
      <w:tr w:rsidR="00A85DC8" w14:paraId="0E66B368" w14:textId="77777777" w:rsidTr="007F01E7">
        <w:tc>
          <w:tcPr>
            <w:tcW w:w="964" w:type="dxa"/>
          </w:tcPr>
          <w:p w14:paraId="31D52C47" w14:textId="77777777" w:rsidR="00A85DC8" w:rsidRPr="008C4B42" w:rsidRDefault="00A85DC8" w:rsidP="007F01E7">
            <w:pPr>
              <w:pStyle w:val="Rubrik1"/>
              <w:ind w:left="0" w:right="88" w:firstLine="0"/>
              <w:rPr>
                <w:sz w:val="24"/>
                <w:szCs w:val="24"/>
              </w:rPr>
            </w:pPr>
            <w:r>
              <w:rPr>
                <w:sz w:val="24"/>
                <w:szCs w:val="24"/>
              </w:rPr>
              <w:t>19-24</w:t>
            </w:r>
          </w:p>
        </w:tc>
        <w:tc>
          <w:tcPr>
            <w:tcW w:w="1331" w:type="dxa"/>
          </w:tcPr>
          <w:p w14:paraId="5A107FB3" w14:textId="63D44B13" w:rsidR="00A85DC8" w:rsidRPr="000551CB" w:rsidRDefault="00A85DC8" w:rsidP="007F01E7">
            <w:pPr>
              <w:pStyle w:val="Rubrik1"/>
              <w:ind w:left="0" w:right="88" w:firstLine="0"/>
              <w:rPr>
                <w:b w:val="0"/>
                <w:bCs/>
                <w:sz w:val="20"/>
                <w:szCs w:val="20"/>
              </w:rPr>
            </w:pPr>
            <w:r w:rsidRPr="000551CB">
              <w:rPr>
                <w:b w:val="0"/>
                <w:bCs/>
                <w:sz w:val="20"/>
                <w:szCs w:val="20"/>
              </w:rPr>
              <w:t>5</w:t>
            </w:r>
            <w:r w:rsidR="00C05B16">
              <w:rPr>
                <w:b w:val="0"/>
                <w:bCs/>
                <w:sz w:val="20"/>
                <w:szCs w:val="20"/>
              </w:rPr>
              <w:t>449</w:t>
            </w:r>
            <w:r>
              <w:rPr>
                <w:b w:val="0"/>
                <w:bCs/>
                <w:sz w:val="20"/>
                <w:szCs w:val="20"/>
              </w:rPr>
              <w:t>(10,</w:t>
            </w:r>
            <w:r w:rsidR="00981688">
              <w:rPr>
                <w:b w:val="0"/>
                <w:bCs/>
                <w:sz w:val="20"/>
                <w:szCs w:val="20"/>
              </w:rPr>
              <w:t>3</w:t>
            </w:r>
            <w:r>
              <w:rPr>
                <w:b w:val="0"/>
                <w:bCs/>
                <w:sz w:val="20"/>
                <w:szCs w:val="20"/>
              </w:rPr>
              <w:t>%)</w:t>
            </w:r>
          </w:p>
        </w:tc>
        <w:tc>
          <w:tcPr>
            <w:tcW w:w="1282" w:type="dxa"/>
          </w:tcPr>
          <w:p w14:paraId="45FFE30C" w14:textId="77777777" w:rsidR="00A85DC8" w:rsidRPr="0077207B" w:rsidRDefault="00A85DC8" w:rsidP="007F01E7">
            <w:pPr>
              <w:pStyle w:val="Rubrik1"/>
              <w:ind w:left="0" w:right="88" w:firstLine="0"/>
              <w:rPr>
                <w:b w:val="0"/>
                <w:bCs/>
                <w:sz w:val="20"/>
                <w:szCs w:val="20"/>
              </w:rPr>
            </w:pPr>
            <w:r>
              <w:rPr>
                <w:b w:val="0"/>
                <w:bCs/>
                <w:sz w:val="20"/>
                <w:szCs w:val="20"/>
              </w:rPr>
              <w:t>4948(9,1%)</w:t>
            </w:r>
          </w:p>
        </w:tc>
        <w:tc>
          <w:tcPr>
            <w:tcW w:w="1304" w:type="dxa"/>
          </w:tcPr>
          <w:p w14:paraId="04B62838" w14:textId="6FE74D6D" w:rsidR="00A85DC8" w:rsidRPr="0077207B" w:rsidRDefault="00A85DC8" w:rsidP="007F01E7">
            <w:pPr>
              <w:pStyle w:val="Rubrik1"/>
              <w:ind w:left="0" w:right="88" w:firstLine="0"/>
              <w:rPr>
                <w:b w:val="0"/>
                <w:bCs/>
                <w:sz w:val="20"/>
                <w:szCs w:val="20"/>
              </w:rPr>
            </w:pPr>
            <w:r>
              <w:rPr>
                <w:b w:val="0"/>
                <w:bCs/>
                <w:sz w:val="20"/>
                <w:szCs w:val="20"/>
              </w:rPr>
              <w:t>4501(7,9</w:t>
            </w:r>
            <w:r w:rsidR="00474598">
              <w:rPr>
                <w:b w:val="0"/>
                <w:bCs/>
                <w:sz w:val="20"/>
                <w:szCs w:val="20"/>
              </w:rPr>
              <w:t>%</w:t>
            </w:r>
            <w:r>
              <w:rPr>
                <w:b w:val="0"/>
                <w:bCs/>
                <w:sz w:val="20"/>
                <w:szCs w:val="20"/>
              </w:rPr>
              <w:t>)</w:t>
            </w:r>
          </w:p>
        </w:tc>
        <w:tc>
          <w:tcPr>
            <w:tcW w:w="1304" w:type="dxa"/>
          </w:tcPr>
          <w:p w14:paraId="5B318C30" w14:textId="481262D4" w:rsidR="00A85DC8" w:rsidRPr="008F30BD" w:rsidRDefault="00A85DC8" w:rsidP="007F01E7">
            <w:pPr>
              <w:pStyle w:val="Rubrik1"/>
              <w:ind w:left="0" w:right="88" w:firstLine="0"/>
              <w:rPr>
                <w:b w:val="0"/>
                <w:bCs/>
                <w:i/>
                <w:iCs/>
                <w:sz w:val="20"/>
                <w:szCs w:val="20"/>
              </w:rPr>
            </w:pPr>
            <w:r w:rsidRPr="008F30BD">
              <w:rPr>
                <w:b w:val="0"/>
                <w:bCs/>
                <w:i/>
                <w:iCs/>
                <w:sz w:val="20"/>
                <w:szCs w:val="20"/>
              </w:rPr>
              <w:t xml:space="preserve"> </w:t>
            </w:r>
            <w:r w:rsidRPr="00BF6D4A">
              <w:rPr>
                <w:b w:val="0"/>
                <w:bCs/>
                <w:sz w:val="20"/>
                <w:szCs w:val="20"/>
              </w:rPr>
              <w:t>4</w:t>
            </w:r>
            <w:r w:rsidR="00981688" w:rsidRPr="00BF6D4A">
              <w:rPr>
                <w:b w:val="0"/>
                <w:bCs/>
                <w:sz w:val="20"/>
                <w:szCs w:val="20"/>
              </w:rPr>
              <w:t>778</w:t>
            </w:r>
            <w:r>
              <w:rPr>
                <w:b w:val="0"/>
                <w:bCs/>
                <w:i/>
                <w:iCs/>
                <w:sz w:val="20"/>
                <w:szCs w:val="20"/>
              </w:rPr>
              <w:t>(8,</w:t>
            </w:r>
            <w:r w:rsidR="00BF6D4A">
              <w:rPr>
                <w:b w:val="0"/>
                <w:bCs/>
                <w:i/>
                <w:iCs/>
                <w:sz w:val="20"/>
                <w:szCs w:val="20"/>
              </w:rPr>
              <w:t>3</w:t>
            </w:r>
            <w:r>
              <w:rPr>
                <w:b w:val="0"/>
                <w:bCs/>
                <w:i/>
                <w:iCs/>
                <w:sz w:val="20"/>
                <w:szCs w:val="20"/>
              </w:rPr>
              <w:t>%)</w:t>
            </w:r>
          </w:p>
        </w:tc>
        <w:tc>
          <w:tcPr>
            <w:tcW w:w="1304" w:type="dxa"/>
          </w:tcPr>
          <w:p w14:paraId="16DBEED9" w14:textId="5E97B2A3" w:rsidR="00A85DC8" w:rsidRPr="007074A5" w:rsidRDefault="00A85DC8" w:rsidP="007F01E7">
            <w:pPr>
              <w:pStyle w:val="Rubrik1"/>
              <w:ind w:left="0" w:right="88" w:firstLine="0"/>
              <w:rPr>
                <w:b w:val="0"/>
                <w:bCs/>
                <w:sz w:val="20"/>
                <w:szCs w:val="20"/>
              </w:rPr>
            </w:pPr>
            <w:r>
              <w:rPr>
                <w:b w:val="0"/>
                <w:bCs/>
                <w:sz w:val="20"/>
                <w:szCs w:val="20"/>
              </w:rPr>
              <w:t xml:space="preserve">      -2,</w:t>
            </w:r>
            <w:r w:rsidR="00BF6D4A">
              <w:rPr>
                <w:b w:val="0"/>
                <w:bCs/>
                <w:sz w:val="20"/>
                <w:szCs w:val="20"/>
              </w:rPr>
              <w:t>0</w:t>
            </w:r>
          </w:p>
        </w:tc>
      </w:tr>
      <w:tr w:rsidR="00A85DC8" w14:paraId="76D0C9A8" w14:textId="77777777" w:rsidTr="007F01E7">
        <w:tc>
          <w:tcPr>
            <w:tcW w:w="964" w:type="dxa"/>
          </w:tcPr>
          <w:p w14:paraId="14FD5594" w14:textId="77777777" w:rsidR="00A85DC8" w:rsidRPr="008C4B42" w:rsidRDefault="00A85DC8" w:rsidP="007F01E7">
            <w:pPr>
              <w:pStyle w:val="Rubrik1"/>
              <w:ind w:left="0" w:right="88" w:firstLine="0"/>
              <w:rPr>
                <w:sz w:val="24"/>
                <w:szCs w:val="24"/>
              </w:rPr>
            </w:pPr>
            <w:r>
              <w:rPr>
                <w:sz w:val="24"/>
                <w:szCs w:val="24"/>
              </w:rPr>
              <w:t>25-44</w:t>
            </w:r>
          </w:p>
        </w:tc>
        <w:tc>
          <w:tcPr>
            <w:tcW w:w="1331" w:type="dxa"/>
          </w:tcPr>
          <w:p w14:paraId="55C8DC77" w14:textId="66DD17E8" w:rsidR="00A85DC8" w:rsidRPr="00474598" w:rsidRDefault="00A85DC8" w:rsidP="007F01E7">
            <w:pPr>
              <w:pStyle w:val="Rubrik1"/>
              <w:ind w:left="0" w:right="88" w:firstLine="0"/>
              <w:rPr>
                <w:b w:val="0"/>
                <w:bCs/>
                <w:sz w:val="18"/>
                <w:szCs w:val="18"/>
              </w:rPr>
            </w:pPr>
            <w:r w:rsidRPr="00474598">
              <w:rPr>
                <w:b w:val="0"/>
                <w:bCs/>
                <w:sz w:val="18"/>
                <w:szCs w:val="18"/>
              </w:rPr>
              <w:t>13</w:t>
            </w:r>
            <w:r w:rsidR="00C05B16">
              <w:rPr>
                <w:b w:val="0"/>
                <w:bCs/>
                <w:sz w:val="18"/>
                <w:szCs w:val="18"/>
              </w:rPr>
              <w:t>574</w:t>
            </w:r>
            <w:r w:rsidRPr="00474598">
              <w:rPr>
                <w:b w:val="0"/>
                <w:bCs/>
                <w:sz w:val="18"/>
                <w:szCs w:val="18"/>
              </w:rPr>
              <w:t>(25:7%)</w:t>
            </w:r>
          </w:p>
        </w:tc>
        <w:tc>
          <w:tcPr>
            <w:tcW w:w="1282" w:type="dxa"/>
          </w:tcPr>
          <w:p w14:paraId="15BEA8EF" w14:textId="77777777" w:rsidR="00A85DC8" w:rsidRPr="0077207B" w:rsidRDefault="00A85DC8" w:rsidP="007F01E7">
            <w:pPr>
              <w:pStyle w:val="Rubrik1"/>
              <w:ind w:left="0" w:right="88" w:firstLine="0"/>
              <w:rPr>
                <w:b w:val="0"/>
                <w:bCs/>
                <w:sz w:val="20"/>
                <w:szCs w:val="20"/>
              </w:rPr>
            </w:pPr>
            <w:r>
              <w:rPr>
                <w:b w:val="0"/>
                <w:bCs/>
                <w:sz w:val="20"/>
                <w:szCs w:val="20"/>
              </w:rPr>
              <w:t>14260(26,3)</w:t>
            </w:r>
          </w:p>
        </w:tc>
        <w:tc>
          <w:tcPr>
            <w:tcW w:w="1304" w:type="dxa"/>
          </w:tcPr>
          <w:p w14:paraId="4E639B49" w14:textId="61C2519F" w:rsidR="00A85DC8" w:rsidRPr="00474598" w:rsidRDefault="00A85DC8" w:rsidP="007F01E7">
            <w:pPr>
              <w:pStyle w:val="Rubrik1"/>
              <w:ind w:left="0" w:right="88" w:firstLine="0"/>
              <w:rPr>
                <w:b w:val="0"/>
                <w:bCs/>
                <w:sz w:val="18"/>
                <w:szCs w:val="18"/>
              </w:rPr>
            </w:pPr>
            <w:r w:rsidRPr="00474598">
              <w:rPr>
                <w:b w:val="0"/>
                <w:bCs/>
                <w:sz w:val="18"/>
                <w:szCs w:val="18"/>
              </w:rPr>
              <w:t>15746(27,7</w:t>
            </w:r>
            <w:r w:rsidR="00474598" w:rsidRPr="00474598">
              <w:rPr>
                <w:b w:val="0"/>
                <w:bCs/>
                <w:sz w:val="18"/>
                <w:szCs w:val="18"/>
              </w:rPr>
              <w:t>%</w:t>
            </w:r>
            <w:r w:rsidRPr="00474598">
              <w:rPr>
                <w:b w:val="0"/>
                <w:bCs/>
                <w:sz w:val="18"/>
                <w:szCs w:val="18"/>
              </w:rPr>
              <w:t>)</w:t>
            </w:r>
          </w:p>
        </w:tc>
        <w:tc>
          <w:tcPr>
            <w:tcW w:w="1304" w:type="dxa"/>
          </w:tcPr>
          <w:p w14:paraId="5E491DC7" w14:textId="114EFD8F" w:rsidR="00A85DC8" w:rsidRPr="00BF6D4A" w:rsidRDefault="00A85DC8" w:rsidP="007F01E7">
            <w:pPr>
              <w:pStyle w:val="Rubrik1"/>
              <w:ind w:left="0" w:right="88" w:firstLine="0"/>
              <w:rPr>
                <w:b w:val="0"/>
                <w:bCs/>
                <w:sz w:val="20"/>
                <w:szCs w:val="20"/>
              </w:rPr>
            </w:pPr>
            <w:r w:rsidRPr="00BF6D4A">
              <w:rPr>
                <w:b w:val="0"/>
                <w:bCs/>
                <w:sz w:val="20"/>
                <w:szCs w:val="20"/>
              </w:rPr>
              <w:t>1</w:t>
            </w:r>
            <w:r w:rsidR="00BF6D4A">
              <w:rPr>
                <w:b w:val="0"/>
                <w:bCs/>
                <w:sz w:val="20"/>
                <w:szCs w:val="20"/>
              </w:rPr>
              <w:t>6</w:t>
            </w:r>
            <w:r w:rsidR="00BF6D4A" w:rsidRPr="00BF6D4A">
              <w:rPr>
                <w:b w:val="0"/>
                <w:bCs/>
                <w:sz w:val="20"/>
                <w:szCs w:val="20"/>
              </w:rPr>
              <w:t>007</w:t>
            </w:r>
            <w:r w:rsidRPr="00BF6D4A">
              <w:rPr>
                <w:b w:val="0"/>
                <w:bCs/>
                <w:sz w:val="20"/>
                <w:szCs w:val="20"/>
              </w:rPr>
              <w:t>(</w:t>
            </w:r>
            <w:r w:rsidRPr="00BF6D4A">
              <w:rPr>
                <w:b w:val="0"/>
                <w:bCs/>
                <w:sz w:val="16"/>
                <w:szCs w:val="16"/>
              </w:rPr>
              <w:t>2</w:t>
            </w:r>
            <w:r w:rsidR="00BF6D4A">
              <w:rPr>
                <w:b w:val="0"/>
                <w:bCs/>
                <w:sz w:val="16"/>
                <w:szCs w:val="16"/>
              </w:rPr>
              <w:t>7</w:t>
            </w:r>
            <w:r w:rsidRPr="00BF6D4A">
              <w:rPr>
                <w:b w:val="0"/>
                <w:bCs/>
                <w:sz w:val="16"/>
                <w:szCs w:val="16"/>
              </w:rPr>
              <w:t>,</w:t>
            </w:r>
            <w:r w:rsidR="00BF6D4A">
              <w:rPr>
                <w:b w:val="0"/>
                <w:bCs/>
                <w:sz w:val="16"/>
                <w:szCs w:val="16"/>
              </w:rPr>
              <w:t>8</w:t>
            </w:r>
            <w:r w:rsidRPr="00BF6D4A">
              <w:rPr>
                <w:b w:val="0"/>
                <w:bCs/>
                <w:sz w:val="20"/>
                <w:szCs w:val="20"/>
              </w:rPr>
              <w:t>%)</w:t>
            </w:r>
          </w:p>
        </w:tc>
        <w:tc>
          <w:tcPr>
            <w:tcW w:w="1304" w:type="dxa"/>
          </w:tcPr>
          <w:p w14:paraId="36084877" w14:textId="77777777" w:rsidR="00A85DC8" w:rsidRPr="007074A5" w:rsidRDefault="00A85DC8" w:rsidP="007F01E7">
            <w:pPr>
              <w:pStyle w:val="Rubrik1"/>
              <w:ind w:left="0" w:right="88" w:firstLine="0"/>
              <w:rPr>
                <w:b w:val="0"/>
                <w:bCs/>
                <w:sz w:val="20"/>
                <w:szCs w:val="20"/>
              </w:rPr>
            </w:pPr>
            <w:r>
              <w:rPr>
                <w:b w:val="0"/>
                <w:bCs/>
                <w:sz w:val="20"/>
                <w:szCs w:val="20"/>
              </w:rPr>
              <w:t xml:space="preserve">     +2,1</w:t>
            </w:r>
          </w:p>
        </w:tc>
      </w:tr>
      <w:tr w:rsidR="00A85DC8" w14:paraId="42E0B98E" w14:textId="77777777" w:rsidTr="007F01E7">
        <w:tc>
          <w:tcPr>
            <w:tcW w:w="964" w:type="dxa"/>
          </w:tcPr>
          <w:p w14:paraId="42D5165C" w14:textId="77777777" w:rsidR="00A85DC8" w:rsidRPr="008C4B42" w:rsidRDefault="00A85DC8" w:rsidP="007F01E7">
            <w:pPr>
              <w:pStyle w:val="Rubrik1"/>
              <w:ind w:left="0" w:right="88" w:firstLine="0"/>
              <w:rPr>
                <w:sz w:val="24"/>
                <w:szCs w:val="24"/>
              </w:rPr>
            </w:pPr>
            <w:r>
              <w:rPr>
                <w:sz w:val="24"/>
                <w:szCs w:val="24"/>
              </w:rPr>
              <w:t>45-64</w:t>
            </w:r>
          </w:p>
        </w:tc>
        <w:tc>
          <w:tcPr>
            <w:tcW w:w="1331" w:type="dxa"/>
          </w:tcPr>
          <w:p w14:paraId="03C7A9A8" w14:textId="0889927D" w:rsidR="00A85DC8" w:rsidRPr="000551CB" w:rsidRDefault="00A85DC8" w:rsidP="007F01E7">
            <w:pPr>
              <w:pStyle w:val="Rubrik1"/>
              <w:ind w:left="0" w:right="88" w:firstLine="0"/>
              <w:rPr>
                <w:b w:val="0"/>
                <w:bCs/>
                <w:sz w:val="20"/>
                <w:szCs w:val="20"/>
              </w:rPr>
            </w:pPr>
            <w:r w:rsidRPr="000551CB">
              <w:rPr>
                <w:b w:val="0"/>
                <w:bCs/>
                <w:sz w:val="20"/>
                <w:szCs w:val="20"/>
              </w:rPr>
              <w:t>13</w:t>
            </w:r>
            <w:r w:rsidR="00C05B16">
              <w:rPr>
                <w:b w:val="0"/>
                <w:bCs/>
                <w:sz w:val="20"/>
                <w:szCs w:val="20"/>
              </w:rPr>
              <w:t>138</w:t>
            </w:r>
            <w:r>
              <w:rPr>
                <w:b w:val="0"/>
                <w:bCs/>
                <w:sz w:val="20"/>
                <w:szCs w:val="20"/>
              </w:rPr>
              <w:t>(</w:t>
            </w:r>
            <w:r w:rsidRPr="00981688">
              <w:rPr>
                <w:b w:val="0"/>
                <w:bCs/>
                <w:sz w:val="16"/>
                <w:szCs w:val="16"/>
              </w:rPr>
              <w:t>2</w:t>
            </w:r>
            <w:r w:rsidR="00981688" w:rsidRPr="00981688">
              <w:rPr>
                <w:b w:val="0"/>
                <w:bCs/>
                <w:sz w:val="16"/>
                <w:szCs w:val="16"/>
              </w:rPr>
              <w:t>4,8</w:t>
            </w:r>
            <w:r>
              <w:rPr>
                <w:b w:val="0"/>
                <w:bCs/>
                <w:sz w:val="20"/>
                <w:szCs w:val="20"/>
              </w:rPr>
              <w:t>%)</w:t>
            </w:r>
          </w:p>
        </w:tc>
        <w:tc>
          <w:tcPr>
            <w:tcW w:w="1282" w:type="dxa"/>
          </w:tcPr>
          <w:p w14:paraId="1DC44A88" w14:textId="77777777" w:rsidR="00A85DC8" w:rsidRPr="0077207B" w:rsidRDefault="00A85DC8" w:rsidP="007F01E7">
            <w:pPr>
              <w:pStyle w:val="Rubrik1"/>
              <w:ind w:left="0" w:right="88" w:firstLine="0"/>
              <w:rPr>
                <w:b w:val="0"/>
                <w:bCs/>
                <w:sz w:val="20"/>
                <w:szCs w:val="20"/>
              </w:rPr>
            </w:pPr>
            <w:r>
              <w:rPr>
                <w:b w:val="0"/>
                <w:bCs/>
                <w:sz w:val="20"/>
                <w:szCs w:val="20"/>
              </w:rPr>
              <w:t>13187(24,4)</w:t>
            </w:r>
          </w:p>
        </w:tc>
        <w:tc>
          <w:tcPr>
            <w:tcW w:w="1304" w:type="dxa"/>
          </w:tcPr>
          <w:p w14:paraId="0E6BF53D" w14:textId="1E73CA7F" w:rsidR="00A85DC8" w:rsidRPr="00474598" w:rsidRDefault="00A85DC8" w:rsidP="007F01E7">
            <w:pPr>
              <w:pStyle w:val="Rubrik1"/>
              <w:ind w:left="0" w:right="88" w:firstLine="0"/>
              <w:rPr>
                <w:b w:val="0"/>
                <w:bCs/>
                <w:sz w:val="18"/>
                <w:szCs w:val="18"/>
              </w:rPr>
            </w:pPr>
            <w:r w:rsidRPr="00474598">
              <w:rPr>
                <w:b w:val="0"/>
                <w:bCs/>
                <w:sz w:val="18"/>
                <w:szCs w:val="18"/>
              </w:rPr>
              <w:t>13223(23,3</w:t>
            </w:r>
            <w:r w:rsidR="00474598" w:rsidRPr="00474598">
              <w:rPr>
                <w:b w:val="0"/>
                <w:bCs/>
                <w:sz w:val="18"/>
                <w:szCs w:val="18"/>
              </w:rPr>
              <w:t>%</w:t>
            </w:r>
            <w:r w:rsidRPr="00474598">
              <w:rPr>
                <w:b w:val="0"/>
                <w:bCs/>
                <w:sz w:val="18"/>
                <w:szCs w:val="18"/>
              </w:rPr>
              <w:t>)</w:t>
            </w:r>
          </w:p>
        </w:tc>
        <w:tc>
          <w:tcPr>
            <w:tcW w:w="1304" w:type="dxa"/>
          </w:tcPr>
          <w:p w14:paraId="5EABD09E" w14:textId="0F462D4F" w:rsidR="00A85DC8" w:rsidRPr="008F30BD" w:rsidRDefault="00A85DC8" w:rsidP="007F01E7">
            <w:pPr>
              <w:pStyle w:val="Rubrik1"/>
              <w:ind w:left="0" w:right="88" w:firstLine="0"/>
              <w:rPr>
                <w:b w:val="0"/>
                <w:bCs/>
                <w:i/>
                <w:iCs/>
                <w:sz w:val="20"/>
                <w:szCs w:val="20"/>
              </w:rPr>
            </w:pPr>
            <w:r w:rsidRPr="00BF6D4A">
              <w:rPr>
                <w:b w:val="0"/>
                <w:bCs/>
                <w:sz w:val="20"/>
                <w:szCs w:val="20"/>
              </w:rPr>
              <w:t>13</w:t>
            </w:r>
            <w:r w:rsidR="00BF6D4A" w:rsidRPr="00BF6D4A">
              <w:rPr>
                <w:b w:val="0"/>
                <w:bCs/>
                <w:sz w:val="20"/>
                <w:szCs w:val="20"/>
              </w:rPr>
              <w:t>087</w:t>
            </w:r>
            <w:r>
              <w:rPr>
                <w:b w:val="0"/>
                <w:bCs/>
                <w:i/>
                <w:iCs/>
                <w:sz w:val="20"/>
                <w:szCs w:val="20"/>
              </w:rPr>
              <w:t>(22,8%)</w:t>
            </w:r>
          </w:p>
        </w:tc>
        <w:tc>
          <w:tcPr>
            <w:tcW w:w="1304" w:type="dxa"/>
          </w:tcPr>
          <w:p w14:paraId="006F24BB" w14:textId="65F9AEF3" w:rsidR="00A85DC8" w:rsidRPr="007074A5" w:rsidRDefault="00A85DC8" w:rsidP="007F01E7">
            <w:pPr>
              <w:pStyle w:val="Rubrik1"/>
              <w:ind w:left="0" w:right="88" w:firstLine="0"/>
              <w:rPr>
                <w:b w:val="0"/>
                <w:bCs/>
                <w:sz w:val="20"/>
                <w:szCs w:val="20"/>
              </w:rPr>
            </w:pPr>
            <w:r>
              <w:rPr>
                <w:b w:val="0"/>
                <w:bCs/>
                <w:sz w:val="20"/>
                <w:szCs w:val="20"/>
              </w:rPr>
              <w:t xml:space="preserve">       -2,</w:t>
            </w:r>
            <w:r w:rsidR="00620A2A">
              <w:rPr>
                <w:b w:val="0"/>
                <w:bCs/>
                <w:sz w:val="20"/>
                <w:szCs w:val="20"/>
              </w:rPr>
              <w:t>0</w:t>
            </w:r>
          </w:p>
        </w:tc>
      </w:tr>
      <w:tr w:rsidR="00A85DC8" w14:paraId="4D2E29D3" w14:textId="77777777" w:rsidTr="007F01E7">
        <w:tc>
          <w:tcPr>
            <w:tcW w:w="964" w:type="dxa"/>
          </w:tcPr>
          <w:p w14:paraId="423B4917" w14:textId="77777777" w:rsidR="00A85DC8" w:rsidRPr="008C4B42" w:rsidRDefault="00A85DC8" w:rsidP="007F01E7">
            <w:pPr>
              <w:pStyle w:val="Rubrik1"/>
              <w:ind w:left="0" w:right="88" w:firstLine="0"/>
              <w:rPr>
                <w:sz w:val="24"/>
                <w:szCs w:val="24"/>
              </w:rPr>
            </w:pPr>
            <w:r>
              <w:rPr>
                <w:sz w:val="24"/>
                <w:szCs w:val="24"/>
              </w:rPr>
              <w:t>65-79</w:t>
            </w:r>
          </w:p>
        </w:tc>
        <w:tc>
          <w:tcPr>
            <w:tcW w:w="1331" w:type="dxa"/>
          </w:tcPr>
          <w:p w14:paraId="776FC7C0" w14:textId="16B411B4" w:rsidR="00A85DC8" w:rsidRPr="000551CB" w:rsidRDefault="00A85DC8" w:rsidP="007F01E7">
            <w:pPr>
              <w:pStyle w:val="Rubrik1"/>
              <w:ind w:left="0" w:right="88" w:firstLine="0"/>
              <w:rPr>
                <w:b w:val="0"/>
                <w:bCs/>
                <w:sz w:val="20"/>
                <w:szCs w:val="20"/>
              </w:rPr>
            </w:pPr>
            <w:r w:rsidRPr="000551CB">
              <w:rPr>
                <w:b w:val="0"/>
                <w:bCs/>
                <w:sz w:val="20"/>
                <w:szCs w:val="20"/>
              </w:rPr>
              <w:t xml:space="preserve">  </w:t>
            </w:r>
            <w:r w:rsidR="00C05B16">
              <w:rPr>
                <w:b w:val="0"/>
                <w:bCs/>
                <w:sz w:val="20"/>
                <w:szCs w:val="20"/>
              </w:rPr>
              <w:t>7176</w:t>
            </w:r>
            <w:r>
              <w:rPr>
                <w:b w:val="0"/>
                <w:bCs/>
                <w:sz w:val="20"/>
                <w:szCs w:val="20"/>
              </w:rPr>
              <w:t>(13,</w:t>
            </w:r>
            <w:r w:rsidR="00981688">
              <w:rPr>
                <w:b w:val="0"/>
                <w:bCs/>
                <w:sz w:val="20"/>
                <w:szCs w:val="20"/>
              </w:rPr>
              <w:t>6</w:t>
            </w:r>
            <w:r>
              <w:rPr>
                <w:b w:val="0"/>
                <w:bCs/>
                <w:sz w:val="20"/>
                <w:szCs w:val="20"/>
              </w:rPr>
              <w:t>%)</w:t>
            </w:r>
          </w:p>
        </w:tc>
        <w:tc>
          <w:tcPr>
            <w:tcW w:w="1282" w:type="dxa"/>
          </w:tcPr>
          <w:p w14:paraId="164F0D22" w14:textId="77777777" w:rsidR="00A85DC8" w:rsidRPr="0077207B" w:rsidRDefault="00A85DC8" w:rsidP="007F01E7">
            <w:pPr>
              <w:pStyle w:val="Rubrik1"/>
              <w:ind w:left="0" w:right="88" w:firstLine="0"/>
              <w:rPr>
                <w:b w:val="0"/>
                <w:bCs/>
                <w:sz w:val="20"/>
                <w:szCs w:val="20"/>
              </w:rPr>
            </w:pPr>
            <w:r>
              <w:rPr>
                <w:b w:val="0"/>
                <w:bCs/>
                <w:sz w:val="20"/>
                <w:szCs w:val="20"/>
              </w:rPr>
              <w:t>7677(14,2%)</w:t>
            </w:r>
          </w:p>
        </w:tc>
        <w:tc>
          <w:tcPr>
            <w:tcW w:w="1304" w:type="dxa"/>
          </w:tcPr>
          <w:p w14:paraId="71B798E8" w14:textId="30B45081" w:rsidR="00A85DC8" w:rsidRPr="0077207B" w:rsidRDefault="00A85DC8" w:rsidP="007F01E7">
            <w:pPr>
              <w:pStyle w:val="Rubrik1"/>
              <w:ind w:left="0" w:right="88" w:firstLine="0"/>
              <w:rPr>
                <w:b w:val="0"/>
                <w:bCs/>
                <w:sz w:val="20"/>
                <w:szCs w:val="20"/>
              </w:rPr>
            </w:pPr>
            <w:r>
              <w:rPr>
                <w:b w:val="0"/>
                <w:bCs/>
                <w:sz w:val="20"/>
                <w:szCs w:val="20"/>
              </w:rPr>
              <w:t xml:space="preserve"> 8063(14,2</w:t>
            </w:r>
            <w:r w:rsidR="00474598">
              <w:rPr>
                <w:b w:val="0"/>
                <w:bCs/>
                <w:sz w:val="20"/>
                <w:szCs w:val="20"/>
              </w:rPr>
              <w:t>%</w:t>
            </w:r>
            <w:r>
              <w:rPr>
                <w:b w:val="0"/>
                <w:bCs/>
                <w:sz w:val="20"/>
                <w:szCs w:val="20"/>
              </w:rPr>
              <w:t>)</w:t>
            </w:r>
          </w:p>
        </w:tc>
        <w:tc>
          <w:tcPr>
            <w:tcW w:w="1304" w:type="dxa"/>
          </w:tcPr>
          <w:p w14:paraId="2B71E808" w14:textId="5A5C95E6" w:rsidR="00A85DC8" w:rsidRPr="008F30BD" w:rsidRDefault="00A85DC8" w:rsidP="007F01E7">
            <w:pPr>
              <w:pStyle w:val="Rubrik1"/>
              <w:ind w:left="0" w:right="88" w:firstLine="0"/>
              <w:rPr>
                <w:b w:val="0"/>
                <w:bCs/>
                <w:i/>
                <w:iCs/>
                <w:sz w:val="20"/>
                <w:szCs w:val="20"/>
              </w:rPr>
            </w:pPr>
            <w:r w:rsidRPr="008F30BD">
              <w:rPr>
                <w:b w:val="0"/>
                <w:bCs/>
                <w:i/>
                <w:iCs/>
                <w:sz w:val="20"/>
                <w:szCs w:val="20"/>
              </w:rPr>
              <w:t xml:space="preserve">  </w:t>
            </w:r>
            <w:r w:rsidRPr="00BF6D4A">
              <w:rPr>
                <w:b w:val="0"/>
                <w:bCs/>
                <w:sz w:val="20"/>
                <w:szCs w:val="20"/>
              </w:rPr>
              <w:t>81</w:t>
            </w:r>
            <w:r w:rsidR="00BF6D4A">
              <w:rPr>
                <w:b w:val="0"/>
                <w:bCs/>
                <w:sz w:val="20"/>
                <w:szCs w:val="20"/>
              </w:rPr>
              <w:t>98</w:t>
            </w:r>
            <w:r w:rsidRPr="00BF6D4A">
              <w:rPr>
                <w:b w:val="0"/>
                <w:bCs/>
                <w:sz w:val="20"/>
                <w:szCs w:val="20"/>
              </w:rPr>
              <w:t>(</w:t>
            </w:r>
            <w:r>
              <w:rPr>
                <w:b w:val="0"/>
                <w:bCs/>
                <w:i/>
                <w:iCs/>
                <w:sz w:val="20"/>
                <w:szCs w:val="20"/>
              </w:rPr>
              <w:t>14,</w:t>
            </w:r>
            <w:r w:rsidR="00620A2A">
              <w:rPr>
                <w:b w:val="0"/>
                <w:bCs/>
                <w:i/>
                <w:iCs/>
                <w:sz w:val="20"/>
                <w:szCs w:val="20"/>
              </w:rPr>
              <w:t>3</w:t>
            </w:r>
            <w:r>
              <w:rPr>
                <w:b w:val="0"/>
                <w:bCs/>
                <w:i/>
                <w:iCs/>
                <w:sz w:val="20"/>
                <w:szCs w:val="20"/>
              </w:rPr>
              <w:t>%)</w:t>
            </w:r>
          </w:p>
        </w:tc>
        <w:tc>
          <w:tcPr>
            <w:tcW w:w="1304" w:type="dxa"/>
          </w:tcPr>
          <w:p w14:paraId="4BDF362D" w14:textId="7926DCCF" w:rsidR="00A85DC8" w:rsidRPr="007074A5" w:rsidRDefault="00A85DC8" w:rsidP="007F01E7">
            <w:pPr>
              <w:pStyle w:val="Rubrik1"/>
              <w:ind w:left="0" w:right="88" w:firstLine="0"/>
              <w:rPr>
                <w:b w:val="0"/>
                <w:bCs/>
                <w:sz w:val="20"/>
                <w:szCs w:val="20"/>
              </w:rPr>
            </w:pPr>
            <w:r>
              <w:rPr>
                <w:b w:val="0"/>
                <w:bCs/>
                <w:sz w:val="20"/>
                <w:szCs w:val="20"/>
              </w:rPr>
              <w:t xml:space="preserve">       +0,</w:t>
            </w:r>
            <w:r w:rsidR="00620A2A">
              <w:rPr>
                <w:b w:val="0"/>
                <w:bCs/>
                <w:sz w:val="20"/>
                <w:szCs w:val="20"/>
              </w:rPr>
              <w:t>7</w:t>
            </w:r>
          </w:p>
        </w:tc>
      </w:tr>
      <w:tr w:rsidR="00A85DC8" w14:paraId="5858FB08" w14:textId="77777777" w:rsidTr="007F01E7">
        <w:tc>
          <w:tcPr>
            <w:tcW w:w="964" w:type="dxa"/>
          </w:tcPr>
          <w:p w14:paraId="7F075672" w14:textId="77777777" w:rsidR="00A85DC8" w:rsidRPr="008C4B42" w:rsidRDefault="00A85DC8" w:rsidP="007F01E7">
            <w:pPr>
              <w:pStyle w:val="Rubrik1"/>
              <w:ind w:left="0" w:right="88" w:firstLine="0"/>
              <w:rPr>
                <w:sz w:val="24"/>
                <w:szCs w:val="24"/>
              </w:rPr>
            </w:pPr>
            <w:r>
              <w:rPr>
                <w:sz w:val="24"/>
                <w:szCs w:val="24"/>
              </w:rPr>
              <w:t>80-W</w:t>
            </w:r>
          </w:p>
        </w:tc>
        <w:tc>
          <w:tcPr>
            <w:tcW w:w="1331" w:type="dxa"/>
          </w:tcPr>
          <w:p w14:paraId="578C489A" w14:textId="509D7958" w:rsidR="00A85DC8" w:rsidRPr="000551CB" w:rsidRDefault="00A85DC8" w:rsidP="007F01E7">
            <w:pPr>
              <w:pStyle w:val="Rubrik1"/>
              <w:ind w:left="0" w:right="88" w:firstLine="0"/>
              <w:rPr>
                <w:b w:val="0"/>
                <w:bCs/>
                <w:sz w:val="20"/>
                <w:szCs w:val="20"/>
              </w:rPr>
            </w:pPr>
            <w:r w:rsidRPr="000551CB">
              <w:rPr>
                <w:b w:val="0"/>
                <w:bCs/>
                <w:sz w:val="20"/>
                <w:szCs w:val="20"/>
              </w:rPr>
              <w:t xml:space="preserve">  270</w:t>
            </w:r>
            <w:r w:rsidR="00C05B16">
              <w:rPr>
                <w:b w:val="0"/>
                <w:bCs/>
                <w:sz w:val="20"/>
                <w:szCs w:val="20"/>
              </w:rPr>
              <w:t>2</w:t>
            </w:r>
            <w:r>
              <w:rPr>
                <w:b w:val="0"/>
                <w:bCs/>
                <w:sz w:val="20"/>
                <w:szCs w:val="20"/>
              </w:rPr>
              <w:t>(5,</w:t>
            </w:r>
            <w:r w:rsidR="00981688">
              <w:rPr>
                <w:b w:val="0"/>
                <w:bCs/>
                <w:sz w:val="20"/>
                <w:szCs w:val="20"/>
              </w:rPr>
              <w:t>1</w:t>
            </w:r>
            <w:r>
              <w:rPr>
                <w:b w:val="0"/>
                <w:bCs/>
                <w:sz w:val="20"/>
                <w:szCs w:val="20"/>
              </w:rPr>
              <w:t>%)</w:t>
            </w:r>
          </w:p>
        </w:tc>
        <w:tc>
          <w:tcPr>
            <w:tcW w:w="1282" w:type="dxa"/>
          </w:tcPr>
          <w:p w14:paraId="3BCA1915" w14:textId="77777777" w:rsidR="00A85DC8" w:rsidRPr="0077207B" w:rsidRDefault="00A85DC8" w:rsidP="007F01E7">
            <w:pPr>
              <w:pStyle w:val="Rubrik1"/>
              <w:ind w:left="0" w:right="88" w:firstLine="0"/>
              <w:rPr>
                <w:b w:val="0"/>
                <w:bCs/>
                <w:sz w:val="20"/>
                <w:szCs w:val="20"/>
              </w:rPr>
            </w:pPr>
            <w:r>
              <w:rPr>
                <w:b w:val="0"/>
                <w:bCs/>
                <w:sz w:val="20"/>
                <w:szCs w:val="20"/>
              </w:rPr>
              <w:t xml:space="preserve"> 2805(5,2%)</w:t>
            </w:r>
          </w:p>
        </w:tc>
        <w:tc>
          <w:tcPr>
            <w:tcW w:w="1304" w:type="dxa"/>
          </w:tcPr>
          <w:p w14:paraId="53310C00" w14:textId="108143A7" w:rsidR="00A85DC8" w:rsidRPr="0077207B" w:rsidRDefault="00A85DC8" w:rsidP="007F01E7">
            <w:pPr>
              <w:pStyle w:val="Rubrik1"/>
              <w:ind w:left="0" w:right="88" w:firstLine="0"/>
              <w:rPr>
                <w:b w:val="0"/>
                <w:bCs/>
                <w:sz w:val="20"/>
                <w:szCs w:val="20"/>
              </w:rPr>
            </w:pPr>
            <w:r>
              <w:rPr>
                <w:b w:val="0"/>
                <w:bCs/>
                <w:sz w:val="20"/>
                <w:szCs w:val="20"/>
              </w:rPr>
              <w:t xml:space="preserve"> 3064(5,4</w:t>
            </w:r>
            <w:r w:rsidR="00474598">
              <w:rPr>
                <w:b w:val="0"/>
                <w:bCs/>
                <w:sz w:val="20"/>
                <w:szCs w:val="20"/>
              </w:rPr>
              <w:t>%</w:t>
            </w:r>
            <w:r>
              <w:rPr>
                <w:b w:val="0"/>
                <w:bCs/>
                <w:sz w:val="20"/>
                <w:szCs w:val="20"/>
              </w:rPr>
              <w:t>)</w:t>
            </w:r>
          </w:p>
        </w:tc>
        <w:tc>
          <w:tcPr>
            <w:tcW w:w="1304" w:type="dxa"/>
          </w:tcPr>
          <w:p w14:paraId="1BA63FE2" w14:textId="750C2214" w:rsidR="00A85DC8" w:rsidRPr="008F30BD" w:rsidRDefault="00A85DC8" w:rsidP="007F01E7">
            <w:pPr>
              <w:pStyle w:val="Rubrik1"/>
              <w:ind w:left="0" w:right="88" w:firstLine="0"/>
              <w:rPr>
                <w:b w:val="0"/>
                <w:bCs/>
                <w:i/>
                <w:iCs/>
                <w:sz w:val="20"/>
                <w:szCs w:val="20"/>
              </w:rPr>
            </w:pPr>
            <w:r w:rsidRPr="008F30BD">
              <w:rPr>
                <w:b w:val="0"/>
                <w:bCs/>
                <w:i/>
                <w:iCs/>
                <w:sz w:val="20"/>
                <w:szCs w:val="20"/>
              </w:rPr>
              <w:t xml:space="preserve">  </w:t>
            </w:r>
            <w:r w:rsidRPr="00BF6D4A">
              <w:rPr>
                <w:b w:val="0"/>
                <w:bCs/>
                <w:sz w:val="20"/>
                <w:szCs w:val="20"/>
              </w:rPr>
              <w:t>3</w:t>
            </w:r>
            <w:r w:rsidR="00BF6D4A" w:rsidRPr="00BF6D4A">
              <w:rPr>
                <w:b w:val="0"/>
                <w:bCs/>
                <w:sz w:val="20"/>
                <w:szCs w:val="20"/>
              </w:rPr>
              <w:t>351</w:t>
            </w:r>
            <w:r>
              <w:rPr>
                <w:b w:val="0"/>
                <w:bCs/>
                <w:i/>
                <w:iCs/>
                <w:sz w:val="20"/>
                <w:szCs w:val="20"/>
              </w:rPr>
              <w:t>(5,</w:t>
            </w:r>
            <w:r w:rsidR="00620A2A">
              <w:rPr>
                <w:b w:val="0"/>
                <w:bCs/>
                <w:i/>
                <w:iCs/>
                <w:sz w:val="20"/>
                <w:szCs w:val="20"/>
              </w:rPr>
              <w:t>8</w:t>
            </w:r>
            <w:r>
              <w:rPr>
                <w:b w:val="0"/>
                <w:bCs/>
                <w:i/>
                <w:iCs/>
                <w:sz w:val="20"/>
                <w:szCs w:val="20"/>
              </w:rPr>
              <w:t>%)</w:t>
            </w:r>
          </w:p>
        </w:tc>
        <w:tc>
          <w:tcPr>
            <w:tcW w:w="1304" w:type="dxa"/>
          </w:tcPr>
          <w:p w14:paraId="53ED7972" w14:textId="07C29548" w:rsidR="00A85DC8" w:rsidRPr="007074A5" w:rsidRDefault="00A85DC8" w:rsidP="007F01E7">
            <w:pPr>
              <w:pStyle w:val="Rubrik1"/>
              <w:ind w:left="0" w:right="88" w:firstLine="0"/>
              <w:rPr>
                <w:b w:val="0"/>
                <w:bCs/>
                <w:sz w:val="20"/>
                <w:szCs w:val="20"/>
              </w:rPr>
            </w:pPr>
            <w:r>
              <w:rPr>
                <w:b w:val="0"/>
                <w:bCs/>
                <w:sz w:val="20"/>
                <w:szCs w:val="20"/>
              </w:rPr>
              <w:t xml:space="preserve">      +0,</w:t>
            </w:r>
            <w:r w:rsidR="00620A2A">
              <w:rPr>
                <w:b w:val="0"/>
                <w:bCs/>
                <w:sz w:val="20"/>
                <w:szCs w:val="20"/>
              </w:rPr>
              <w:t>7</w:t>
            </w:r>
          </w:p>
        </w:tc>
      </w:tr>
      <w:tr w:rsidR="00A85DC8" w14:paraId="33C84E5D" w14:textId="77777777" w:rsidTr="007F01E7">
        <w:tc>
          <w:tcPr>
            <w:tcW w:w="964" w:type="dxa"/>
          </w:tcPr>
          <w:p w14:paraId="68A33BF8" w14:textId="77777777" w:rsidR="00A85DC8" w:rsidRPr="008C4B42" w:rsidRDefault="00A85DC8" w:rsidP="007F01E7">
            <w:pPr>
              <w:pStyle w:val="Rubrik1"/>
              <w:ind w:left="0" w:right="88" w:firstLine="0"/>
              <w:rPr>
                <w:sz w:val="24"/>
                <w:szCs w:val="24"/>
              </w:rPr>
            </w:pPr>
            <w:r>
              <w:rPr>
                <w:sz w:val="24"/>
                <w:szCs w:val="24"/>
              </w:rPr>
              <w:t>Totalt</w:t>
            </w:r>
          </w:p>
        </w:tc>
        <w:tc>
          <w:tcPr>
            <w:tcW w:w="1331" w:type="dxa"/>
          </w:tcPr>
          <w:p w14:paraId="59407FAB" w14:textId="6DDCCD39" w:rsidR="00A85DC8" w:rsidRPr="000551CB" w:rsidRDefault="00A85DC8" w:rsidP="007F01E7">
            <w:pPr>
              <w:pStyle w:val="Rubrik1"/>
              <w:ind w:left="0" w:right="88" w:firstLine="0"/>
              <w:rPr>
                <w:b w:val="0"/>
                <w:bCs/>
                <w:sz w:val="20"/>
                <w:szCs w:val="20"/>
              </w:rPr>
            </w:pPr>
            <w:r w:rsidRPr="000551CB">
              <w:rPr>
                <w:b w:val="0"/>
                <w:bCs/>
                <w:sz w:val="20"/>
                <w:szCs w:val="20"/>
              </w:rPr>
              <w:t>52</w:t>
            </w:r>
            <w:r w:rsidR="00C05B16">
              <w:rPr>
                <w:b w:val="0"/>
                <w:bCs/>
                <w:sz w:val="20"/>
                <w:szCs w:val="20"/>
              </w:rPr>
              <w:t>859</w:t>
            </w:r>
          </w:p>
        </w:tc>
        <w:tc>
          <w:tcPr>
            <w:tcW w:w="1282" w:type="dxa"/>
          </w:tcPr>
          <w:p w14:paraId="1A6EB683" w14:textId="4E0F0BD2" w:rsidR="00A85DC8" w:rsidRPr="0077207B" w:rsidRDefault="00A85DC8" w:rsidP="007F01E7">
            <w:pPr>
              <w:pStyle w:val="Rubrik1"/>
              <w:ind w:left="0" w:right="88" w:firstLine="0"/>
              <w:rPr>
                <w:b w:val="0"/>
                <w:bCs/>
                <w:sz w:val="20"/>
                <w:szCs w:val="20"/>
              </w:rPr>
            </w:pPr>
            <w:r>
              <w:rPr>
                <w:b w:val="0"/>
                <w:bCs/>
                <w:sz w:val="20"/>
                <w:szCs w:val="20"/>
              </w:rPr>
              <w:t>54133</w:t>
            </w:r>
          </w:p>
        </w:tc>
        <w:tc>
          <w:tcPr>
            <w:tcW w:w="1304" w:type="dxa"/>
          </w:tcPr>
          <w:p w14:paraId="245C8EF1" w14:textId="5CE55E35" w:rsidR="00A85DC8" w:rsidRPr="0077207B" w:rsidRDefault="00A85DC8" w:rsidP="007F01E7">
            <w:pPr>
              <w:pStyle w:val="Rubrik1"/>
              <w:ind w:left="0" w:right="88" w:firstLine="0"/>
              <w:rPr>
                <w:b w:val="0"/>
                <w:bCs/>
                <w:sz w:val="20"/>
                <w:szCs w:val="20"/>
              </w:rPr>
            </w:pPr>
            <w:r>
              <w:rPr>
                <w:b w:val="0"/>
                <w:bCs/>
                <w:sz w:val="20"/>
                <w:szCs w:val="20"/>
              </w:rPr>
              <w:t>56791</w:t>
            </w:r>
          </w:p>
        </w:tc>
        <w:tc>
          <w:tcPr>
            <w:tcW w:w="1304" w:type="dxa"/>
          </w:tcPr>
          <w:p w14:paraId="0DE474BE" w14:textId="6E93E112" w:rsidR="00A85DC8" w:rsidRDefault="00A85DC8" w:rsidP="007F01E7">
            <w:pPr>
              <w:pStyle w:val="Rubrik1"/>
              <w:ind w:left="0" w:right="88" w:firstLine="0"/>
              <w:rPr>
                <w:b w:val="0"/>
                <w:bCs/>
                <w:sz w:val="20"/>
                <w:szCs w:val="20"/>
              </w:rPr>
            </w:pPr>
            <w:proofErr w:type="gramStart"/>
            <w:r>
              <w:rPr>
                <w:b w:val="0"/>
                <w:bCs/>
                <w:sz w:val="20"/>
                <w:szCs w:val="20"/>
              </w:rPr>
              <w:t>57</w:t>
            </w:r>
            <w:r w:rsidR="00323B4B">
              <w:rPr>
                <w:b w:val="0"/>
                <w:bCs/>
                <w:sz w:val="20"/>
                <w:szCs w:val="20"/>
              </w:rPr>
              <w:t>7</w:t>
            </w:r>
            <w:r>
              <w:rPr>
                <w:b w:val="0"/>
                <w:bCs/>
                <w:sz w:val="20"/>
                <w:szCs w:val="20"/>
              </w:rPr>
              <w:t>63</w:t>
            </w:r>
            <w:proofErr w:type="gramEnd"/>
          </w:p>
        </w:tc>
        <w:tc>
          <w:tcPr>
            <w:tcW w:w="1304" w:type="dxa"/>
          </w:tcPr>
          <w:p w14:paraId="105F518D" w14:textId="77777777" w:rsidR="00A85DC8" w:rsidRPr="007074A5" w:rsidRDefault="00A85DC8" w:rsidP="007F01E7">
            <w:pPr>
              <w:pStyle w:val="Rubrik1"/>
              <w:ind w:left="0" w:right="88" w:firstLine="0"/>
              <w:rPr>
                <w:b w:val="0"/>
                <w:bCs/>
                <w:sz w:val="20"/>
                <w:szCs w:val="20"/>
              </w:rPr>
            </w:pPr>
          </w:p>
        </w:tc>
      </w:tr>
      <w:tr w:rsidR="00A85DC8" w14:paraId="777CF617" w14:textId="77777777" w:rsidTr="007F01E7">
        <w:tc>
          <w:tcPr>
            <w:tcW w:w="964" w:type="dxa"/>
          </w:tcPr>
          <w:p w14:paraId="26730BD8" w14:textId="77777777" w:rsidR="00A85DC8" w:rsidRPr="008C4B42" w:rsidRDefault="00A85DC8" w:rsidP="007F01E7">
            <w:pPr>
              <w:pStyle w:val="Rubrik1"/>
              <w:ind w:left="0" w:right="88" w:firstLine="0"/>
              <w:rPr>
                <w:sz w:val="24"/>
                <w:szCs w:val="24"/>
              </w:rPr>
            </w:pPr>
            <w:r>
              <w:rPr>
                <w:sz w:val="24"/>
                <w:szCs w:val="24"/>
              </w:rPr>
              <w:t>Medelålder</w:t>
            </w:r>
          </w:p>
        </w:tc>
        <w:tc>
          <w:tcPr>
            <w:tcW w:w="1331" w:type="dxa"/>
          </w:tcPr>
          <w:p w14:paraId="269A30F1" w14:textId="77777777" w:rsidR="00A85DC8" w:rsidRPr="001D7C0A" w:rsidRDefault="00A85DC8" w:rsidP="007F01E7">
            <w:pPr>
              <w:pStyle w:val="Rubrik1"/>
              <w:ind w:left="0" w:right="88" w:firstLine="0"/>
              <w:rPr>
                <w:b w:val="0"/>
                <w:bCs/>
                <w:sz w:val="20"/>
                <w:szCs w:val="20"/>
              </w:rPr>
            </w:pPr>
            <w:r w:rsidRPr="001D7C0A">
              <w:rPr>
                <w:b w:val="0"/>
                <w:bCs/>
                <w:sz w:val="20"/>
                <w:szCs w:val="20"/>
              </w:rPr>
              <w:t>40,7</w:t>
            </w:r>
          </w:p>
        </w:tc>
        <w:tc>
          <w:tcPr>
            <w:tcW w:w="1282" w:type="dxa"/>
          </w:tcPr>
          <w:p w14:paraId="04544E5E" w14:textId="77777777" w:rsidR="00A85DC8" w:rsidRPr="0077207B" w:rsidRDefault="00A85DC8" w:rsidP="007F01E7">
            <w:pPr>
              <w:pStyle w:val="Rubrik1"/>
              <w:ind w:left="0" w:right="88" w:firstLine="0"/>
              <w:rPr>
                <w:b w:val="0"/>
                <w:bCs/>
                <w:sz w:val="20"/>
                <w:szCs w:val="20"/>
              </w:rPr>
            </w:pPr>
            <w:r>
              <w:rPr>
                <w:b w:val="0"/>
                <w:bCs/>
                <w:sz w:val="20"/>
                <w:szCs w:val="20"/>
              </w:rPr>
              <w:t>40,9</w:t>
            </w:r>
          </w:p>
        </w:tc>
        <w:tc>
          <w:tcPr>
            <w:tcW w:w="1304" w:type="dxa"/>
          </w:tcPr>
          <w:p w14:paraId="314F2432" w14:textId="233D4E3E" w:rsidR="00A85DC8" w:rsidRPr="0077207B" w:rsidRDefault="00A85DC8" w:rsidP="007F01E7">
            <w:pPr>
              <w:pStyle w:val="Rubrik1"/>
              <w:ind w:left="0" w:right="88" w:firstLine="0"/>
              <w:rPr>
                <w:b w:val="0"/>
                <w:bCs/>
                <w:sz w:val="20"/>
                <w:szCs w:val="20"/>
              </w:rPr>
            </w:pPr>
            <w:r>
              <w:rPr>
                <w:b w:val="0"/>
                <w:bCs/>
                <w:sz w:val="20"/>
                <w:szCs w:val="20"/>
              </w:rPr>
              <w:t xml:space="preserve"> 40,8                                              </w:t>
            </w:r>
          </w:p>
        </w:tc>
        <w:tc>
          <w:tcPr>
            <w:tcW w:w="1304" w:type="dxa"/>
          </w:tcPr>
          <w:p w14:paraId="442C66E8" w14:textId="0AC9956D" w:rsidR="00A85DC8" w:rsidRDefault="00CA66CD" w:rsidP="007F01E7">
            <w:pPr>
              <w:pStyle w:val="Rubrik1"/>
              <w:ind w:left="0" w:right="88" w:firstLine="0"/>
              <w:rPr>
                <w:b w:val="0"/>
                <w:bCs/>
                <w:sz w:val="20"/>
                <w:szCs w:val="20"/>
              </w:rPr>
            </w:pPr>
            <w:r>
              <w:rPr>
                <w:b w:val="0"/>
                <w:bCs/>
                <w:sz w:val="20"/>
                <w:szCs w:val="20"/>
              </w:rPr>
              <w:t>40,9</w:t>
            </w:r>
          </w:p>
        </w:tc>
        <w:tc>
          <w:tcPr>
            <w:tcW w:w="1304" w:type="dxa"/>
          </w:tcPr>
          <w:p w14:paraId="7674BCD4" w14:textId="1A3E8BBB" w:rsidR="00A85DC8" w:rsidRPr="007074A5" w:rsidRDefault="00620A2A" w:rsidP="007F01E7">
            <w:pPr>
              <w:pStyle w:val="Rubrik1"/>
              <w:ind w:left="0" w:right="88" w:firstLine="0"/>
              <w:rPr>
                <w:b w:val="0"/>
                <w:bCs/>
                <w:sz w:val="20"/>
                <w:szCs w:val="20"/>
              </w:rPr>
            </w:pPr>
            <w:r>
              <w:rPr>
                <w:b w:val="0"/>
                <w:bCs/>
                <w:sz w:val="20"/>
                <w:szCs w:val="20"/>
              </w:rPr>
              <w:t xml:space="preserve">   </w:t>
            </w:r>
            <w:r w:rsidR="00323B4B">
              <w:rPr>
                <w:b w:val="0"/>
                <w:bCs/>
                <w:sz w:val="20"/>
                <w:szCs w:val="20"/>
              </w:rPr>
              <w:t>0,2</w:t>
            </w:r>
          </w:p>
        </w:tc>
      </w:tr>
    </w:tbl>
    <w:p w14:paraId="0FF9D1E9" w14:textId="77777777" w:rsidR="00A85DC8" w:rsidRDefault="00A85DC8" w:rsidP="00A85DC8">
      <w:pPr>
        <w:pStyle w:val="Rubrik1"/>
        <w:ind w:left="851" w:right="88" w:firstLine="0"/>
        <w:rPr>
          <w:sz w:val="28"/>
          <w:szCs w:val="28"/>
        </w:rPr>
      </w:pPr>
      <w:r w:rsidRPr="00C3520C">
        <w:rPr>
          <w:sz w:val="28"/>
          <w:szCs w:val="28"/>
        </w:rPr>
        <w:t xml:space="preserve">           </w:t>
      </w:r>
    </w:p>
    <w:p w14:paraId="7DF68D5D" w14:textId="77777777" w:rsidR="00A85DC8" w:rsidRPr="00C3520C" w:rsidRDefault="00A85DC8" w:rsidP="00A85DC8">
      <w:pPr>
        <w:pStyle w:val="Rubrik1"/>
        <w:ind w:left="2022" w:right="88" w:firstLine="0"/>
        <w:rPr>
          <w:sz w:val="28"/>
          <w:szCs w:val="28"/>
        </w:rPr>
      </w:pPr>
      <w:r w:rsidRPr="00C3520C">
        <w:rPr>
          <w:sz w:val="28"/>
          <w:szCs w:val="28"/>
        </w:rPr>
        <w:t xml:space="preserve">                     </w:t>
      </w:r>
    </w:p>
    <w:p w14:paraId="769A320D" w14:textId="77777777" w:rsidR="00A85DC8" w:rsidRDefault="00A85DC8" w:rsidP="00A85DC8">
      <w:pPr>
        <w:pStyle w:val="Rubrik1"/>
        <w:ind w:left="1287" w:right="88"/>
      </w:pPr>
    </w:p>
    <w:p w14:paraId="147F13F0" w14:textId="77777777" w:rsidR="00A85DC8" w:rsidRPr="002468A7" w:rsidRDefault="00A85DC8" w:rsidP="00A85DC8">
      <w:pPr>
        <w:pStyle w:val="Rubrik1"/>
        <w:ind w:left="1304" w:right="88" w:firstLine="0"/>
      </w:pPr>
      <w:r>
        <w:rPr>
          <w:sz w:val="28"/>
          <w:szCs w:val="28"/>
        </w:rPr>
        <w:t xml:space="preserve">                                               Män</w:t>
      </w:r>
    </w:p>
    <w:p w14:paraId="6A2C915C" w14:textId="77777777" w:rsidR="00A85DC8" w:rsidRDefault="00A85DC8" w:rsidP="00A85DC8">
      <w:pPr>
        <w:pStyle w:val="Rubrik1"/>
        <w:ind w:left="851" w:right="88" w:firstLine="0"/>
        <w:rPr>
          <w:sz w:val="28"/>
          <w:szCs w:val="28"/>
        </w:rPr>
      </w:pPr>
      <w:r>
        <w:rPr>
          <w:sz w:val="28"/>
          <w:szCs w:val="28"/>
        </w:rPr>
        <w:t xml:space="preserve">                                                     </w:t>
      </w:r>
    </w:p>
    <w:tbl>
      <w:tblPr>
        <w:tblStyle w:val="Tabellrutnt"/>
        <w:tblW w:w="7489" w:type="dxa"/>
        <w:tblInd w:w="851" w:type="dxa"/>
        <w:tblLayout w:type="fixed"/>
        <w:tblCellMar>
          <w:left w:w="57" w:type="dxa"/>
          <w:right w:w="57" w:type="dxa"/>
        </w:tblCellMar>
        <w:tblLook w:val="04A0" w:firstRow="1" w:lastRow="0" w:firstColumn="1" w:lastColumn="0" w:noHBand="0" w:noVBand="1"/>
      </w:tblPr>
      <w:tblGrid>
        <w:gridCol w:w="964"/>
        <w:gridCol w:w="1331"/>
        <w:gridCol w:w="1282"/>
        <w:gridCol w:w="1304"/>
        <w:gridCol w:w="1304"/>
        <w:gridCol w:w="1304"/>
      </w:tblGrid>
      <w:tr w:rsidR="00A85DC8" w14:paraId="334CE2BC" w14:textId="77777777" w:rsidTr="007F01E7">
        <w:tc>
          <w:tcPr>
            <w:tcW w:w="964" w:type="dxa"/>
          </w:tcPr>
          <w:p w14:paraId="4AD178F2" w14:textId="77777777" w:rsidR="00A85DC8" w:rsidRDefault="00A85DC8" w:rsidP="007F01E7">
            <w:pPr>
              <w:pStyle w:val="Rubrik1"/>
              <w:ind w:left="0" w:right="88" w:firstLine="0"/>
              <w:rPr>
                <w:sz w:val="28"/>
                <w:szCs w:val="28"/>
              </w:rPr>
            </w:pPr>
            <w:proofErr w:type="spellStart"/>
            <w:r>
              <w:rPr>
                <w:sz w:val="28"/>
                <w:szCs w:val="28"/>
              </w:rPr>
              <w:t>Åldkl</w:t>
            </w:r>
            <w:proofErr w:type="spellEnd"/>
          </w:p>
        </w:tc>
        <w:tc>
          <w:tcPr>
            <w:tcW w:w="1331" w:type="dxa"/>
          </w:tcPr>
          <w:p w14:paraId="6119C5C9" w14:textId="24736C43" w:rsidR="00A85DC8" w:rsidRDefault="00A85DC8" w:rsidP="007F01E7">
            <w:pPr>
              <w:pStyle w:val="Rubrik1"/>
              <w:ind w:left="0" w:right="88" w:firstLine="0"/>
              <w:rPr>
                <w:sz w:val="28"/>
                <w:szCs w:val="28"/>
              </w:rPr>
            </w:pPr>
            <w:r>
              <w:rPr>
                <w:sz w:val="28"/>
                <w:szCs w:val="28"/>
              </w:rPr>
              <w:t>201</w:t>
            </w:r>
            <w:r w:rsidR="00AF7B60">
              <w:rPr>
                <w:sz w:val="28"/>
                <w:szCs w:val="28"/>
              </w:rPr>
              <w:t>3</w:t>
            </w:r>
          </w:p>
        </w:tc>
        <w:tc>
          <w:tcPr>
            <w:tcW w:w="1282" w:type="dxa"/>
          </w:tcPr>
          <w:p w14:paraId="34C5A31C" w14:textId="77777777" w:rsidR="00A85DC8" w:rsidRDefault="00A85DC8" w:rsidP="007F01E7">
            <w:pPr>
              <w:pStyle w:val="Rubrik1"/>
              <w:ind w:left="0" w:right="88" w:firstLine="0"/>
              <w:rPr>
                <w:sz w:val="28"/>
                <w:szCs w:val="28"/>
              </w:rPr>
            </w:pPr>
            <w:r>
              <w:rPr>
                <w:sz w:val="28"/>
                <w:szCs w:val="28"/>
              </w:rPr>
              <w:t>2016</w:t>
            </w:r>
          </w:p>
        </w:tc>
        <w:tc>
          <w:tcPr>
            <w:tcW w:w="1304" w:type="dxa"/>
          </w:tcPr>
          <w:p w14:paraId="1D0F4303" w14:textId="77777777" w:rsidR="00A85DC8" w:rsidRDefault="00A85DC8" w:rsidP="007F01E7">
            <w:pPr>
              <w:pStyle w:val="Rubrik1"/>
              <w:ind w:left="0" w:right="88" w:firstLine="0"/>
              <w:rPr>
                <w:sz w:val="28"/>
                <w:szCs w:val="28"/>
              </w:rPr>
            </w:pPr>
            <w:r>
              <w:rPr>
                <w:sz w:val="28"/>
                <w:szCs w:val="28"/>
              </w:rPr>
              <w:t>2020</w:t>
            </w:r>
          </w:p>
        </w:tc>
        <w:tc>
          <w:tcPr>
            <w:tcW w:w="1304" w:type="dxa"/>
          </w:tcPr>
          <w:p w14:paraId="6D8A9BC2" w14:textId="39271801" w:rsidR="00A85DC8" w:rsidRDefault="00A85DC8" w:rsidP="007F01E7">
            <w:pPr>
              <w:pStyle w:val="Rubrik1"/>
              <w:ind w:left="0" w:right="88" w:firstLine="0"/>
              <w:rPr>
                <w:sz w:val="28"/>
                <w:szCs w:val="28"/>
              </w:rPr>
            </w:pPr>
            <w:r>
              <w:rPr>
                <w:sz w:val="28"/>
                <w:szCs w:val="28"/>
              </w:rPr>
              <w:t xml:space="preserve">  202</w:t>
            </w:r>
            <w:r w:rsidR="00AF7B60">
              <w:rPr>
                <w:sz w:val="28"/>
                <w:szCs w:val="28"/>
              </w:rPr>
              <w:t>3</w:t>
            </w:r>
          </w:p>
        </w:tc>
        <w:tc>
          <w:tcPr>
            <w:tcW w:w="1304" w:type="dxa"/>
          </w:tcPr>
          <w:p w14:paraId="7986613A" w14:textId="387FD6DF" w:rsidR="00A85DC8" w:rsidRDefault="00A85DC8" w:rsidP="007F01E7">
            <w:pPr>
              <w:pStyle w:val="Rubrik1"/>
              <w:ind w:left="0" w:right="88" w:firstLine="0"/>
              <w:rPr>
                <w:sz w:val="28"/>
                <w:szCs w:val="28"/>
              </w:rPr>
            </w:pPr>
            <w:r>
              <w:rPr>
                <w:sz w:val="28"/>
                <w:szCs w:val="28"/>
              </w:rPr>
              <w:t xml:space="preserve">+- </w:t>
            </w:r>
            <w:proofErr w:type="spellStart"/>
            <w:r w:rsidRPr="00A41EB4">
              <w:rPr>
                <w:sz w:val="20"/>
                <w:szCs w:val="20"/>
              </w:rPr>
              <w:t>i</w:t>
            </w:r>
            <w:r>
              <w:rPr>
                <w:sz w:val="20"/>
                <w:szCs w:val="20"/>
              </w:rPr>
              <w:t>%enh</w:t>
            </w:r>
            <w:proofErr w:type="spellEnd"/>
            <w:r w:rsidRPr="00A41EB4">
              <w:rPr>
                <w:sz w:val="20"/>
                <w:szCs w:val="20"/>
              </w:rPr>
              <w:t xml:space="preserve"> </w:t>
            </w:r>
            <w:r>
              <w:rPr>
                <w:sz w:val="20"/>
                <w:szCs w:val="20"/>
              </w:rPr>
              <w:t>201</w:t>
            </w:r>
            <w:r w:rsidR="00E66640">
              <w:rPr>
                <w:sz w:val="20"/>
                <w:szCs w:val="20"/>
              </w:rPr>
              <w:t>3</w:t>
            </w:r>
            <w:r>
              <w:rPr>
                <w:sz w:val="20"/>
                <w:szCs w:val="20"/>
              </w:rPr>
              <w:t>-202</w:t>
            </w:r>
            <w:r w:rsidR="00E66640">
              <w:rPr>
                <w:sz w:val="20"/>
                <w:szCs w:val="20"/>
              </w:rPr>
              <w:t>3</w:t>
            </w:r>
          </w:p>
        </w:tc>
      </w:tr>
      <w:tr w:rsidR="00A85DC8" w14:paraId="7970ED03" w14:textId="77777777" w:rsidTr="007F01E7">
        <w:tc>
          <w:tcPr>
            <w:tcW w:w="964" w:type="dxa"/>
          </w:tcPr>
          <w:p w14:paraId="27A31918" w14:textId="77777777" w:rsidR="00A85DC8" w:rsidRPr="008C4B42" w:rsidRDefault="00A85DC8" w:rsidP="007F01E7">
            <w:pPr>
              <w:pStyle w:val="Rubrik1"/>
              <w:ind w:left="0" w:right="88" w:firstLine="0"/>
              <w:rPr>
                <w:sz w:val="24"/>
                <w:szCs w:val="24"/>
              </w:rPr>
            </w:pPr>
            <w:r w:rsidRPr="008C4B42">
              <w:rPr>
                <w:sz w:val="24"/>
                <w:szCs w:val="24"/>
              </w:rPr>
              <w:t>0</w:t>
            </w:r>
          </w:p>
        </w:tc>
        <w:tc>
          <w:tcPr>
            <w:tcW w:w="1331" w:type="dxa"/>
          </w:tcPr>
          <w:p w14:paraId="37067C8B" w14:textId="3EB8777E" w:rsidR="00A85DC8" w:rsidRPr="000551CB" w:rsidRDefault="00C05B16" w:rsidP="007F01E7">
            <w:pPr>
              <w:pStyle w:val="Rubrik1"/>
              <w:ind w:left="0" w:right="88" w:firstLine="0"/>
              <w:rPr>
                <w:b w:val="0"/>
                <w:bCs/>
                <w:sz w:val="20"/>
                <w:szCs w:val="20"/>
              </w:rPr>
            </w:pPr>
            <w:r>
              <w:rPr>
                <w:b w:val="0"/>
                <w:bCs/>
                <w:sz w:val="20"/>
                <w:szCs w:val="20"/>
              </w:rPr>
              <w:t xml:space="preserve">   </w:t>
            </w:r>
            <w:r w:rsidR="00620A2A">
              <w:rPr>
                <w:b w:val="0"/>
                <w:bCs/>
                <w:sz w:val="20"/>
                <w:szCs w:val="20"/>
              </w:rPr>
              <w:t>346</w:t>
            </w:r>
            <w:r w:rsidR="00A85DC8">
              <w:rPr>
                <w:b w:val="0"/>
                <w:bCs/>
                <w:sz w:val="20"/>
                <w:szCs w:val="20"/>
              </w:rPr>
              <w:t xml:space="preserve">  (1,</w:t>
            </w:r>
            <w:r w:rsidR="00AF7B60">
              <w:rPr>
                <w:b w:val="0"/>
                <w:bCs/>
                <w:sz w:val="20"/>
                <w:szCs w:val="20"/>
              </w:rPr>
              <w:t>3</w:t>
            </w:r>
            <w:r w:rsidR="00A85DC8">
              <w:rPr>
                <w:b w:val="0"/>
                <w:bCs/>
                <w:sz w:val="20"/>
                <w:szCs w:val="20"/>
              </w:rPr>
              <w:t>%)</w:t>
            </w:r>
          </w:p>
        </w:tc>
        <w:tc>
          <w:tcPr>
            <w:tcW w:w="1282" w:type="dxa"/>
          </w:tcPr>
          <w:p w14:paraId="0EE4BDA3" w14:textId="77777777" w:rsidR="00A85DC8" w:rsidRPr="0077207B" w:rsidRDefault="00A85DC8" w:rsidP="007F01E7">
            <w:pPr>
              <w:pStyle w:val="Rubrik1"/>
              <w:ind w:left="0" w:right="88" w:firstLine="0"/>
              <w:rPr>
                <w:b w:val="0"/>
                <w:bCs/>
                <w:sz w:val="20"/>
                <w:szCs w:val="20"/>
              </w:rPr>
            </w:pPr>
            <w:r>
              <w:rPr>
                <w:b w:val="0"/>
                <w:bCs/>
                <w:sz w:val="20"/>
                <w:szCs w:val="20"/>
              </w:rPr>
              <w:t xml:space="preserve">  308 (1,1%)</w:t>
            </w:r>
          </w:p>
        </w:tc>
        <w:tc>
          <w:tcPr>
            <w:tcW w:w="1304" w:type="dxa"/>
          </w:tcPr>
          <w:p w14:paraId="784BC138" w14:textId="77777777" w:rsidR="00A85DC8" w:rsidRPr="0077207B" w:rsidRDefault="00A85DC8" w:rsidP="007F01E7">
            <w:pPr>
              <w:pStyle w:val="Rubrik1"/>
              <w:ind w:left="0" w:right="88" w:firstLine="0"/>
              <w:rPr>
                <w:b w:val="0"/>
                <w:bCs/>
                <w:sz w:val="20"/>
                <w:szCs w:val="20"/>
              </w:rPr>
            </w:pPr>
            <w:r>
              <w:rPr>
                <w:b w:val="0"/>
                <w:bCs/>
                <w:sz w:val="20"/>
                <w:szCs w:val="20"/>
              </w:rPr>
              <w:t xml:space="preserve"> 344 (1,2%)</w:t>
            </w:r>
          </w:p>
        </w:tc>
        <w:tc>
          <w:tcPr>
            <w:tcW w:w="1304" w:type="dxa"/>
          </w:tcPr>
          <w:p w14:paraId="0D408B97" w14:textId="1FF36036" w:rsidR="00A85DC8" w:rsidRDefault="00A85DC8" w:rsidP="007F01E7">
            <w:pPr>
              <w:pStyle w:val="Rubrik1"/>
              <w:ind w:left="0" w:right="88" w:firstLine="0"/>
              <w:rPr>
                <w:b w:val="0"/>
                <w:bCs/>
                <w:sz w:val="20"/>
                <w:szCs w:val="20"/>
              </w:rPr>
            </w:pPr>
            <w:r>
              <w:rPr>
                <w:b w:val="0"/>
                <w:bCs/>
                <w:sz w:val="20"/>
                <w:szCs w:val="20"/>
              </w:rPr>
              <w:t xml:space="preserve">     </w:t>
            </w:r>
            <w:r w:rsidR="0046025C">
              <w:rPr>
                <w:b w:val="0"/>
                <w:bCs/>
                <w:sz w:val="20"/>
                <w:szCs w:val="20"/>
              </w:rPr>
              <w:t>272</w:t>
            </w:r>
            <w:r>
              <w:rPr>
                <w:b w:val="0"/>
                <w:bCs/>
                <w:sz w:val="20"/>
                <w:szCs w:val="20"/>
              </w:rPr>
              <w:t xml:space="preserve"> (</w:t>
            </w:r>
            <w:r w:rsidR="0046025C">
              <w:rPr>
                <w:b w:val="0"/>
                <w:bCs/>
                <w:sz w:val="20"/>
                <w:szCs w:val="20"/>
              </w:rPr>
              <w:t>0,9</w:t>
            </w:r>
            <w:r>
              <w:rPr>
                <w:b w:val="0"/>
                <w:bCs/>
                <w:sz w:val="20"/>
                <w:szCs w:val="20"/>
              </w:rPr>
              <w:t>%)</w:t>
            </w:r>
          </w:p>
        </w:tc>
        <w:tc>
          <w:tcPr>
            <w:tcW w:w="1304" w:type="dxa"/>
          </w:tcPr>
          <w:p w14:paraId="0037D848" w14:textId="2C38620D" w:rsidR="00A85DC8" w:rsidRDefault="00A85DC8" w:rsidP="007F01E7">
            <w:pPr>
              <w:pStyle w:val="Rubrik1"/>
              <w:ind w:left="0" w:right="88" w:firstLine="0"/>
              <w:rPr>
                <w:b w:val="0"/>
                <w:bCs/>
                <w:sz w:val="20"/>
                <w:szCs w:val="20"/>
              </w:rPr>
            </w:pPr>
            <w:r>
              <w:rPr>
                <w:b w:val="0"/>
                <w:bCs/>
                <w:sz w:val="20"/>
                <w:szCs w:val="20"/>
              </w:rPr>
              <w:t xml:space="preserve">     </w:t>
            </w:r>
            <w:r w:rsidR="0046025C">
              <w:rPr>
                <w:b w:val="0"/>
                <w:bCs/>
                <w:sz w:val="20"/>
                <w:szCs w:val="20"/>
              </w:rPr>
              <w:t>-0,4</w:t>
            </w:r>
          </w:p>
        </w:tc>
      </w:tr>
      <w:tr w:rsidR="00A85DC8" w14:paraId="55FC3C0D" w14:textId="77777777" w:rsidTr="007F01E7">
        <w:tc>
          <w:tcPr>
            <w:tcW w:w="964" w:type="dxa"/>
          </w:tcPr>
          <w:p w14:paraId="7C418865" w14:textId="77777777" w:rsidR="00A85DC8" w:rsidRPr="008C4B42" w:rsidRDefault="00A85DC8" w:rsidP="007F01E7">
            <w:pPr>
              <w:pStyle w:val="Rubrik1"/>
              <w:ind w:left="0" w:right="88" w:firstLine="0"/>
              <w:rPr>
                <w:sz w:val="24"/>
                <w:szCs w:val="24"/>
              </w:rPr>
            </w:pPr>
            <w:r w:rsidRPr="008C4B42">
              <w:rPr>
                <w:sz w:val="24"/>
                <w:szCs w:val="24"/>
              </w:rPr>
              <w:t>1—5</w:t>
            </w:r>
          </w:p>
        </w:tc>
        <w:tc>
          <w:tcPr>
            <w:tcW w:w="1331" w:type="dxa"/>
          </w:tcPr>
          <w:p w14:paraId="791A801A" w14:textId="0352CB69" w:rsidR="00A85DC8" w:rsidRPr="000551CB" w:rsidRDefault="00A85DC8" w:rsidP="007F01E7">
            <w:pPr>
              <w:pStyle w:val="Rubrik1"/>
              <w:ind w:left="0" w:right="88" w:firstLine="0"/>
              <w:rPr>
                <w:b w:val="0"/>
                <w:bCs/>
                <w:sz w:val="20"/>
                <w:szCs w:val="20"/>
              </w:rPr>
            </w:pPr>
            <w:r>
              <w:rPr>
                <w:b w:val="0"/>
                <w:bCs/>
                <w:sz w:val="20"/>
                <w:szCs w:val="20"/>
              </w:rPr>
              <w:t>15</w:t>
            </w:r>
            <w:r w:rsidR="00620A2A">
              <w:rPr>
                <w:b w:val="0"/>
                <w:bCs/>
                <w:sz w:val="20"/>
                <w:szCs w:val="20"/>
              </w:rPr>
              <w:t>52</w:t>
            </w:r>
            <w:r>
              <w:rPr>
                <w:b w:val="0"/>
                <w:bCs/>
                <w:sz w:val="20"/>
                <w:szCs w:val="20"/>
              </w:rPr>
              <w:t xml:space="preserve"> (5,8%)</w:t>
            </w:r>
          </w:p>
        </w:tc>
        <w:tc>
          <w:tcPr>
            <w:tcW w:w="1282" w:type="dxa"/>
          </w:tcPr>
          <w:p w14:paraId="08B15791" w14:textId="77777777" w:rsidR="00A85DC8" w:rsidRPr="0077207B" w:rsidRDefault="00A85DC8" w:rsidP="007F01E7">
            <w:pPr>
              <w:pStyle w:val="Rubrik1"/>
              <w:ind w:left="0" w:right="88" w:firstLine="0"/>
              <w:rPr>
                <w:b w:val="0"/>
                <w:bCs/>
                <w:sz w:val="20"/>
                <w:szCs w:val="20"/>
              </w:rPr>
            </w:pPr>
            <w:r>
              <w:rPr>
                <w:b w:val="0"/>
                <w:bCs/>
                <w:sz w:val="20"/>
                <w:szCs w:val="20"/>
              </w:rPr>
              <w:t>1631 (5,9%)</w:t>
            </w:r>
          </w:p>
        </w:tc>
        <w:tc>
          <w:tcPr>
            <w:tcW w:w="1304" w:type="dxa"/>
          </w:tcPr>
          <w:p w14:paraId="1678FB5E" w14:textId="77777777" w:rsidR="00A85DC8" w:rsidRPr="0077207B" w:rsidRDefault="00A85DC8" w:rsidP="007F01E7">
            <w:pPr>
              <w:pStyle w:val="Rubrik1"/>
              <w:ind w:left="0" w:right="88" w:firstLine="0"/>
              <w:rPr>
                <w:b w:val="0"/>
                <w:bCs/>
                <w:sz w:val="20"/>
                <w:szCs w:val="20"/>
              </w:rPr>
            </w:pPr>
            <w:r>
              <w:rPr>
                <w:b w:val="0"/>
                <w:bCs/>
                <w:sz w:val="20"/>
                <w:szCs w:val="20"/>
              </w:rPr>
              <w:t>1728 (6%)</w:t>
            </w:r>
          </w:p>
        </w:tc>
        <w:tc>
          <w:tcPr>
            <w:tcW w:w="1304" w:type="dxa"/>
          </w:tcPr>
          <w:p w14:paraId="3A5006A3" w14:textId="5ED4F0B9" w:rsidR="00A85DC8" w:rsidRDefault="00A85DC8" w:rsidP="007F01E7">
            <w:pPr>
              <w:pStyle w:val="Rubrik1"/>
              <w:ind w:left="0" w:right="88" w:firstLine="0"/>
              <w:rPr>
                <w:b w:val="0"/>
                <w:bCs/>
                <w:sz w:val="20"/>
                <w:szCs w:val="20"/>
              </w:rPr>
            </w:pPr>
            <w:r>
              <w:rPr>
                <w:b w:val="0"/>
                <w:bCs/>
                <w:sz w:val="20"/>
                <w:szCs w:val="20"/>
              </w:rPr>
              <w:t xml:space="preserve">   16</w:t>
            </w:r>
            <w:r w:rsidR="0046025C">
              <w:rPr>
                <w:b w:val="0"/>
                <w:bCs/>
                <w:sz w:val="20"/>
                <w:szCs w:val="20"/>
              </w:rPr>
              <w:t>34</w:t>
            </w:r>
            <w:r>
              <w:rPr>
                <w:b w:val="0"/>
                <w:bCs/>
                <w:sz w:val="20"/>
                <w:szCs w:val="20"/>
              </w:rPr>
              <w:t>(5,</w:t>
            </w:r>
            <w:r w:rsidR="0046025C">
              <w:rPr>
                <w:b w:val="0"/>
                <w:bCs/>
                <w:sz w:val="20"/>
                <w:szCs w:val="20"/>
              </w:rPr>
              <w:t>6</w:t>
            </w:r>
            <w:r>
              <w:rPr>
                <w:b w:val="0"/>
                <w:bCs/>
                <w:sz w:val="20"/>
                <w:szCs w:val="20"/>
              </w:rPr>
              <w:t>%)</w:t>
            </w:r>
          </w:p>
        </w:tc>
        <w:tc>
          <w:tcPr>
            <w:tcW w:w="1304" w:type="dxa"/>
          </w:tcPr>
          <w:p w14:paraId="2B1B6B9D" w14:textId="0A1669A3" w:rsidR="00A85DC8" w:rsidRDefault="00A85DC8" w:rsidP="007F01E7">
            <w:pPr>
              <w:pStyle w:val="Rubrik1"/>
              <w:ind w:left="0" w:right="88" w:firstLine="0"/>
              <w:rPr>
                <w:b w:val="0"/>
                <w:bCs/>
                <w:sz w:val="20"/>
                <w:szCs w:val="20"/>
              </w:rPr>
            </w:pPr>
            <w:r>
              <w:rPr>
                <w:b w:val="0"/>
                <w:bCs/>
                <w:sz w:val="20"/>
                <w:szCs w:val="20"/>
              </w:rPr>
              <w:t xml:space="preserve">     </w:t>
            </w:r>
            <w:r w:rsidR="0046025C">
              <w:rPr>
                <w:b w:val="0"/>
                <w:bCs/>
                <w:sz w:val="20"/>
                <w:szCs w:val="20"/>
              </w:rPr>
              <w:t>-0,2</w:t>
            </w:r>
          </w:p>
        </w:tc>
      </w:tr>
      <w:tr w:rsidR="00A85DC8" w14:paraId="1B3AF793" w14:textId="77777777" w:rsidTr="007F01E7">
        <w:tc>
          <w:tcPr>
            <w:tcW w:w="964" w:type="dxa"/>
          </w:tcPr>
          <w:p w14:paraId="4898ACA4" w14:textId="77777777" w:rsidR="00A85DC8" w:rsidRPr="008C4B42" w:rsidRDefault="00A85DC8" w:rsidP="007F01E7">
            <w:pPr>
              <w:pStyle w:val="Rubrik1"/>
              <w:ind w:left="0" w:right="88" w:firstLine="0"/>
              <w:rPr>
                <w:sz w:val="24"/>
                <w:szCs w:val="24"/>
              </w:rPr>
            </w:pPr>
            <w:r w:rsidRPr="008C4B42">
              <w:rPr>
                <w:sz w:val="24"/>
                <w:szCs w:val="24"/>
              </w:rPr>
              <w:t>6-12</w:t>
            </w:r>
          </w:p>
        </w:tc>
        <w:tc>
          <w:tcPr>
            <w:tcW w:w="1331" w:type="dxa"/>
          </w:tcPr>
          <w:p w14:paraId="2423FB54" w14:textId="72F426A3" w:rsidR="00A85DC8" w:rsidRPr="000551CB" w:rsidRDefault="00620A2A" w:rsidP="007F01E7">
            <w:pPr>
              <w:pStyle w:val="Rubrik1"/>
              <w:ind w:left="0" w:right="88" w:firstLine="0"/>
              <w:rPr>
                <w:b w:val="0"/>
                <w:bCs/>
                <w:sz w:val="20"/>
                <w:szCs w:val="20"/>
              </w:rPr>
            </w:pPr>
            <w:r>
              <w:rPr>
                <w:b w:val="0"/>
                <w:bCs/>
                <w:sz w:val="20"/>
                <w:szCs w:val="20"/>
              </w:rPr>
              <w:t>2023</w:t>
            </w:r>
            <w:r w:rsidR="00A85DC8">
              <w:rPr>
                <w:b w:val="0"/>
                <w:bCs/>
                <w:sz w:val="20"/>
                <w:szCs w:val="20"/>
              </w:rPr>
              <w:t xml:space="preserve"> (7,6%)</w:t>
            </w:r>
          </w:p>
        </w:tc>
        <w:tc>
          <w:tcPr>
            <w:tcW w:w="1282" w:type="dxa"/>
          </w:tcPr>
          <w:p w14:paraId="136D80A3" w14:textId="77777777" w:rsidR="00A85DC8" w:rsidRPr="0077207B" w:rsidRDefault="00A85DC8" w:rsidP="007F01E7">
            <w:pPr>
              <w:pStyle w:val="Rubrik1"/>
              <w:ind w:left="0" w:right="88" w:firstLine="0"/>
              <w:rPr>
                <w:b w:val="0"/>
                <w:bCs/>
                <w:sz w:val="20"/>
                <w:szCs w:val="20"/>
              </w:rPr>
            </w:pPr>
            <w:r>
              <w:rPr>
                <w:b w:val="0"/>
                <w:bCs/>
                <w:sz w:val="20"/>
                <w:szCs w:val="20"/>
              </w:rPr>
              <w:t>2122 (7,7%)</w:t>
            </w:r>
          </w:p>
        </w:tc>
        <w:tc>
          <w:tcPr>
            <w:tcW w:w="1304" w:type="dxa"/>
          </w:tcPr>
          <w:p w14:paraId="6AECACC0" w14:textId="77777777" w:rsidR="00A85DC8" w:rsidRPr="0077207B" w:rsidRDefault="00A85DC8" w:rsidP="007F01E7">
            <w:pPr>
              <w:pStyle w:val="Rubrik1"/>
              <w:ind w:left="0" w:right="88" w:firstLine="0"/>
              <w:rPr>
                <w:b w:val="0"/>
                <w:bCs/>
                <w:sz w:val="20"/>
                <w:szCs w:val="20"/>
              </w:rPr>
            </w:pPr>
            <w:r>
              <w:rPr>
                <w:b w:val="0"/>
                <w:bCs/>
                <w:sz w:val="20"/>
                <w:szCs w:val="20"/>
              </w:rPr>
              <w:t>2317 (8%)</w:t>
            </w:r>
          </w:p>
        </w:tc>
        <w:tc>
          <w:tcPr>
            <w:tcW w:w="1304" w:type="dxa"/>
          </w:tcPr>
          <w:p w14:paraId="14AC4327" w14:textId="3104B52C" w:rsidR="00A85DC8" w:rsidRDefault="00A85DC8" w:rsidP="007F01E7">
            <w:pPr>
              <w:pStyle w:val="Rubrik1"/>
              <w:ind w:left="0" w:right="88" w:firstLine="0"/>
              <w:rPr>
                <w:b w:val="0"/>
                <w:bCs/>
                <w:sz w:val="20"/>
                <w:szCs w:val="20"/>
              </w:rPr>
            </w:pPr>
            <w:r>
              <w:rPr>
                <w:b w:val="0"/>
                <w:bCs/>
                <w:sz w:val="20"/>
                <w:szCs w:val="20"/>
              </w:rPr>
              <w:t xml:space="preserve">    242</w:t>
            </w:r>
            <w:r w:rsidR="0046025C">
              <w:rPr>
                <w:b w:val="0"/>
                <w:bCs/>
                <w:sz w:val="20"/>
                <w:szCs w:val="20"/>
              </w:rPr>
              <w:t>4</w:t>
            </w:r>
            <w:r>
              <w:rPr>
                <w:b w:val="0"/>
                <w:bCs/>
                <w:sz w:val="20"/>
                <w:szCs w:val="20"/>
              </w:rPr>
              <w:t>(8,3%)</w:t>
            </w:r>
          </w:p>
        </w:tc>
        <w:tc>
          <w:tcPr>
            <w:tcW w:w="1304" w:type="dxa"/>
          </w:tcPr>
          <w:p w14:paraId="2F98FD52" w14:textId="18DF4EAF" w:rsidR="00A85DC8" w:rsidRDefault="00A85DC8" w:rsidP="007F01E7">
            <w:pPr>
              <w:pStyle w:val="Rubrik1"/>
              <w:ind w:left="0" w:right="88" w:firstLine="0"/>
              <w:rPr>
                <w:b w:val="0"/>
                <w:bCs/>
                <w:sz w:val="20"/>
                <w:szCs w:val="20"/>
              </w:rPr>
            </w:pPr>
            <w:r>
              <w:rPr>
                <w:b w:val="0"/>
                <w:bCs/>
                <w:sz w:val="20"/>
                <w:szCs w:val="20"/>
              </w:rPr>
              <w:t xml:space="preserve">     + 0,7</w:t>
            </w:r>
          </w:p>
        </w:tc>
      </w:tr>
      <w:tr w:rsidR="00A85DC8" w14:paraId="03F9163A" w14:textId="77777777" w:rsidTr="007F01E7">
        <w:tc>
          <w:tcPr>
            <w:tcW w:w="964" w:type="dxa"/>
          </w:tcPr>
          <w:p w14:paraId="40389280" w14:textId="77777777" w:rsidR="00A85DC8" w:rsidRPr="008C4B42" w:rsidRDefault="00A85DC8" w:rsidP="007F01E7">
            <w:pPr>
              <w:pStyle w:val="Rubrik1"/>
              <w:ind w:left="0" w:right="88" w:firstLine="0"/>
              <w:rPr>
                <w:sz w:val="24"/>
                <w:szCs w:val="24"/>
              </w:rPr>
            </w:pPr>
            <w:r w:rsidRPr="008C4B42">
              <w:rPr>
                <w:sz w:val="24"/>
                <w:szCs w:val="24"/>
              </w:rPr>
              <w:t>13-15</w:t>
            </w:r>
          </w:p>
        </w:tc>
        <w:tc>
          <w:tcPr>
            <w:tcW w:w="1331" w:type="dxa"/>
          </w:tcPr>
          <w:p w14:paraId="55591902" w14:textId="219D50E1" w:rsidR="00A85DC8" w:rsidRPr="000551CB" w:rsidRDefault="00A85DC8" w:rsidP="007F01E7">
            <w:pPr>
              <w:pStyle w:val="Rubrik1"/>
              <w:ind w:left="0" w:right="88" w:firstLine="0"/>
              <w:rPr>
                <w:b w:val="0"/>
                <w:bCs/>
                <w:sz w:val="20"/>
                <w:szCs w:val="20"/>
              </w:rPr>
            </w:pPr>
            <w:r>
              <w:rPr>
                <w:b w:val="0"/>
                <w:bCs/>
                <w:sz w:val="20"/>
                <w:szCs w:val="20"/>
              </w:rPr>
              <w:t xml:space="preserve"> </w:t>
            </w:r>
            <w:r w:rsidR="00620A2A">
              <w:rPr>
                <w:b w:val="0"/>
                <w:bCs/>
                <w:sz w:val="20"/>
                <w:szCs w:val="20"/>
              </w:rPr>
              <w:t>811</w:t>
            </w:r>
            <w:r>
              <w:rPr>
                <w:b w:val="0"/>
                <w:bCs/>
                <w:sz w:val="20"/>
                <w:szCs w:val="20"/>
              </w:rPr>
              <w:t xml:space="preserve">  (3%)</w:t>
            </w:r>
          </w:p>
        </w:tc>
        <w:tc>
          <w:tcPr>
            <w:tcW w:w="1282" w:type="dxa"/>
          </w:tcPr>
          <w:p w14:paraId="562139C4" w14:textId="77777777" w:rsidR="00A85DC8" w:rsidRPr="0077207B" w:rsidRDefault="00A85DC8" w:rsidP="007F01E7">
            <w:pPr>
              <w:pStyle w:val="Rubrik1"/>
              <w:ind w:left="0" w:right="88" w:firstLine="0"/>
              <w:rPr>
                <w:b w:val="0"/>
                <w:bCs/>
                <w:sz w:val="20"/>
                <w:szCs w:val="20"/>
              </w:rPr>
            </w:pPr>
            <w:r>
              <w:rPr>
                <w:b w:val="0"/>
                <w:bCs/>
                <w:sz w:val="20"/>
                <w:szCs w:val="20"/>
              </w:rPr>
              <w:t xml:space="preserve"> 882 (3,2%)</w:t>
            </w:r>
          </w:p>
        </w:tc>
        <w:tc>
          <w:tcPr>
            <w:tcW w:w="1304" w:type="dxa"/>
          </w:tcPr>
          <w:p w14:paraId="53B1FE73" w14:textId="77777777" w:rsidR="00A85DC8" w:rsidRPr="0077207B" w:rsidRDefault="00A85DC8" w:rsidP="007F01E7">
            <w:pPr>
              <w:pStyle w:val="Rubrik1"/>
              <w:ind w:left="0" w:right="88" w:firstLine="0"/>
              <w:rPr>
                <w:b w:val="0"/>
                <w:bCs/>
                <w:sz w:val="20"/>
                <w:szCs w:val="20"/>
              </w:rPr>
            </w:pPr>
            <w:r>
              <w:rPr>
                <w:b w:val="0"/>
                <w:bCs/>
                <w:sz w:val="20"/>
                <w:szCs w:val="20"/>
              </w:rPr>
              <w:t xml:space="preserve">  935 (3,2%)</w:t>
            </w:r>
          </w:p>
        </w:tc>
        <w:tc>
          <w:tcPr>
            <w:tcW w:w="1304" w:type="dxa"/>
          </w:tcPr>
          <w:p w14:paraId="6E7B7158" w14:textId="172A6438" w:rsidR="00A85DC8" w:rsidRDefault="00A85DC8" w:rsidP="007F01E7">
            <w:pPr>
              <w:pStyle w:val="Rubrik1"/>
              <w:ind w:left="0" w:right="88" w:firstLine="0"/>
              <w:rPr>
                <w:b w:val="0"/>
                <w:bCs/>
                <w:sz w:val="20"/>
                <w:szCs w:val="20"/>
              </w:rPr>
            </w:pPr>
            <w:r>
              <w:rPr>
                <w:b w:val="0"/>
                <w:bCs/>
                <w:sz w:val="20"/>
                <w:szCs w:val="20"/>
              </w:rPr>
              <w:t xml:space="preserve">      9</w:t>
            </w:r>
            <w:r w:rsidR="0046025C">
              <w:rPr>
                <w:b w:val="0"/>
                <w:bCs/>
                <w:sz w:val="20"/>
                <w:szCs w:val="20"/>
              </w:rPr>
              <w:t>81</w:t>
            </w:r>
            <w:r>
              <w:rPr>
                <w:b w:val="0"/>
                <w:bCs/>
                <w:sz w:val="20"/>
                <w:szCs w:val="20"/>
              </w:rPr>
              <w:t>(3,</w:t>
            </w:r>
            <w:r w:rsidR="00E66640">
              <w:rPr>
                <w:b w:val="0"/>
                <w:bCs/>
                <w:sz w:val="20"/>
                <w:szCs w:val="20"/>
              </w:rPr>
              <w:t>3</w:t>
            </w:r>
            <w:r>
              <w:rPr>
                <w:b w:val="0"/>
                <w:bCs/>
                <w:sz w:val="20"/>
                <w:szCs w:val="20"/>
              </w:rPr>
              <w:t>%)</w:t>
            </w:r>
          </w:p>
        </w:tc>
        <w:tc>
          <w:tcPr>
            <w:tcW w:w="1304" w:type="dxa"/>
          </w:tcPr>
          <w:p w14:paraId="10B82892" w14:textId="49DA5974" w:rsidR="00A85DC8" w:rsidRDefault="00A85DC8" w:rsidP="007F01E7">
            <w:pPr>
              <w:pStyle w:val="Rubrik1"/>
              <w:ind w:left="0" w:right="88" w:firstLine="0"/>
              <w:rPr>
                <w:b w:val="0"/>
                <w:bCs/>
                <w:sz w:val="20"/>
                <w:szCs w:val="20"/>
              </w:rPr>
            </w:pPr>
            <w:r>
              <w:rPr>
                <w:b w:val="0"/>
                <w:bCs/>
                <w:sz w:val="20"/>
                <w:szCs w:val="20"/>
              </w:rPr>
              <w:t xml:space="preserve">     +0,</w:t>
            </w:r>
            <w:r w:rsidR="00E66640">
              <w:rPr>
                <w:b w:val="0"/>
                <w:bCs/>
                <w:sz w:val="20"/>
                <w:szCs w:val="20"/>
              </w:rPr>
              <w:t>3</w:t>
            </w:r>
          </w:p>
        </w:tc>
      </w:tr>
      <w:tr w:rsidR="00A85DC8" w14:paraId="520782B1" w14:textId="77777777" w:rsidTr="007F01E7">
        <w:tc>
          <w:tcPr>
            <w:tcW w:w="964" w:type="dxa"/>
          </w:tcPr>
          <w:p w14:paraId="05D6507E" w14:textId="77777777" w:rsidR="00A85DC8" w:rsidRPr="008C4B42" w:rsidRDefault="00A85DC8" w:rsidP="007F01E7">
            <w:pPr>
              <w:pStyle w:val="Rubrik1"/>
              <w:ind w:left="0" w:right="88" w:firstLine="0"/>
              <w:rPr>
                <w:sz w:val="24"/>
                <w:szCs w:val="24"/>
              </w:rPr>
            </w:pPr>
            <w:r w:rsidRPr="008C4B42">
              <w:rPr>
                <w:sz w:val="24"/>
                <w:szCs w:val="24"/>
              </w:rPr>
              <w:t>16-18</w:t>
            </w:r>
          </w:p>
        </w:tc>
        <w:tc>
          <w:tcPr>
            <w:tcW w:w="1331" w:type="dxa"/>
          </w:tcPr>
          <w:p w14:paraId="09DAA5B4" w14:textId="60325855" w:rsidR="00A85DC8" w:rsidRPr="000551CB" w:rsidRDefault="00A85DC8" w:rsidP="007F01E7">
            <w:pPr>
              <w:pStyle w:val="Rubrik1"/>
              <w:ind w:left="0" w:right="88" w:firstLine="0"/>
              <w:rPr>
                <w:b w:val="0"/>
                <w:bCs/>
                <w:sz w:val="20"/>
                <w:szCs w:val="20"/>
              </w:rPr>
            </w:pPr>
            <w:r>
              <w:rPr>
                <w:b w:val="0"/>
                <w:bCs/>
                <w:sz w:val="20"/>
                <w:szCs w:val="20"/>
              </w:rPr>
              <w:t xml:space="preserve"> </w:t>
            </w:r>
            <w:r w:rsidR="00620A2A">
              <w:rPr>
                <w:b w:val="0"/>
                <w:bCs/>
                <w:sz w:val="20"/>
                <w:szCs w:val="20"/>
              </w:rPr>
              <w:t>896</w:t>
            </w:r>
            <w:r>
              <w:rPr>
                <w:b w:val="0"/>
                <w:bCs/>
                <w:sz w:val="20"/>
                <w:szCs w:val="20"/>
              </w:rPr>
              <w:t xml:space="preserve">  (3,</w:t>
            </w:r>
            <w:r w:rsidR="00AF7B60">
              <w:rPr>
                <w:b w:val="0"/>
                <w:bCs/>
                <w:sz w:val="20"/>
                <w:szCs w:val="20"/>
              </w:rPr>
              <w:t>4</w:t>
            </w:r>
            <w:r>
              <w:rPr>
                <w:b w:val="0"/>
                <w:bCs/>
                <w:sz w:val="20"/>
                <w:szCs w:val="20"/>
              </w:rPr>
              <w:t>%)</w:t>
            </w:r>
          </w:p>
        </w:tc>
        <w:tc>
          <w:tcPr>
            <w:tcW w:w="1282" w:type="dxa"/>
          </w:tcPr>
          <w:p w14:paraId="24139926" w14:textId="77777777" w:rsidR="00A85DC8" w:rsidRPr="0077207B" w:rsidRDefault="00A85DC8" w:rsidP="007F01E7">
            <w:pPr>
              <w:pStyle w:val="Rubrik1"/>
              <w:ind w:left="0" w:right="88" w:firstLine="0"/>
              <w:rPr>
                <w:b w:val="0"/>
                <w:bCs/>
                <w:sz w:val="20"/>
                <w:szCs w:val="20"/>
              </w:rPr>
            </w:pPr>
            <w:r>
              <w:rPr>
                <w:b w:val="0"/>
                <w:bCs/>
                <w:sz w:val="20"/>
                <w:szCs w:val="20"/>
              </w:rPr>
              <w:t xml:space="preserve"> 868 (3,2%)</w:t>
            </w:r>
          </w:p>
        </w:tc>
        <w:tc>
          <w:tcPr>
            <w:tcW w:w="1304" w:type="dxa"/>
          </w:tcPr>
          <w:p w14:paraId="1EE70778" w14:textId="77777777" w:rsidR="00A85DC8" w:rsidRPr="0077207B" w:rsidRDefault="00A85DC8" w:rsidP="007F01E7">
            <w:pPr>
              <w:pStyle w:val="Rubrik1"/>
              <w:ind w:left="0" w:right="88" w:firstLine="0"/>
              <w:rPr>
                <w:b w:val="0"/>
                <w:bCs/>
                <w:sz w:val="20"/>
                <w:szCs w:val="20"/>
              </w:rPr>
            </w:pPr>
            <w:r>
              <w:rPr>
                <w:b w:val="0"/>
                <w:bCs/>
                <w:sz w:val="20"/>
                <w:szCs w:val="20"/>
              </w:rPr>
              <w:t xml:space="preserve">  959 (3,3%)</w:t>
            </w:r>
          </w:p>
        </w:tc>
        <w:tc>
          <w:tcPr>
            <w:tcW w:w="1304" w:type="dxa"/>
          </w:tcPr>
          <w:p w14:paraId="20165712" w14:textId="5AF59D18" w:rsidR="00A85DC8" w:rsidRDefault="00A85DC8" w:rsidP="007F01E7">
            <w:pPr>
              <w:pStyle w:val="Rubrik1"/>
              <w:ind w:left="0" w:right="88" w:firstLine="0"/>
              <w:rPr>
                <w:b w:val="0"/>
                <w:bCs/>
                <w:sz w:val="20"/>
                <w:szCs w:val="20"/>
              </w:rPr>
            </w:pPr>
            <w:r>
              <w:rPr>
                <w:b w:val="0"/>
                <w:bCs/>
                <w:sz w:val="20"/>
                <w:szCs w:val="20"/>
              </w:rPr>
              <w:t xml:space="preserve">      9</w:t>
            </w:r>
            <w:r w:rsidR="0046025C">
              <w:rPr>
                <w:b w:val="0"/>
                <w:bCs/>
                <w:sz w:val="20"/>
                <w:szCs w:val="20"/>
              </w:rPr>
              <w:t>52</w:t>
            </w:r>
            <w:r>
              <w:rPr>
                <w:b w:val="0"/>
                <w:bCs/>
                <w:sz w:val="20"/>
                <w:szCs w:val="20"/>
              </w:rPr>
              <w:t>(3,2%)</w:t>
            </w:r>
          </w:p>
        </w:tc>
        <w:tc>
          <w:tcPr>
            <w:tcW w:w="1304" w:type="dxa"/>
          </w:tcPr>
          <w:p w14:paraId="1417042A" w14:textId="58A694BA" w:rsidR="00A85DC8" w:rsidRDefault="00A85DC8" w:rsidP="007F01E7">
            <w:pPr>
              <w:pStyle w:val="Rubrik1"/>
              <w:ind w:left="0" w:right="88" w:firstLine="0"/>
              <w:rPr>
                <w:b w:val="0"/>
                <w:bCs/>
                <w:sz w:val="20"/>
                <w:szCs w:val="20"/>
              </w:rPr>
            </w:pPr>
            <w:r>
              <w:rPr>
                <w:b w:val="0"/>
                <w:bCs/>
                <w:sz w:val="20"/>
                <w:szCs w:val="20"/>
              </w:rPr>
              <w:t xml:space="preserve">     -0,</w:t>
            </w:r>
            <w:r w:rsidR="00E66640">
              <w:rPr>
                <w:b w:val="0"/>
                <w:bCs/>
                <w:sz w:val="20"/>
                <w:szCs w:val="20"/>
              </w:rPr>
              <w:t>2</w:t>
            </w:r>
          </w:p>
        </w:tc>
      </w:tr>
      <w:tr w:rsidR="00A85DC8" w14:paraId="4F025B52" w14:textId="77777777" w:rsidTr="007F01E7">
        <w:tc>
          <w:tcPr>
            <w:tcW w:w="964" w:type="dxa"/>
          </w:tcPr>
          <w:p w14:paraId="052DAC6D" w14:textId="77777777" w:rsidR="00A85DC8" w:rsidRPr="008C4B42" w:rsidRDefault="00A85DC8" w:rsidP="007F01E7">
            <w:pPr>
              <w:pStyle w:val="Rubrik1"/>
              <w:ind w:left="0" w:right="88" w:firstLine="0"/>
              <w:rPr>
                <w:sz w:val="24"/>
                <w:szCs w:val="24"/>
              </w:rPr>
            </w:pPr>
            <w:r>
              <w:rPr>
                <w:sz w:val="24"/>
                <w:szCs w:val="24"/>
              </w:rPr>
              <w:t>19-24</w:t>
            </w:r>
          </w:p>
        </w:tc>
        <w:tc>
          <w:tcPr>
            <w:tcW w:w="1331" w:type="dxa"/>
          </w:tcPr>
          <w:p w14:paraId="443C8932" w14:textId="75119CAD" w:rsidR="00A85DC8" w:rsidRPr="000551CB" w:rsidRDefault="00A85DC8" w:rsidP="007F01E7">
            <w:pPr>
              <w:pStyle w:val="Rubrik1"/>
              <w:ind w:left="0" w:right="88" w:firstLine="0"/>
              <w:rPr>
                <w:b w:val="0"/>
                <w:bCs/>
                <w:sz w:val="20"/>
                <w:szCs w:val="20"/>
              </w:rPr>
            </w:pPr>
            <w:r>
              <w:rPr>
                <w:b w:val="0"/>
                <w:bCs/>
                <w:sz w:val="20"/>
                <w:szCs w:val="20"/>
              </w:rPr>
              <w:t>2</w:t>
            </w:r>
            <w:r w:rsidR="00620A2A">
              <w:rPr>
                <w:b w:val="0"/>
                <w:bCs/>
                <w:sz w:val="20"/>
                <w:szCs w:val="20"/>
              </w:rPr>
              <w:t>928</w:t>
            </w:r>
            <w:r>
              <w:rPr>
                <w:b w:val="0"/>
                <w:bCs/>
                <w:sz w:val="20"/>
                <w:szCs w:val="20"/>
              </w:rPr>
              <w:t xml:space="preserve"> (1</w:t>
            </w:r>
            <w:r w:rsidR="00AF7B60">
              <w:rPr>
                <w:b w:val="0"/>
                <w:bCs/>
                <w:sz w:val="20"/>
                <w:szCs w:val="20"/>
              </w:rPr>
              <w:t>1</w:t>
            </w:r>
            <w:r>
              <w:rPr>
                <w:b w:val="0"/>
                <w:bCs/>
                <w:sz w:val="20"/>
                <w:szCs w:val="20"/>
              </w:rPr>
              <w:t>%)</w:t>
            </w:r>
          </w:p>
        </w:tc>
        <w:tc>
          <w:tcPr>
            <w:tcW w:w="1282" w:type="dxa"/>
          </w:tcPr>
          <w:p w14:paraId="61681476" w14:textId="77777777" w:rsidR="00A85DC8" w:rsidRPr="0077207B" w:rsidRDefault="00A85DC8" w:rsidP="007F01E7">
            <w:pPr>
              <w:pStyle w:val="Rubrik1"/>
              <w:ind w:left="0" w:right="88" w:firstLine="0"/>
              <w:rPr>
                <w:b w:val="0"/>
                <w:bCs/>
                <w:sz w:val="20"/>
                <w:szCs w:val="20"/>
              </w:rPr>
            </w:pPr>
            <w:r>
              <w:rPr>
                <w:b w:val="0"/>
                <w:bCs/>
                <w:sz w:val="20"/>
                <w:szCs w:val="20"/>
              </w:rPr>
              <w:t>2720(9,9%)</w:t>
            </w:r>
          </w:p>
        </w:tc>
        <w:tc>
          <w:tcPr>
            <w:tcW w:w="1304" w:type="dxa"/>
          </w:tcPr>
          <w:p w14:paraId="70E5CFC7" w14:textId="77777777" w:rsidR="00A85DC8" w:rsidRPr="0077207B" w:rsidRDefault="00A85DC8" w:rsidP="007F01E7">
            <w:pPr>
              <w:pStyle w:val="Rubrik1"/>
              <w:ind w:left="0" w:right="88" w:firstLine="0"/>
              <w:rPr>
                <w:b w:val="0"/>
                <w:bCs/>
                <w:sz w:val="20"/>
                <w:szCs w:val="20"/>
              </w:rPr>
            </w:pPr>
            <w:r>
              <w:rPr>
                <w:b w:val="0"/>
                <w:bCs/>
                <w:sz w:val="20"/>
                <w:szCs w:val="20"/>
              </w:rPr>
              <w:t>2440 (8,5%)</w:t>
            </w:r>
          </w:p>
        </w:tc>
        <w:tc>
          <w:tcPr>
            <w:tcW w:w="1304" w:type="dxa"/>
          </w:tcPr>
          <w:p w14:paraId="3B60E820" w14:textId="4387C64C" w:rsidR="00A85DC8" w:rsidRDefault="00A85DC8" w:rsidP="007F01E7">
            <w:pPr>
              <w:pStyle w:val="Rubrik1"/>
              <w:ind w:left="0" w:right="88" w:firstLine="0"/>
              <w:rPr>
                <w:b w:val="0"/>
                <w:bCs/>
                <w:sz w:val="20"/>
                <w:szCs w:val="20"/>
              </w:rPr>
            </w:pPr>
            <w:r>
              <w:rPr>
                <w:b w:val="0"/>
                <w:bCs/>
                <w:sz w:val="20"/>
                <w:szCs w:val="20"/>
              </w:rPr>
              <w:t xml:space="preserve">    2</w:t>
            </w:r>
            <w:r w:rsidR="0046025C">
              <w:rPr>
                <w:b w:val="0"/>
                <w:bCs/>
                <w:sz w:val="20"/>
                <w:szCs w:val="20"/>
              </w:rPr>
              <w:t>603</w:t>
            </w:r>
            <w:r>
              <w:rPr>
                <w:b w:val="0"/>
                <w:bCs/>
                <w:sz w:val="20"/>
                <w:szCs w:val="20"/>
              </w:rPr>
              <w:t>(8,</w:t>
            </w:r>
            <w:r w:rsidR="00E66640">
              <w:rPr>
                <w:b w:val="0"/>
                <w:bCs/>
                <w:sz w:val="20"/>
                <w:szCs w:val="20"/>
              </w:rPr>
              <w:t>9</w:t>
            </w:r>
            <w:r>
              <w:rPr>
                <w:b w:val="0"/>
                <w:bCs/>
                <w:sz w:val="20"/>
                <w:szCs w:val="20"/>
              </w:rPr>
              <w:t>%)</w:t>
            </w:r>
          </w:p>
        </w:tc>
        <w:tc>
          <w:tcPr>
            <w:tcW w:w="1304" w:type="dxa"/>
          </w:tcPr>
          <w:p w14:paraId="0FB5DD95" w14:textId="09A47865" w:rsidR="00A85DC8" w:rsidRDefault="00A85DC8" w:rsidP="007F01E7">
            <w:pPr>
              <w:pStyle w:val="Rubrik1"/>
              <w:ind w:left="0" w:right="88" w:firstLine="0"/>
              <w:rPr>
                <w:b w:val="0"/>
                <w:bCs/>
                <w:sz w:val="20"/>
                <w:szCs w:val="20"/>
              </w:rPr>
            </w:pPr>
            <w:r>
              <w:rPr>
                <w:b w:val="0"/>
                <w:bCs/>
                <w:sz w:val="20"/>
                <w:szCs w:val="20"/>
              </w:rPr>
              <w:t xml:space="preserve">     -2,</w:t>
            </w:r>
            <w:r w:rsidR="00E66640">
              <w:rPr>
                <w:b w:val="0"/>
                <w:bCs/>
                <w:sz w:val="20"/>
                <w:szCs w:val="20"/>
              </w:rPr>
              <w:t>4</w:t>
            </w:r>
          </w:p>
        </w:tc>
      </w:tr>
      <w:tr w:rsidR="00A85DC8" w14:paraId="1A423721" w14:textId="77777777" w:rsidTr="007F01E7">
        <w:tc>
          <w:tcPr>
            <w:tcW w:w="964" w:type="dxa"/>
          </w:tcPr>
          <w:p w14:paraId="2876297D" w14:textId="77777777" w:rsidR="00A85DC8" w:rsidRPr="008C4B42" w:rsidRDefault="00A85DC8" w:rsidP="007F01E7">
            <w:pPr>
              <w:pStyle w:val="Rubrik1"/>
              <w:ind w:left="0" w:right="88" w:firstLine="0"/>
              <w:rPr>
                <w:sz w:val="24"/>
                <w:szCs w:val="24"/>
              </w:rPr>
            </w:pPr>
            <w:r>
              <w:rPr>
                <w:sz w:val="24"/>
                <w:szCs w:val="24"/>
              </w:rPr>
              <w:t>25-44</w:t>
            </w:r>
          </w:p>
        </w:tc>
        <w:tc>
          <w:tcPr>
            <w:tcW w:w="1331" w:type="dxa"/>
          </w:tcPr>
          <w:p w14:paraId="58226BF0" w14:textId="0B6F3B5B" w:rsidR="00A85DC8" w:rsidRPr="000551CB" w:rsidRDefault="00A85DC8" w:rsidP="007F01E7">
            <w:pPr>
              <w:pStyle w:val="Rubrik1"/>
              <w:ind w:left="0" w:right="88" w:firstLine="0"/>
              <w:rPr>
                <w:b w:val="0"/>
                <w:bCs/>
                <w:sz w:val="20"/>
                <w:szCs w:val="20"/>
              </w:rPr>
            </w:pPr>
            <w:r>
              <w:rPr>
                <w:b w:val="0"/>
                <w:bCs/>
                <w:sz w:val="20"/>
                <w:szCs w:val="20"/>
              </w:rPr>
              <w:t>7</w:t>
            </w:r>
            <w:r w:rsidR="00620A2A">
              <w:rPr>
                <w:b w:val="0"/>
                <w:bCs/>
                <w:sz w:val="20"/>
                <w:szCs w:val="20"/>
              </w:rPr>
              <w:t>130</w:t>
            </w:r>
            <w:r>
              <w:rPr>
                <w:b w:val="0"/>
                <w:bCs/>
                <w:sz w:val="20"/>
                <w:szCs w:val="20"/>
              </w:rPr>
              <w:t xml:space="preserve"> (26,</w:t>
            </w:r>
            <w:r w:rsidR="00AF7B60">
              <w:rPr>
                <w:b w:val="0"/>
                <w:bCs/>
                <w:sz w:val="20"/>
                <w:szCs w:val="20"/>
              </w:rPr>
              <w:t>7</w:t>
            </w:r>
            <w:r>
              <w:rPr>
                <w:b w:val="0"/>
                <w:bCs/>
                <w:sz w:val="20"/>
                <w:szCs w:val="20"/>
              </w:rPr>
              <w:t>%)</w:t>
            </w:r>
          </w:p>
        </w:tc>
        <w:tc>
          <w:tcPr>
            <w:tcW w:w="1282" w:type="dxa"/>
          </w:tcPr>
          <w:p w14:paraId="3B93B3A0" w14:textId="77777777" w:rsidR="00A85DC8" w:rsidRPr="0077207B" w:rsidRDefault="00A85DC8" w:rsidP="007F01E7">
            <w:pPr>
              <w:pStyle w:val="Rubrik1"/>
              <w:ind w:left="0" w:right="88" w:firstLine="0"/>
              <w:rPr>
                <w:b w:val="0"/>
                <w:bCs/>
                <w:sz w:val="20"/>
                <w:szCs w:val="20"/>
              </w:rPr>
            </w:pPr>
            <w:r>
              <w:rPr>
                <w:b w:val="0"/>
                <w:bCs/>
                <w:sz w:val="20"/>
                <w:szCs w:val="20"/>
              </w:rPr>
              <w:t>7576(27,6%)</w:t>
            </w:r>
          </w:p>
        </w:tc>
        <w:tc>
          <w:tcPr>
            <w:tcW w:w="1304" w:type="dxa"/>
          </w:tcPr>
          <w:p w14:paraId="2C5EC802" w14:textId="77777777" w:rsidR="00A85DC8" w:rsidRPr="0077207B" w:rsidRDefault="00A85DC8" w:rsidP="007F01E7">
            <w:pPr>
              <w:pStyle w:val="Rubrik1"/>
              <w:ind w:left="0" w:right="88" w:firstLine="0"/>
              <w:rPr>
                <w:b w:val="0"/>
                <w:bCs/>
                <w:sz w:val="20"/>
                <w:szCs w:val="20"/>
              </w:rPr>
            </w:pPr>
            <w:r>
              <w:rPr>
                <w:b w:val="0"/>
                <w:bCs/>
                <w:sz w:val="20"/>
                <w:szCs w:val="20"/>
              </w:rPr>
              <w:t>8439 (29,3%)</w:t>
            </w:r>
          </w:p>
        </w:tc>
        <w:tc>
          <w:tcPr>
            <w:tcW w:w="1304" w:type="dxa"/>
          </w:tcPr>
          <w:p w14:paraId="4B2BC81F" w14:textId="07B4789C" w:rsidR="00A85DC8" w:rsidRPr="00CA66CD" w:rsidRDefault="00A85DC8" w:rsidP="007F01E7">
            <w:pPr>
              <w:pStyle w:val="Rubrik1"/>
              <w:ind w:left="0" w:right="88" w:firstLine="0"/>
              <w:rPr>
                <w:b w:val="0"/>
                <w:bCs/>
                <w:sz w:val="18"/>
                <w:szCs w:val="18"/>
              </w:rPr>
            </w:pPr>
            <w:r>
              <w:rPr>
                <w:b w:val="0"/>
                <w:bCs/>
                <w:sz w:val="20"/>
                <w:szCs w:val="20"/>
              </w:rPr>
              <w:t xml:space="preserve">  </w:t>
            </w:r>
            <w:r w:rsidR="0046025C">
              <w:rPr>
                <w:b w:val="0"/>
                <w:bCs/>
                <w:sz w:val="20"/>
                <w:szCs w:val="20"/>
              </w:rPr>
              <w:t xml:space="preserve"> </w:t>
            </w:r>
            <w:r w:rsidRPr="00CA66CD">
              <w:rPr>
                <w:b w:val="0"/>
                <w:bCs/>
                <w:sz w:val="18"/>
                <w:szCs w:val="18"/>
              </w:rPr>
              <w:t>85</w:t>
            </w:r>
            <w:r w:rsidR="0046025C">
              <w:rPr>
                <w:b w:val="0"/>
                <w:bCs/>
                <w:sz w:val="18"/>
                <w:szCs w:val="18"/>
              </w:rPr>
              <w:t>75</w:t>
            </w:r>
            <w:r w:rsidRPr="00CA66CD">
              <w:rPr>
                <w:b w:val="0"/>
                <w:bCs/>
                <w:sz w:val="18"/>
                <w:szCs w:val="18"/>
              </w:rPr>
              <w:t xml:space="preserve"> (29,</w:t>
            </w:r>
            <w:r w:rsidR="00E66640">
              <w:rPr>
                <w:b w:val="0"/>
                <w:bCs/>
                <w:sz w:val="18"/>
                <w:szCs w:val="18"/>
              </w:rPr>
              <w:t>3</w:t>
            </w:r>
            <w:r w:rsidRPr="00CA66CD">
              <w:rPr>
                <w:b w:val="0"/>
                <w:bCs/>
                <w:sz w:val="18"/>
                <w:szCs w:val="18"/>
              </w:rPr>
              <w:t>%</w:t>
            </w:r>
            <w:r w:rsidR="00CA66CD" w:rsidRPr="00CA66CD">
              <w:rPr>
                <w:b w:val="0"/>
                <w:bCs/>
                <w:sz w:val="18"/>
                <w:szCs w:val="18"/>
              </w:rPr>
              <w:t>)</w:t>
            </w:r>
          </w:p>
        </w:tc>
        <w:tc>
          <w:tcPr>
            <w:tcW w:w="1304" w:type="dxa"/>
          </w:tcPr>
          <w:p w14:paraId="69A92D78" w14:textId="05AB5F7C" w:rsidR="00A85DC8" w:rsidRDefault="00A85DC8" w:rsidP="007F01E7">
            <w:pPr>
              <w:pStyle w:val="Rubrik1"/>
              <w:ind w:left="0" w:right="88" w:firstLine="0"/>
              <w:rPr>
                <w:b w:val="0"/>
                <w:bCs/>
                <w:sz w:val="20"/>
                <w:szCs w:val="20"/>
              </w:rPr>
            </w:pPr>
            <w:r>
              <w:rPr>
                <w:b w:val="0"/>
                <w:bCs/>
                <w:sz w:val="20"/>
                <w:szCs w:val="20"/>
              </w:rPr>
              <w:t xml:space="preserve">     + 2,</w:t>
            </w:r>
            <w:r w:rsidR="00E66640">
              <w:rPr>
                <w:b w:val="0"/>
                <w:bCs/>
                <w:sz w:val="20"/>
                <w:szCs w:val="20"/>
              </w:rPr>
              <w:t>6</w:t>
            </w:r>
          </w:p>
        </w:tc>
      </w:tr>
      <w:tr w:rsidR="00A85DC8" w14:paraId="75ED6FF5" w14:textId="77777777" w:rsidTr="007F01E7">
        <w:tc>
          <w:tcPr>
            <w:tcW w:w="964" w:type="dxa"/>
          </w:tcPr>
          <w:p w14:paraId="79499AFE" w14:textId="77777777" w:rsidR="00A85DC8" w:rsidRPr="008C4B42" w:rsidRDefault="00A85DC8" w:rsidP="007F01E7">
            <w:pPr>
              <w:pStyle w:val="Rubrik1"/>
              <w:ind w:left="0" w:right="88" w:firstLine="0"/>
              <w:rPr>
                <w:sz w:val="24"/>
                <w:szCs w:val="24"/>
              </w:rPr>
            </w:pPr>
            <w:r>
              <w:rPr>
                <w:sz w:val="24"/>
                <w:szCs w:val="24"/>
              </w:rPr>
              <w:t>45-64</w:t>
            </w:r>
          </w:p>
        </w:tc>
        <w:tc>
          <w:tcPr>
            <w:tcW w:w="1331" w:type="dxa"/>
          </w:tcPr>
          <w:p w14:paraId="17CBF059" w14:textId="39C19012" w:rsidR="00A85DC8" w:rsidRPr="000551CB" w:rsidRDefault="00A85DC8" w:rsidP="007F01E7">
            <w:pPr>
              <w:pStyle w:val="Rubrik1"/>
              <w:ind w:left="0" w:right="88" w:firstLine="0"/>
              <w:rPr>
                <w:b w:val="0"/>
                <w:bCs/>
                <w:sz w:val="20"/>
                <w:szCs w:val="20"/>
              </w:rPr>
            </w:pPr>
            <w:r>
              <w:rPr>
                <w:b w:val="0"/>
                <w:bCs/>
                <w:sz w:val="20"/>
                <w:szCs w:val="20"/>
              </w:rPr>
              <w:t>65</w:t>
            </w:r>
            <w:r w:rsidR="00620A2A">
              <w:rPr>
                <w:b w:val="0"/>
                <w:bCs/>
                <w:sz w:val="20"/>
                <w:szCs w:val="20"/>
              </w:rPr>
              <w:t>63</w:t>
            </w:r>
            <w:r>
              <w:rPr>
                <w:b w:val="0"/>
                <w:bCs/>
                <w:sz w:val="20"/>
                <w:szCs w:val="20"/>
              </w:rPr>
              <w:t xml:space="preserve"> (2</w:t>
            </w:r>
            <w:r w:rsidR="00AF7B60">
              <w:rPr>
                <w:b w:val="0"/>
                <w:bCs/>
                <w:sz w:val="20"/>
                <w:szCs w:val="20"/>
              </w:rPr>
              <w:t>4,6</w:t>
            </w:r>
            <w:r>
              <w:rPr>
                <w:b w:val="0"/>
                <w:bCs/>
                <w:sz w:val="20"/>
                <w:szCs w:val="20"/>
              </w:rPr>
              <w:t>%)</w:t>
            </w:r>
          </w:p>
        </w:tc>
        <w:tc>
          <w:tcPr>
            <w:tcW w:w="1282" w:type="dxa"/>
          </w:tcPr>
          <w:p w14:paraId="05D0335E" w14:textId="77777777" w:rsidR="00A85DC8" w:rsidRPr="0077207B" w:rsidRDefault="00A85DC8" w:rsidP="007F01E7">
            <w:pPr>
              <w:pStyle w:val="Rubrik1"/>
              <w:ind w:left="0" w:right="88" w:firstLine="0"/>
              <w:rPr>
                <w:b w:val="0"/>
                <w:bCs/>
                <w:sz w:val="20"/>
                <w:szCs w:val="20"/>
              </w:rPr>
            </w:pPr>
            <w:r>
              <w:rPr>
                <w:b w:val="0"/>
                <w:bCs/>
                <w:sz w:val="20"/>
                <w:szCs w:val="20"/>
              </w:rPr>
              <w:t>6568(23,9%)</w:t>
            </w:r>
          </w:p>
        </w:tc>
        <w:tc>
          <w:tcPr>
            <w:tcW w:w="1304" w:type="dxa"/>
          </w:tcPr>
          <w:p w14:paraId="1F4F56FF" w14:textId="77777777" w:rsidR="00A85DC8" w:rsidRPr="0077207B" w:rsidRDefault="00A85DC8" w:rsidP="007F01E7">
            <w:pPr>
              <w:pStyle w:val="Rubrik1"/>
              <w:ind w:left="0" w:right="88" w:firstLine="0"/>
              <w:rPr>
                <w:b w:val="0"/>
                <w:bCs/>
                <w:sz w:val="20"/>
                <w:szCs w:val="20"/>
              </w:rPr>
            </w:pPr>
            <w:r>
              <w:rPr>
                <w:b w:val="0"/>
                <w:bCs/>
                <w:sz w:val="20"/>
                <w:szCs w:val="20"/>
              </w:rPr>
              <w:t>6588 (22,8%)</w:t>
            </w:r>
          </w:p>
        </w:tc>
        <w:tc>
          <w:tcPr>
            <w:tcW w:w="1304" w:type="dxa"/>
          </w:tcPr>
          <w:p w14:paraId="41C930CE" w14:textId="68AD1143" w:rsidR="00A85DC8" w:rsidRDefault="00A85DC8" w:rsidP="007F01E7">
            <w:pPr>
              <w:pStyle w:val="Rubrik1"/>
              <w:ind w:left="0" w:right="88" w:firstLine="0"/>
              <w:rPr>
                <w:b w:val="0"/>
                <w:bCs/>
                <w:sz w:val="20"/>
                <w:szCs w:val="20"/>
              </w:rPr>
            </w:pPr>
            <w:r>
              <w:rPr>
                <w:b w:val="0"/>
                <w:bCs/>
                <w:sz w:val="20"/>
                <w:szCs w:val="20"/>
              </w:rPr>
              <w:t xml:space="preserve"> 65</w:t>
            </w:r>
            <w:r w:rsidR="0046025C">
              <w:rPr>
                <w:b w:val="0"/>
                <w:bCs/>
                <w:sz w:val="20"/>
                <w:szCs w:val="20"/>
              </w:rPr>
              <w:t>42</w:t>
            </w:r>
            <w:r>
              <w:rPr>
                <w:b w:val="0"/>
                <w:bCs/>
                <w:sz w:val="20"/>
                <w:szCs w:val="20"/>
              </w:rPr>
              <w:t>(22,</w:t>
            </w:r>
            <w:r w:rsidR="00E66640">
              <w:rPr>
                <w:b w:val="0"/>
                <w:bCs/>
                <w:sz w:val="20"/>
                <w:szCs w:val="20"/>
              </w:rPr>
              <w:t>3</w:t>
            </w:r>
            <w:r>
              <w:rPr>
                <w:b w:val="0"/>
                <w:bCs/>
                <w:sz w:val="20"/>
                <w:szCs w:val="20"/>
              </w:rPr>
              <w:t>%)</w:t>
            </w:r>
          </w:p>
        </w:tc>
        <w:tc>
          <w:tcPr>
            <w:tcW w:w="1304" w:type="dxa"/>
          </w:tcPr>
          <w:p w14:paraId="5E622334" w14:textId="1A7AD2A5" w:rsidR="00A85DC8" w:rsidRDefault="00A85DC8" w:rsidP="007F01E7">
            <w:pPr>
              <w:pStyle w:val="Rubrik1"/>
              <w:ind w:left="0" w:right="88" w:firstLine="0"/>
              <w:rPr>
                <w:b w:val="0"/>
                <w:bCs/>
                <w:sz w:val="20"/>
                <w:szCs w:val="20"/>
              </w:rPr>
            </w:pPr>
            <w:r>
              <w:rPr>
                <w:b w:val="0"/>
                <w:bCs/>
                <w:sz w:val="20"/>
                <w:szCs w:val="20"/>
              </w:rPr>
              <w:t xml:space="preserve">      - 2,</w:t>
            </w:r>
            <w:r w:rsidR="00E66640">
              <w:rPr>
                <w:b w:val="0"/>
                <w:bCs/>
                <w:sz w:val="20"/>
                <w:szCs w:val="20"/>
              </w:rPr>
              <w:t>3</w:t>
            </w:r>
          </w:p>
        </w:tc>
      </w:tr>
      <w:tr w:rsidR="00A85DC8" w14:paraId="2F0633E0" w14:textId="77777777" w:rsidTr="007F01E7">
        <w:tc>
          <w:tcPr>
            <w:tcW w:w="964" w:type="dxa"/>
          </w:tcPr>
          <w:p w14:paraId="30ED03B0" w14:textId="77777777" w:rsidR="00A85DC8" w:rsidRPr="008C4B42" w:rsidRDefault="00A85DC8" w:rsidP="007F01E7">
            <w:pPr>
              <w:pStyle w:val="Rubrik1"/>
              <w:ind w:left="0" w:right="88" w:firstLine="0"/>
              <w:rPr>
                <w:sz w:val="24"/>
                <w:szCs w:val="24"/>
              </w:rPr>
            </w:pPr>
            <w:r>
              <w:rPr>
                <w:sz w:val="24"/>
                <w:szCs w:val="24"/>
              </w:rPr>
              <w:t>65-79</w:t>
            </w:r>
          </w:p>
        </w:tc>
        <w:tc>
          <w:tcPr>
            <w:tcW w:w="1331" w:type="dxa"/>
          </w:tcPr>
          <w:p w14:paraId="0FB3502E" w14:textId="7012588D" w:rsidR="00A85DC8" w:rsidRPr="000551CB" w:rsidRDefault="00A85DC8" w:rsidP="007F01E7">
            <w:pPr>
              <w:pStyle w:val="Rubrik1"/>
              <w:ind w:left="0" w:right="88" w:firstLine="0"/>
              <w:rPr>
                <w:b w:val="0"/>
                <w:bCs/>
                <w:sz w:val="20"/>
                <w:szCs w:val="20"/>
              </w:rPr>
            </w:pPr>
            <w:r>
              <w:rPr>
                <w:b w:val="0"/>
                <w:bCs/>
                <w:sz w:val="20"/>
                <w:szCs w:val="20"/>
              </w:rPr>
              <w:t>3</w:t>
            </w:r>
            <w:r w:rsidR="00AF7B60">
              <w:rPr>
                <w:b w:val="0"/>
                <w:bCs/>
                <w:sz w:val="20"/>
                <w:szCs w:val="20"/>
              </w:rPr>
              <w:t>399</w:t>
            </w:r>
            <w:r>
              <w:rPr>
                <w:b w:val="0"/>
                <w:bCs/>
                <w:sz w:val="20"/>
                <w:szCs w:val="20"/>
              </w:rPr>
              <w:t xml:space="preserve"> (12,</w:t>
            </w:r>
            <w:r w:rsidR="00AF7B60">
              <w:rPr>
                <w:b w:val="0"/>
                <w:bCs/>
                <w:sz w:val="20"/>
                <w:szCs w:val="20"/>
              </w:rPr>
              <w:t>7</w:t>
            </w:r>
            <w:r>
              <w:rPr>
                <w:b w:val="0"/>
                <w:bCs/>
                <w:sz w:val="20"/>
                <w:szCs w:val="20"/>
              </w:rPr>
              <w:t>%)</w:t>
            </w:r>
          </w:p>
        </w:tc>
        <w:tc>
          <w:tcPr>
            <w:tcW w:w="1282" w:type="dxa"/>
          </w:tcPr>
          <w:p w14:paraId="6D17B4FF" w14:textId="77777777" w:rsidR="00A85DC8" w:rsidRPr="0077207B" w:rsidRDefault="00A85DC8" w:rsidP="007F01E7">
            <w:pPr>
              <w:pStyle w:val="Rubrik1"/>
              <w:ind w:left="0" w:right="88" w:firstLine="0"/>
              <w:rPr>
                <w:b w:val="0"/>
                <w:bCs/>
                <w:sz w:val="20"/>
                <w:szCs w:val="20"/>
              </w:rPr>
            </w:pPr>
            <w:r>
              <w:rPr>
                <w:b w:val="0"/>
                <w:bCs/>
                <w:sz w:val="20"/>
                <w:szCs w:val="20"/>
              </w:rPr>
              <w:t>3644(13,3%)</w:t>
            </w:r>
          </w:p>
        </w:tc>
        <w:tc>
          <w:tcPr>
            <w:tcW w:w="1304" w:type="dxa"/>
          </w:tcPr>
          <w:p w14:paraId="418794FF" w14:textId="77777777" w:rsidR="00A85DC8" w:rsidRPr="0077207B" w:rsidRDefault="00A85DC8" w:rsidP="007F01E7">
            <w:pPr>
              <w:pStyle w:val="Rubrik1"/>
              <w:ind w:left="0" w:right="88" w:firstLine="0"/>
              <w:rPr>
                <w:b w:val="0"/>
                <w:bCs/>
                <w:sz w:val="20"/>
                <w:szCs w:val="20"/>
              </w:rPr>
            </w:pPr>
            <w:r>
              <w:rPr>
                <w:b w:val="0"/>
                <w:bCs/>
                <w:sz w:val="20"/>
                <w:szCs w:val="20"/>
              </w:rPr>
              <w:t>3841 (13,3%)</w:t>
            </w:r>
          </w:p>
        </w:tc>
        <w:tc>
          <w:tcPr>
            <w:tcW w:w="1304" w:type="dxa"/>
          </w:tcPr>
          <w:p w14:paraId="096BC5F1" w14:textId="1B8EBF25" w:rsidR="00A85DC8" w:rsidRDefault="00A85DC8" w:rsidP="007F01E7">
            <w:pPr>
              <w:pStyle w:val="Rubrik1"/>
              <w:ind w:left="0" w:right="88" w:firstLine="0"/>
              <w:rPr>
                <w:b w:val="0"/>
                <w:bCs/>
                <w:sz w:val="20"/>
                <w:szCs w:val="20"/>
              </w:rPr>
            </w:pPr>
            <w:r>
              <w:rPr>
                <w:b w:val="0"/>
                <w:bCs/>
                <w:sz w:val="20"/>
                <w:szCs w:val="20"/>
              </w:rPr>
              <w:t xml:space="preserve"> 3</w:t>
            </w:r>
            <w:r w:rsidR="0046025C">
              <w:rPr>
                <w:b w:val="0"/>
                <w:bCs/>
                <w:sz w:val="20"/>
                <w:szCs w:val="20"/>
              </w:rPr>
              <w:t>920</w:t>
            </w:r>
            <w:r>
              <w:rPr>
                <w:b w:val="0"/>
                <w:bCs/>
                <w:sz w:val="20"/>
                <w:szCs w:val="20"/>
              </w:rPr>
              <w:t>(13,</w:t>
            </w:r>
            <w:r w:rsidR="00E66640">
              <w:rPr>
                <w:b w:val="0"/>
                <w:bCs/>
                <w:sz w:val="20"/>
                <w:szCs w:val="20"/>
              </w:rPr>
              <w:t>4</w:t>
            </w:r>
            <w:r>
              <w:rPr>
                <w:b w:val="0"/>
                <w:bCs/>
                <w:sz w:val="20"/>
                <w:szCs w:val="20"/>
              </w:rPr>
              <w:t>%)</w:t>
            </w:r>
          </w:p>
        </w:tc>
        <w:tc>
          <w:tcPr>
            <w:tcW w:w="1304" w:type="dxa"/>
          </w:tcPr>
          <w:p w14:paraId="06957716" w14:textId="74EFB910" w:rsidR="00A85DC8" w:rsidRDefault="00A85DC8" w:rsidP="007F01E7">
            <w:pPr>
              <w:pStyle w:val="Rubrik1"/>
              <w:ind w:left="0" w:right="88" w:firstLine="0"/>
              <w:rPr>
                <w:b w:val="0"/>
                <w:bCs/>
                <w:sz w:val="20"/>
                <w:szCs w:val="20"/>
              </w:rPr>
            </w:pPr>
            <w:r>
              <w:rPr>
                <w:b w:val="0"/>
                <w:bCs/>
                <w:sz w:val="20"/>
                <w:szCs w:val="20"/>
              </w:rPr>
              <w:t xml:space="preserve">       +0,</w:t>
            </w:r>
            <w:r w:rsidR="00E66640">
              <w:rPr>
                <w:b w:val="0"/>
                <w:bCs/>
                <w:sz w:val="20"/>
                <w:szCs w:val="20"/>
              </w:rPr>
              <w:t>7</w:t>
            </w:r>
          </w:p>
        </w:tc>
      </w:tr>
      <w:tr w:rsidR="00A85DC8" w14:paraId="481A9004" w14:textId="77777777" w:rsidTr="007F01E7">
        <w:tc>
          <w:tcPr>
            <w:tcW w:w="964" w:type="dxa"/>
          </w:tcPr>
          <w:p w14:paraId="1C00EAA6" w14:textId="77777777" w:rsidR="00A85DC8" w:rsidRPr="008C4B42" w:rsidRDefault="00A85DC8" w:rsidP="007F01E7">
            <w:pPr>
              <w:pStyle w:val="Rubrik1"/>
              <w:ind w:left="0" w:right="88" w:firstLine="0"/>
              <w:rPr>
                <w:sz w:val="24"/>
                <w:szCs w:val="24"/>
              </w:rPr>
            </w:pPr>
            <w:r>
              <w:rPr>
                <w:sz w:val="24"/>
                <w:szCs w:val="24"/>
              </w:rPr>
              <w:t>80-W</w:t>
            </w:r>
          </w:p>
        </w:tc>
        <w:tc>
          <w:tcPr>
            <w:tcW w:w="1331" w:type="dxa"/>
          </w:tcPr>
          <w:p w14:paraId="6A36A6B6" w14:textId="240CEDC4" w:rsidR="00A85DC8" w:rsidRPr="000551CB" w:rsidRDefault="00A85DC8" w:rsidP="007F01E7">
            <w:pPr>
              <w:pStyle w:val="Rubrik1"/>
              <w:ind w:left="0" w:right="88" w:firstLine="0"/>
              <w:rPr>
                <w:b w:val="0"/>
                <w:bCs/>
                <w:sz w:val="20"/>
                <w:szCs w:val="20"/>
              </w:rPr>
            </w:pPr>
            <w:r>
              <w:rPr>
                <w:b w:val="0"/>
                <w:bCs/>
                <w:sz w:val="20"/>
                <w:szCs w:val="20"/>
              </w:rPr>
              <w:t>10</w:t>
            </w:r>
            <w:r w:rsidR="00AF7B60">
              <w:rPr>
                <w:b w:val="0"/>
                <w:bCs/>
                <w:sz w:val="20"/>
                <w:szCs w:val="20"/>
              </w:rPr>
              <w:t>27</w:t>
            </w:r>
            <w:r>
              <w:rPr>
                <w:b w:val="0"/>
                <w:bCs/>
                <w:sz w:val="20"/>
                <w:szCs w:val="20"/>
              </w:rPr>
              <w:t xml:space="preserve"> (3,9%)</w:t>
            </w:r>
          </w:p>
        </w:tc>
        <w:tc>
          <w:tcPr>
            <w:tcW w:w="1282" w:type="dxa"/>
          </w:tcPr>
          <w:p w14:paraId="4DA68E1A" w14:textId="4A72A4F7" w:rsidR="00A85DC8" w:rsidRPr="0077207B" w:rsidRDefault="00A85DC8" w:rsidP="007F01E7">
            <w:pPr>
              <w:pStyle w:val="Rubrik1"/>
              <w:ind w:left="0" w:right="88" w:firstLine="0"/>
              <w:rPr>
                <w:b w:val="0"/>
                <w:bCs/>
                <w:sz w:val="20"/>
                <w:szCs w:val="20"/>
              </w:rPr>
            </w:pPr>
            <w:r>
              <w:rPr>
                <w:b w:val="0"/>
                <w:bCs/>
                <w:sz w:val="20"/>
                <w:szCs w:val="20"/>
              </w:rPr>
              <w:t>1112(4</w:t>
            </w:r>
            <w:r w:rsidR="00CA66CD">
              <w:rPr>
                <w:b w:val="0"/>
                <w:bCs/>
                <w:sz w:val="20"/>
                <w:szCs w:val="20"/>
              </w:rPr>
              <w:t>,1</w:t>
            </w:r>
            <w:r>
              <w:rPr>
                <w:b w:val="0"/>
                <w:bCs/>
                <w:sz w:val="20"/>
                <w:szCs w:val="20"/>
              </w:rPr>
              <w:t>%)</w:t>
            </w:r>
          </w:p>
        </w:tc>
        <w:tc>
          <w:tcPr>
            <w:tcW w:w="1304" w:type="dxa"/>
          </w:tcPr>
          <w:p w14:paraId="09A64A33" w14:textId="77777777" w:rsidR="00A85DC8" w:rsidRPr="0077207B" w:rsidRDefault="00A85DC8" w:rsidP="007F01E7">
            <w:pPr>
              <w:pStyle w:val="Rubrik1"/>
              <w:ind w:left="0" w:right="88" w:firstLine="0"/>
              <w:rPr>
                <w:b w:val="0"/>
                <w:bCs/>
                <w:sz w:val="20"/>
                <w:szCs w:val="20"/>
              </w:rPr>
            </w:pPr>
            <w:r>
              <w:rPr>
                <w:b w:val="0"/>
                <w:bCs/>
                <w:sz w:val="20"/>
                <w:szCs w:val="20"/>
              </w:rPr>
              <w:t>1234 (4,3%)</w:t>
            </w:r>
          </w:p>
        </w:tc>
        <w:tc>
          <w:tcPr>
            <w:tcW w:w="1304" w:type="dxa"/>
          </w:tcPr>
          <w:p w14:paraId="4B793655" w14:textId="574925B4" w:rsidR="00A85DC8" w:rsidRDefault="00A85DC8" w:rsidP="007F01E7">
            <w:pPr>
              <w:pStyle w:val="Rubrik1"/>
              <w:ind w:left="0" w:right="88" w:firstLine="0"/>
              <w:rPr>
                <w:b w:val="0"/>
                <w:bCs/>
                <w:sz w:val="20"/>
                <w:szCs w:val="20"/>
              </w:rPr>
            </w:pPr>
            <w:r>
              <w:rPr>
                <w:b w:val="0"/>
                <w:bCs/>
                <w:sz w:val="20"/>
                <w:szCs w:val="20"/>
              </w:rPr>
              <w:t xml:space="preserve">  13</w:t>
            </w:r>
            <w:r w:rsidR="0046025C">
              <w:rPr>
                <w:b w:val="0"/>
                <w:bCs/>
                <w:sz w:val="20"/>
                <w:szCs w:val="20"/>
              </w:rPr>
              <w:t>88</w:t>
            </w:r>
            <w:r>
              <w:rPr>
                <w:b w:val="0"/>
                <w:bCs/>
                <w:sz w:val="20"/>
                <w:szCs w:val="20"/>
              </w:rPr>
              <w:t>(4,</w:t>
            </w:r>
            <w:r w:rsidR="00E66640">
              <w:rPr>
                <w:b w:val="0"/>
                <w:bCs/>
                <w:sz w:val="20"/>
                <w:szCs w:val="20"/>
              </w:rPr>
              <w:t>7</w:t>
            </w:r>
            <w:r>
              <w:rPr>
                <w:b w:val="0"/>
                <w:bCs/>
                <w:sz w:val="20"/>
                <w:szCs w:val="20"/>
              </w:rPr>
              <w:t>%</w:t>
            </w:r>
            <w:r w:rsidR="00CA66CD">
              <w:rPr>
                <w:b w:val="0"/>
                <w:bCs/>
                <w:sz w:val="20"/>
                <w:szCs w:val="20"/>
              </w:rPr>
              <w:t>)</w:t>
            </w:r>
          </w:p>
        </w:tc>
        <w:tc>
          <w:tcPr>
            <w:tcW w:w="1304" w:type="dxa"/>
          </w:tcPr>
          <w:p w14:paraId="04263060" w14:textId="5FE74D26" w:rsidR="00A85DC8" w:rsidRDefault="00A85DC8" w:rsidP="007F01E7">
            <w:pPr>
              <w:pStyle w:val="Rubrik1"/>
              <w:ind w:left="0" w:right="88" w:firstLine="0"/>
              <w:rPr>
                <w:b w:val="0"/>
                <w:bCs/>
                <w:sz w:val="20"/>
                <w:szCs w:val="20"/>
              </w:rPr>
            </w:pPr>
            <w:r>
              <w:rPr>
                <w:b w:val="0"/>
                <w:bCs/>
                <w:sz w:val="20"/>
                <w:szCs w:val="20"/>
              </w:rPr>
              <w:t xml:space="preserve">       +0,</w:t>
            </w:r>
            <w:r w:rsidR="00E66640">
              <w:rPr>
                <w:b w:val="0"/>
                <w:bCs/>
                <w:sz w:val="20"/>
                <w:szCs w:val="20"/>
              </w:rPr>
              <w:t>8</w:t>
            </w:r>
          </w:p>
        </w:tc>
      </w:tr>
      <w:tr w:rsidR="00A85DC8" w14:paraId="5D791BDE" w14:textId="77777777" w:rsidTr="007F01E7">
        <w:tc>
          <w:tcPr>
            <w:tcW w:w="964" w:type="dxa"/>
          </w:tcPr>
          <w:p w14:paraId="3E13CBAF" w14:textId="77777777" w:rsidR="00A85DC8" w:rsidRPr="008C4B42" w:rsidRDefault="00A85DC8" w:rsidP="007F01E7">
            <w:pPr>
              <w:pStyle w:val="Rubrik1"/>
              <w:ind w:left="0" w:right="88" w:firstLine="0"/>
              <w:rPr>
                <w:sz w:val="24"/>
                <w:szCs w:val="24"/>
              </w:rPr>
            </w:pPr>
            <w:r>
              <w:rPr>
                <w:sz w:val="24"/>
                <w:szCs w:val="24"/>
              </w:rPr>
              <w:t>Totalt</w:t>
            </w:r>
          </w:p>
        </w:tc>
        <w:tc>
          <w:tcPr>
            <w:tcW w:w="1331" w:type="dxa"/>
          </w:tcPr>
          <w:p w14:paraId="1879D770" w14:textId="06DAC126" w:rsidR="00A85DC8" w:rsidRPr="000551CB" w:rsidRDefault="00A85DC8" w:rsidP="007F01E7">
            <w:pPr>
              <w:pStyle w:val="Rubrik1"/>
              <w:ind w:left="0" w:right="88" w:firstLine="0"/>
              <w:rPr>
                <w:b w:val="0"/>
                <w:bCs/>
                <w:sz w:val="20"/>
                <w:szCs w:val="20"/>
              </w:rPr>
            </w:pPr>
            <w:r>
              <w:rPr>
                <w:b w:val="0"/>
                <w:bCs/>
                <w:sz w:val="20"/>
                <w:szCs w:val="20"/>
              </w:rPr>
              <w:t>26</w:t>
            </w:r>
            <w:r w:rsidR="00AF7B60">
              <w:rPr>
                <w:b w:val="0"/>
                <w:bCs/>
                <w:sz w:val="20"/>
                <w:szCs w:val="20"/>
              </w:rPr>
              <w:t>675</w:t>
            </w:r>
          </w:p>
        </w:tc>
        <w:tc>
          <w:tcPr>
            <w:tcW w:w="1282" w:type="dxa"/>
          </w:tcPr>
          <w:p w14:paraId="154A9585" w14:textId="008B45FE" w:rsidR="00A85DC8" w:rsidRPr="0077207B" w:rsidRDefault="00A85DC8" w:rsidP="007F01E7">
            <w:pPr>
              <w:pStyle w:val="Rubrik1"/>
              <w:ind w:left="0" w:right="88" w:firstLine="0"/>
              <w:rPr>
                <w:b w:val="0"/>
                <w:bCs/>
                <w:sz w:val="20"/>
                <w:szCs w:val="20"/>
              </w:rPr>
            </w:pPr>
            <w:r>
              <w:rPr>
                <w:b w:val="0"/>
                <w:bCs/>
                <w:sz w:val="20"/>
                <w:szCs w:val="20"/>
              </w:rPr>
              <w:t>27431</w:t>
            </w:r>
          </w:p>
        </w:tc>
        <w:tc>
          <w:tcPr>
            <w:tcW w:w="1304" w:type="dxa"/>
          </w:tcPr>
          <w:p w14:paraId="6956BAC6" w14:textId="379184AF" w:rsidR="00A85DC8" w:rsidRPr="0077207B" w:rsidRDefault="00A85DC8" w:rsidP="007F01E7">
            <w:pPr>
              <w:pStyle w:val="Rubrik1"/>
              <w:ind w:left="0" w:right="88" w:firstLine="0"/>
              <w:rPr>
                <w:b w:val="0"/>
                <w:bCs/>
                <w:sz w:val="20"/>
                <w:szCs w:val="20"/>
              </w:rPr>
            </w:pPr>
            <w:r>
              <w:rPr>
                <w:b w:val="0"/>
                <w:bCs/>
                <w:sz w:val="20"/>
                <w:szCs w:val="20"/>
              </w:rPr>
              <w:t xml:space="preserve">28825 </w:t>
            </w:r>
          </w:p>
        </w:tc>
        <w:tc>
          <w:tcPr>
            <w:tcW w:w="1304" w:type="dxa"/>
          </w:tcPr>
          <w:p w14:paraId="3F482542" w14:textId="49DFEB74" w:rsidR="00A85DC8" w:rsidRDefault="00A85DC8" w:rsidP="007F01E7">
            <w:pPr>
              <w:pStyle w:val="Rubrik1"/>
              <w:ind w:left="0" w:right="88" w:firstLine="0"/>
              <w:rPr>
                <w:b w:val="0"/>
                <w:bCs/>
                <w:sz w:val="20"/>
                <w:szCs w:val="20"/>
              </w:rPr>
            </w:pPr>
            <w:r>
              <w:rPr>
                <w:b w:val="0"/>
                <w:bCs/>
                <w:sz w:val="20"/>
                <w:szCs w:val="20"/>
              </w:rPr>
              <w:t>29</w:t>
            </w:r>
            <w:r w:rsidR="0046025C">
              <w:rPr>
                <w:b w:val="0"/>
                <w:bCs/>
                <w:sz w:val="20"/>
                <w:szCs w:val="20"/>
              </w:rPr>
              <w:t>291</w:t>
            </w:r>
          </w:p>
        </w:tc>
        <w:tc>
          <w:tcPr>
            <w:tcW w:w="1304" w:type="dxa"/>
          </w:tcPr>
          <w:p w14:paraId="4DCA1AF6" w14:textId="77777777" w:rsidR="00A85DC8" w:rsidRDefault="00A85DC8" w:rsidP="007F01E7">
            <w:pPr>
              <w:pStyle w:val="Rubrik1"/>
              <w:ind w:left="0" w:right="88" w:firstLine="0"/>
              <w:rPr>
                <w:b w:val="0"/>
                <w:bCs/>
                <w:sz w:val="20"/>
                <w:szCs w:val="20"/>
              </w:rPr>
            </w:pPr>
          </w:p>
        </w:tc>
      </w:tr>
      <w:tr w:rsidR="00A85DC8" w14:paraId="3D781755" w14:textId="77777777" w:rsidTr="007F01E7">
        <w:tc>
          <w:tcPr>
            <w:tcW w:w="964" w:type="dxa"/>
          </w:tcPr>
          <w:p w14:paraId="0A2EFEF3" w14:textId="77777777" w:rsidR="00A85DC8" w:rsidRPr="008C4B42" w:rsidRDefault="00A85DC8" w:rsidP="007F01E7">
            <w:pPr>
              <w:pStyle w:val="Rubrik1"/>
              <w:ind w:left="0" w:right="88" w:firstLine="0"/>
              <w:rPr>
                <w:sz w:val="24"/>
                <w:szCs w:val="24"/>
              </w:rPr>
            </w:pPr>
            <w:r>
              <w:rPr>
                <w:sz w:val="24"/>
                <w:szCs w:val="24"/>
              </w:rPr>
              <w:t>Medelålder</w:t>
            </w:r>
          </w:p>
        </w:tc>
        <w:tc>
          <w:tcPr>
            <w:tcW w:w="1331" w:type="dxa"/>
          </w:tcPr>
          <w:p w14:paraId="47F767F3" w14:textId="0C6A7CB0" w:rsidR="00A85DC8" w:rsidRPr="001D7C0A" w:rsidRDefault="00A85DC8" w:rsidP="007F01E7">
            <w:pPr>
              <w:pStyle w:val="Rubrik1"/>
              <w:ind w:left="0" w:right="88" w:firstLine="0"/>
              <w:rPr>
                <w:b w:val="0"/>
                <w:bCs/>
                <w:sz w:val="20"/>
                <w:szCs w:val="20"/>
              </w:rPr>
            </w:pPr>
            <w:r>
              <w:rPr>
                <w:b w:val="0"/>
                <w:bCs/>
                <w:sz w:val="20"/>
                <w:szCs w:val="20"/>
              </w:rPr>
              <w:t xml:space="preserve">    39,</w:t>
            </w:r>
            <w:r w:rsidR="00AF7B60">
              <w:rPr>
                <w:b w:val="0"/>
                <w:bCs/>
                <w:sz w:val="20"/>
                <w:szCs w:val="20"/>
              </w:rPr>
              <w:t>4</w:t>
            </w:r>
            <w:r>
              <w:rPr>
                <w:b w:val="0"/>
                <w:bCs/>
                <w:sz w:val="20"/>
                <w:szCs w:val="20"/>
              </w:rPr>
              <w:t xml:space="preserve"> </w:t>
            </w:r>
          </w:p>
        </w:tc>
        <w:tc>
          <w:tcPr>
            <w:tcW w:w="1282" w:type="dxa"/>
          </w:tcPr>
          <w:p w14:paraId="795BAD8A" w14:textId="77777777" w:rsidR="00A85DC8" w:rsidRPr="0077207B" w:rsidRDefault="00A85DC8" w:rsidP="007F01E7">
            <w:pPr>
              <w:pStyle w:val="Rubrik1"/>
              <w:ind w:left="0" w:right="88" w:firstLine="0"/>
              <w:rPr>
                <w:b w:val="0"/>
                <w:bCs/>
                <w:sz w:val="20"/>
                <w:szCs w:val="20"/>
              </w:rPr>
            </w:pPr>
            <w:r>
              <w:rPr>
                <w:b w:val="0"/>
                <w:bCs/>
                <w:sz w:val="20"/>
                <w:szCs w:val="20"/>
              </w:rPr>
              <w:t xml:space="preserve">   39,6</w:t>
            </w:r>
          </w:p>
        </w:tc>
        <w:tc>
          <w:tcPr>
            <w:tcW w:w="1304" w:type="dxa"/>
          </w:tcPr>
          <w:p w14:paraId="4D1D8649" w14:textId="77777777" w:rsidR="00A85DC8" w:rsidRPr="0077207B" w:rsidRDefault="00A85DC8" w:rsidP="007F01E7">
            <w:pPr>
              <w:pStyle w:val="Rubrik1"/>
              <w:ind w:left="0" w:right="88" w:firstLine="0"/>
              <w:rPr>
                <w:b w:val="0"/>
                <w:bCs/>
                <w:sz w:val="20"/>
                <w:szCs w:val="20"/>
              </w:rPr>
            </w:pPr>
            <w:r>
              <w:rPr>
                <w:b w:val="0"/>
                <w:bCs/>
                <w:sz w:val="20"/>
                <w:szCs w:val="20"/>
              </w:rPr>
              <w:t xml:space="preserve">     39,6</w:t>
            </w:r>
          </w:p>
        </w:tc>
        <w:tc>
          <w:tcPr>
            <w:tcW w:w="1304" w:type="dxa"/>
          </w:tcPr>
          <w:p w14:paraId="00B581CE" w14:textId="6672772B" w:rsidR="00A85DC8" w:rsidRDefault="00BD3014" w:rsidP="007F01E7">
            <w:pPr>
              <w:pStyle w:val="Rubrik1"/>
              <w:ind w:left="0" w:right="88" w:firstLine="0"/>
              <w:rPr>
                <w:b w:val="0"/>
                <w:bCs/>
                <w:sz w:val="20"/>
                <w:szCs w:val="20"/>
              </w:rPr>
            </w:pPr>
            <w:r>
              <w:rPr>
                <w:b w:val="0"/>
                <w:bCs/>
                <w:sz w:val="20"/>
                <w:szCs w:val="20"/>
              </w:rPr>
              <w:t xml:space="preserve">   39,8</w:t>
            </w:r>
          </w:p>
        </w:tc>
        <w:tc>
          <w:tcPr>
            <w:tcW w:w="1304" w:type="dxa"/>
          </w:tcPr>
          <w:p w14:paraId="4E4162CC" w14:textId="52994C71" w:rsidR="00A85DC8" w:rsidRDefault="00323B4B" w:rsidP="007F01E7">
            <w:pPr>
              <w:pStyle w:val="Rubrik1"/>
              <w:ind w:left="0" w:right="88" w:firstLine="0"/>
              <w:rPr>
                <w:b w:val="0"/>
                <w:bCs/>
                <w:sz w:val="20"/>
                <w:szCs w:val="20"/>
              </w:rPr>
            </w:pPr>
            <w:r>
              <w:rPr>
                <w:b w:val="0"/>
                <w:bCs/>
                <w:sz w:val="20"/>
                <w:szCs w:val="20"/>
              </w:rPr>
              <w:t xml:space="preserve">        +0,4</w:t>
            </w:r>
          </w:p>
        </w:tc>
      </w:tr>
    </w:tbl>
    <w:p w14:paraId="4323FA69" w14:textId="77777777" w:rsidR="00A85DC8" w:rsidRDefault="00A85DC8" w:rsidP="00A85DC8">
      <w:pPr>
        <w:pStyle w:val="Rubrik1"/>
        <w:ind w:left="1304" w:right="88" w:firstLine="0"/>
        <w:rPr>
          <w:sz w:val="28"/>
          <w:szCs w:val="28"/>
        </w:rPr>
      </w:pPr>
      <w:r>
        <w:rPr>
          <w:sz w:val="28"/>
          <w:szCs w:val="28"/>
        </w:rPr>
        <w:t xml:space="preserve"> </w:t>
      </w:r>
    </w:p>
    <w:p w14:paraId="54C4B538" w14:textId="77777777" w:rsidR="00A85DC8" w:rsidRDefault="00A85DC8" w:rsidP="00A85DC8">
      <w:pPr>
        <w:pStyle w:val="Rubrik1"/>
        <w:ind w:left="1304" w:right="88" w:firstLine="0"/>
        <w:rPr>
          <w:sz w:val="28"/>
          <w:szCs w:val="28"/>
        </w:rPr>
      </w:pPr>
    </w:p>
    <w:p w14:paraId="19691930" w14:textId="77777777" w:rsidR="00A85DC8" w:rsidRDefault="00A85DC8" w:rsidP="00A85DC8">
      <w:pPr>
        <w:pStyle w:val="Rubrik1"/>
        <w:ind w:left="1304" w:right="88" w:firstLine="0"/>
        <w:rPr>
          <w:sz w:val="28"/>
          <w:szCs w:val="28"/>
        </w:rPr>
      </w:pPr>
      <w:r>
        <w:rPr>
          <w:sz w:val="28"/>
          <w:szCs w:val="28"/>
        </w:rPr>
        <w:t xml:space="preserve">                                      </w:t>
      </w:r>
    </w:p>
    <w:p w14:paraId="6FF7F2DE" w14:textId="77777777" w:rsidR="00A85DC8" w:rsidRDefault="00A85DC8" w:rsidP="00A85DC8">
      <w:pPr>
        <w:pStyle w:val="Rubrik1"/>
        <w:ind w:left="1304" w:right="88" w:firstLine="0"/>
        <w:rPr>
          <w:sz w:val="28"/>
          <w:szCs w:val="28"/>
        </w:rPr>
      </w:pPr>
    </w:p>
    <w:p w14:paraId="7F1C7A1B" w14:textId="77777777" w:rsidR="00A85DC8" w:rsidRDefault="00A85DC8" w:rsidP="00A85DC8">
      <w:pPr>
        <w:pStyle w:val="Rubrik1"/>
        <w:ind w:left="1304" w:right="88" w:firstLine="0"/>
        <w:rPr>
          <w:sz w:val="28"/>
          <w:szCs w:val="28"/>
        </w:rPr>
      </w:pPr>
      <w:r>
        <w:rPr>
          <w:sz w:val="28"/>
          <w:szCs w:val="28"/>
        </w:rPr>
        <w:t xml:space="preserve"> </w:t>
      </w:r>
    </w:p>
    <w:p w14:paraId="0285680E" w14:textId="77777777" w:rsidR="00A85DC8" w:rsidRDefault="00A85DC8" w:rsidP="00A85DC8">
      <w:pPr>
        <w:pStyle w:val="Rubrik1"/>
        <w:ind w:left="1304" w:right="88" w:firstLine="0"/>
        <w:rPr>
          <w:sz w:val="28"/>
          <w:szCs w:val="28"/>
        </w:rPr>
      </w:pPr>
      <w:r>
        <w:rPr>
          <w:sz w:val="28"/>
          <w:szCs w:val="28"/>
        </w:rPr>
        <w:lastRenderedPageBreak/>
        <w:t xml:space="preserve">                                      Kvinnor                                     </w:t>
      </w:r>
    </w:p>
    <w:p w14:paraId="52F59982" w14:textId="77777777" w:rsidR="00A85DC8" w:rsidRPr="00FF16C4" w:rsidRDefault="00A85DC8" w:rsidP="00A85DC8"/>
    <w:tbl>
      <w:tblPr>
        <w:tblStyle w:val="Tabellrutnt"/>
        <w:tblW w:w="7913" w:type="dxa"/>
        <w:tblInd w:w="851" w:type="dxa"/>
        <w:tblCellMar>
          <w:left w:w="57" w:type="dxa"/>
          <w:right w:w="57" w:type="dxa"/>
        </w:tblCellMar>
        <w:tblLook w:val="04A0" w:firstRow="1" w:lastRow="0" w:firstColumn="1" w:lastColumn="0" w:noHBand="0" w:noVBand="1"/>
      </w:tblPr>
      <w:tblGrid>
        <w:gridCol w:w="1393"/>
        <w:gridCol w:w="1304"/>
        <w:gridCol w:w="1304"/>
        <w:gridCol w:w="1304"/>
        <w:gridCol w:w="1304"/>
        <w:gridCol w:w="1304"/>
      </w:tblGrid>
      <w:tr w:rsidR="00A85DC8" w14:paraId="759D7E4A" w14:textId="77777777" w:rsidTr="007F01E7">
        <w:tc>
          <w:tcPr>
            <w:tcW w:w="1393" w:type="dxa"/>
          </w:tcPr>
          <w:p w14:paraId="330EE174" w14:textId="77777777" w:rsidR="00A85DC8" w:rsidRDefault="00A85DC8" w:rsidP="007F01E7">
            <w:pPr>
              <w:pStyle w:val="Rubrik1"/>
              <w:ind w:left="0" w:right="88" w:firstLine="0"/>
              <w:rPr>
                <w:sz w:val="28"/>
                <w:szCs w:val="28"/>
              </w:rPr>
            </w:pPr>
            <w:proofErr w:type="spellStart"/>
            <w:r>
              <w:rPr>
                <w:sz w:val="28"/>
                <w:szCs w:val="28"/>
              </w:rPr>
              <w:t>Åldkl</w:t>
            </w:r>
            <w:proofErr w:type="spellEnd"/>
          </w:p>
        </w:tc>
        <w:tc>
          <w:tcPr>
            <w:tcW w:w="1304" w:type="dxa"/>
          </w:tcPr>
          <w:p w14:paraId="5CEBE5B9" w14:textId="1769386C" w:rsidR="00A85DC8" w:rsidRDefault="00A85DC8" w:rsidP="007F01E7">
            <w:pPr>
              <w:pStyle w:val="Rubrik1"/>
              <w:ind w:left="0" w:right="88" w:firstLine="0"/>
              <w:rPr>
                <w:sz w:val="28"/>
                <w:szCs w:val="28"/>
              </w:rPr>
            </w:pPr>
            <w:r>
              <w:rPr>
                <w:sz w:val="28"/>
                <w:szCs w:val="28"/>
              </w:rPr>
              <w:t>201</w:t>
            </w:r>
            <w:r w:rsidR="00604904">
              <w:rPr>
                <w:sz w:val="28"/>
                <w:szCs w:val="28"/>
              </w:rPr>
              <w:t>3</w:t>
            </w:r>
          </w:p>
        </w:tc>
        <w:tc>
          <w:tcPr>
            <w:tcW w:w="1304" w:type="dxa"/>
          </w:tcPr>
          <w:p w14:paraId="60D8C817" w14:textId="77777777" w:rsidR="00A85DC8" w:rsidRDefault="00A85DC8" w:rsidP="007F01E7">
            <w:pPr>
              <w:pStyle w:val="Rubrik1"/>
              <w:ind w:left="0" w:right="88" w:firstLine="0"/>
              <w:rPr>
                <w:sz w:val="28"/>
                <w:szCs w:val="28"/>
              </w:rPr>
            </w:pPr>
            <w:r>
              <w:rPr>
                <w:sz w:val="28"/>
                <w:szCs w:val="28"/>
              </w:rPr>
              <w:t>2016</w:t>
            </w:r>
          </w:p>
        </w:tc>
        <w:tc>
          <w:tcPr>
            <w:tcW w:w="1304" w:type="dxa"/>
          </w:tcPr>
          <w:p w14:paraId="77810B0B" w14:textId="77777777" w:rsidR="00A85DC8" w:rsidRDefault="00A85DC8" w:rsidP="007F01E7">
            <w:pPr>
              <w:pStyle w:val="Rubrik1"/>
              <w:ind w:left="0" w:right="88" w:firstLine="0"/>
              <w:rPr>
                <w:sz w:val="28"/>
                <w:szCs w:val="28"/>
              </w:rPr>
            </w:pPr>
            <w:r>
              <w:rPr>
                <w:sz w:val="28"/>
                <w:szCs w:val="28"/>
              </w:rPr>
              <w:t>2020</w:t>
            </w:r>
          </w:p>
        </w:tc>
        <w:tc>
          <w:tcPr>
            <w:tcW w:w="1304" w:type="dxa"/>
          </w:tcPr>
          <w:p w14:paraId="2C91AC65" w14:textId="19DE9EFC" w:rsidR="00A85DC8" w:rsidRDefault="00A85DC8" w:rsidP="007F01E7">
            <w:pPr>
              <w:pStyle w:val="Rubrik1"/>
              <w:ind w:left="0" w:right="88" w:firstLine="0"/>
              <w:rPr>
                <w:sz w:val="28"/>
                <w:szCs w:val="28"/>
              </w:rPr>
            </w:pPr>
            <w:r>
              <w:rPr>
                <w:sz w:val="28"/>
                <w:szCs w:val="28"/>
              </w:rPr>
              <w:t>202</w:t>
            </w:r>
            <w:r w:rsidR="00604904">
              <w:rPr>
                <w:sz w:val="28"/>
                <w:szCs w:val="28"/>
              </w:rPr>
              <w:t>3</w:t>
            </w:r>
          </w:p>
        </w:tc>
        <w:tc>
          <w:tcPr>
            <w:tcW w:w="1304" w:type="dxa"/>
          </w:tcPr>
          <w:p w14:paraId="6B8F5ADB" w14:textId="77777777" w:rsidR="00A85DC8" w:rsidRDefault="00A85DC8" w:rsidP="007F01E7">
            <w:pPr>
              <w:pStyle w:val="Rubrik1"/>
              <w:ind w:left="0" w:right="88" w:firstLine="0"/>
              <w:rPr>
                <w:sz w:val="28"/>
                <w:szCs w:val="28"/>
              </w:rPr>
            </w:pPr>
            <w:r>
              <w:rPr>
                <w:sz w:val="28"/>
                <w:szCs w:val="28"/>
              </w:rPr>
              <w:t xml:space="preserve">+- </w:t>
            </w:r>
            <w:proofErr w:type="spellStart"/>
            <w:r w:rsidRPr="00A41EB4">
              <w:rPr>
                <w:sz w:val="20"/>
                <w:szCs w:val="20"/>
              </w:rPr>
              <w:t>i</w:t>
            </w:r>
            <w:r>
              <w:rPr>
                <w:sz w:val="20"/>
                <w:szCs w:val="20"/>
              </w:rPr>
              <w:t>%enh</w:t>
            </w:r>
            <w:proofErr w:type="spellEnd"/>
            <w:r w:rsidRPr="00A41EB4">
              <w:rPr>
                <w:sz w:val="20"/>
                <w:szCs w:val="20"/>
              </w:rPr>
              <w:t xml:space="preserve"> </w:t>
            </w:r>
            <w:r>
              <w:rPr>
                <w:sz w:val="20"/>
                <w:szCs w:val="20"/>
              </w:rPr>
              <w:t>2012-2022</w:t>
            </w:r>
          </w:p>
        </w:tc>
      </w:tr>
      <w:tr w:rsidR="00A85DC8" w14:paraId="0F1C9D3C" w14:textId="77777777" w:rsidTr="007F01E7">
        <w:tc>
          <w:tcPr>
            <w:tcW w:w="1393" w:type="dxa"/>
          </w:tcPr>
          <w:p w14:paraId="3602CB1A" w14:textId="77777777" w:rsidR="00A85DC8" w:rsidRPr="008C4B42" w:rsidRDefault="00A85DC8" w:rsidP="007F01E7">
            <w:pPr>
              <w:pStyle w:val="Rubrik1"/>
              <w:ind w:left="0" w:right="88" w:firstLine="0"/>
              <w:rPr>
                <w:sz w:val="24"/>
                <w:szCs w:val="24"/>
              </w:rPr>
            </w:pPr>
            <w:r w:rsidRPr="008C4B42">
              <w:rPr>
                <w:sz w:val="24"/>
                <w:szCs w:val="24"/>
              </w:rPr>
              <w:t>0</w:t>
            </w:r>
          </w:p>
        </w:tc>
        <w:tc>
          <w:tcPr>
            <w:tcW w:w="1304" w:type="dxa"/>
          </w:tcPr>
          <w:p w14:paraId="243685C7" w14:textId="32962923" w:rsidR="00A85DC8" w:rsidRPr="00FF16C4" w:rsidRDefault="00A85DC8" w:rsidP="007F01E7">
            <w:pPr>
              <w:pStyle w:val="Rubrik1"/>
              <w:ind w:left="0" w:right="88" w:firstLine="0"/>
              <w:rPr>
                <w:b w:val="0"/>
                <w:bCs/>
                <w:sz w:val="20"/>
                <w:szCs w:val="20"/>
              </w:rPr>
            </w:pPr>
            <w:r w:rsidRPr="00FF16C4">
              <w:rPr>
                <w:b w:val="0"/>
                <w:bCs/>
                <w:sz w:val="20"/>
                <w:szCs w:val="20"/>
              </w:rPr>
              <w:t xml:space="preserve">  </w:t>
            </w:r>
            <w:r w:rsidR="00604904">
              <w:rPr>
                <w:b w:val="0"/>
                <w:bCs/>
                <w:sz w:val="20"/>
                <w:szCs w:val="20"/>
              </w:rPr>
              <w:t>287</w:t>
            </w:r>
            <w:r>
              <w:rPr>
                <w:b w:val="0"/>
                <w:bCs/>
                <w:sz w:val="20"/>
                <w:szCs w:val="20"/>
              </w:rPr>
              <w:t>(1,</w:t>
            </w:r>
            <w:r w:rsidR="00604904">
              <w:rPr>
                <w:b w:val="0"/>
                <w:bCs/>
                <w:sz w:val="20"/>
                <w:szCs w:val="20"/>
              </w:rPr>
              <w:t>1</w:t>
            </w:r>
            <w:r>
              <w:rPr>
                <w:b w:val="0"/>
                <w:bCs/>
                <w:sz w:val="20"/>
                <w:szCs w:val="20"/>
              </w:rPr>
              <w:t>%)</w:t>
            </w:r>
          </w:p>
        </w:tc>
        <w:tc>
          <w:tcPr>
            <w:tcW w:w="1304" w:type="dxa"/>
          </w:tcPr>
          <w:p w14:paraId="5AB6FB42" w14:textId="77777777" w:rsidR="00A85DC8" w:rsidRPr="00FF16C4" w:rsidRDefault="00A85DC8" w:rsidP="007F01E7">
            <w:pPr>
              <w:pStyle w:val="Rubrik1"/>
              <w:ind w:left="0" w:right="88" w:firstLine="0"/>
              <w:rPr>
                <w:b w:val="0"/>
                <w:bCs/>
                <w:sz w:val="20"/>
                <w:szCs w:val="20"/>
              </w:rPr>
            </w:pPr>
            <w:r>
              <w:rPr>
                <w:b w:val="0"/>
                <w:bCs/>
                <w:sz w:val="20"/>
                <w:szCs w:val="20"/>
              </w:rPr>
              <w:t xml:space="preserve">   338(1,3%)</w:t>
            </w:r>
          </w:p>
        </w:tc>
        <w:tc>
          <w:tcPr>
            <w:tcW w:w="1304" w:type="dxa"/>
          </w:tcPr>
          <w:p w14:paraId="38D1F642" w14:textId="09E32432" w:rsidR="00A85DC8" w:rsidRPr="00FF16C4" w:rsidRDefault="00A85DC8" w:rsidP="007F01E7">
            <w:pPr>
              <w:pStyle w:val="Rubrik1"/>
              <w:ind w:left="0" w:right="88" w:firstLine="0"/>
              <w:rPr>
                <w:b w:val="0"/>
                <w:bCs/>
                <w:sz w:val="20"/>
                <w:szCs w:val="20"/>
              </w:rPr>
            </w:pPr>
            <w:r>
              <w:rPr>
                <w:b w:val="0"/>
                <w:bCs/>
                <w:sz w:val="20"/>
                <w:szCs w:val="20"/>
              </w:rPr>
              <w:t xml:space="preserve">  306(1,</w:t>
            </w:r>
            <w:r w:rsidR="00BD3014">
              <w:rPr>
                <w:b w:val="0"/>
                <w:bCs/>
                <w:sz w:val="20"/>
                <w:szCs w:val="20"/>
              </w:rPr>
              <w:t>1</w:t>
            </w:r>
            <w:r>
              <w:rPr>
                <w:b w:val="0"/>
                <w:bCs/>
                <w:sz w:val="20"/>
                <w:szCs w:val="20"/>
              </w:rPr>
              <w:t>%)</w:t>
            </w:r>
          </w:p>
        </w:tc>
        <w:tc>
          <w:tcPr>
            <w:tcW w:w="1304" w:type="dxa"/>
          </w:tcPr>
          <w:p w14:paraId="69E10F4D" w14:textId="6F14FE70" w:rsidR="00A85DC8" w:rsidRPr="00FF16C4" w:rsidRDefault="00A85DC8" w:rsidP="007F01E7">
            <w:pPr>
              <w:pStyle w:val="Rubrik1"/>
              <w:ind w:left="0" w:right="88" w:firstLine="0"/>
              <w:rPr>
                <w:b w:val="0"/>
                <w:bCs/>
                <w:sz w:val="20"/>
                <w:szCs w:val="20"/>
              </w:rPr>
            </w:pPr>
            <w:r>
              <w:rPr>
                <w:b w:val="0"/>
                <w:bCs/>
                <w:sz w:val="20"/>
                <w:szCs w:val="20"/>
              </w:rPr>
              <w:t xml:space="preserve">    </w:t>
            </w:r>
            <w:r w:rsidR="00604904">
              <w:rPr>
                <w:b w:val="0"/>
                <w:bCs/>
                <w:sz w:val="20"/>
                <w:szCs w:val="20"/>
              </w:rPr>
              <w:t>277</w:t>
            </w:r>
            <w:r>
              <w:rPr>
                <w:b w:val="0"/>
                <w:bCs/>
                <w:sz w:val="20"/>
                <w:szCs w:val="20"/>
              </w:rPr>
              <w:t>(1,</w:t>
            </w:r>
            <w:r w:rsidR="00604904">
              <w:rPr>
                <w:b w:val="0"/>
                <w:bCs/>
                <w:sz w:val="20"/>
                <w:szCs w:val="20"/>
              </w:rPr>
              <w:t>0</w:t>
            </w:r>
            <w:r>
              <w:rPr>
                <w:b w:val="0"/>
                <w:bCs/>
                <w:sz w:val="20"/>
                <w:szCs w:val="20"/>
              </w:rPr>
              <w:t>%)</w:t>
            </w:r>
          </w:p>
        </w:tc>
        <w:tc>
          <w:tcPr>
            <w:tcW w:w="1304" w:type="dxa"/>
          </w:tcPr>
          <w:p w14:paraId="7A14E831" w14:textId="77777777" w:rsidR="00A85DC8" w:rsidRPr="00FF16C4" w:rsidRDefault="00A85DC8" w:rsidP="007F01E7">
            <w:pPr>
              <w:pStyle w:val="Rubrik1"/>
              <w:ind w:left="0" w:right="88" w:firstLine="0"/>
              <w:rPr>
                <w:b w:val="0"/>
                <w:bCs/>
                <w:sz w:val="20"/>
                <w:szCs w:val="20"/>
              </w:rPr>
            </w:pPr>
            <w:r>
              <w:rPr>
                <w:b w:val="0"/>
                <w:bCs/>
                <w:sz w:val="20"/>
                <w:szCs w:val="20"/>
              </w:rPr>
              <w:t xml:space="preserve">   -0,1</w:t>
            </w:r>
          </w:p>
        </w:tc>
      </w:tr>
      <w:tr w:rsidR="00A85DC8" w14:paraId="330F1ECB" w14:textId="77777777" w:rsidTr="007F01E7">
        <w:tc>
          <w:tcPr>
            <w:tcW w:w="1393" w:type="dxa"/>
          </w:tcPr>
          <w:p w14:paraId="57C8BCF8" w14:textId="77777777" w:rsidR="00A85DC8" w:rsidRPr="008C4B42" w:rsidRDefault="00A85DC8" w:rsidP="007F01E7">
            <w:pPr>
              <w:pStyle w:val="Rubrik1"/>
              <w:ind w:left="0" w:right="88" w:firstLine="0"/>
              <w:rPr>
                <w:sz w:val="24"/>
                <w:szCs w:val="24"/>
              </w:rPr>
            </w:pPr>
            <w:r w:rsidRPr="008C4B42">
              <w:rPr>
                <w:sz w:val="24"/>
                <w:szCs w:val="24"/>
              </w:rPr>
              <w:t>1—5</w:t>
            </w:r>
          </w:p>
        </w:tc>
        <w:tc>
          <w:tcPr>
            <w:tcW w:w="1304" w:type="dxa"/>
          </w:tcPr>
          <w:p w14:paraId="4B065C72" w14:textId="1DDD4A56" w:rsidR="00A85DC8" w:rsidRPr="00FF16C4" w:rsidRDefault="00A85DC8" w:rsidP="007F01E7">
            <w:pPr>
              <w:pStyle w:val="Rubrik1"/>
              <w:ind w:left="0" w:right="88" w:firstLine="0"/>
              <w:rPr>
                <w:b w:val="0"/>
                <w:bCs/>
                <w:sz w:val="20"/>
                <w:szCs w:val="20"/>
              </w:rPr>
            </w:pPr>
            <w:r>
              <w:rPr>
                <w:b w:val="0"/>
                <w:bCs/>
                <w:sz w:val="20"/>
                <w:szCs w:val="20"/>
              </w:rPr>
              <w:t>1</w:t>
            </w:r>
            <w:r w:rsidR="00604904">
              <w:rPr>
                <w:b w:val="0"/>
                <w:bCs/>
                <w:sz w:val="20"/>
                <w:szCs w:val="20"/>
              </w:rPr>
              <w:t>425</w:t>
            </w:r>
            <w:r>
              <w:rPr>
                <w:b w:val="0"/>
                <w:bCs/>
                <w:sz w:val="20"/>
                <w:szCs w:val="20"/>
              </w:rPr>
              <w:t>(5,4%)</w:t>
            </w:r>
          </w:p>
        </w:tc>
        <w:tc>
          <w:tcPr>
            <w:tcW w:w="1304" w:type="dxa"/>
          </w:tcPr>
          <w:p w14:paraId="4E155FE6" w14:textId="77777777" w:rsidR="00A85DC8" w:rsidRPr="00FF16C4" w:rsidRDefault="00A85DC8" w:rsidP="007F01E7">
            <w:pPr>
              <w:pStyle w:val="Rubrik1"/>
              <w:ind w:left="0" w:right="88" w:firstLine="0"/>
              <w:rPr>
                <w:b w:val="0"/>
                <w:bCs/>
                <w:sz w:val="20"/>
                <w:szCs w:val="20"/>
              </w:rPr>
            </w:pPr>
            <w:r>
              <w:rPr>
                <w:b w:val="0"/>
                <w:bCs/>
                <w:sz w:val="20"/>
                <w:szCs w:val="20"/>
              </w:rPr>
              <w:t>1441(5,4%)</w:t>
            </w:r>
          </w:p>
        </w:tc>
        <w:tc>
          <w:tcPr>
            <w:tcW w:w="1304" w:type="dxa"/>
          </w:tcPr>
          <w:p w14:paraId="250CD645" w14:textId="43F11C20" w:rsidR="00A85DC8" w:rsidRPr="00FF16C4" w:rsidRDefault="00A85DC8" w:rsidP="007F01E7">
            <w:pPr>
              <w:pStyle w:val="Rubrik1"/>
              <w:ind w:left="0" w:right="88" w:firstLine="0"/>
              <w:rPr>
                <w:b w:val="0"/>
                <w:bCs/>
                <w:sz w:val="20"/>
                <w:szCs w:val="20"/>
              </w:rPr>
            </w:pPr>
            <w:r>
              <w:rPr>
                <w:b w:val="0"/>
                <w:bCs/>
                <w:sz w:val="20"/>
                <w:szCs w:val="20"/>
              </w:rPr>
              <w:t>1700(6</w:t>
            </w:r>
            <w:r w:rsidR="00BD3014">
              <w:rPr>
                <w:b w:val="0"/>
                <w:bCs/>
                <w:sz w:val="20"/>
                <w:szCs w:val="20"/>
              </w:rPr>
              <w:t>,1</w:t>
            </w:r>
            <w:r>
              <w:rPr>
                <w:b w:val="0"/>
                <w:bCs/>
                <w:sz w:val="20"/>
                <w:szCs w:val="20"/>
              </w:rPr>
              <w:t>%)</w:t>
            </w:r>
          </w:p>
        </w:tc>
        <w:tc>
          <w:tcPr>
            <w:tcW w:w="1304" w:type="dxa"/>
          </w:tcPr>
          <w:p w14:paraId="7884D521" w14:textId="7FD07191" w:rsidR="00A85DC8" w:rsidRPr="00FF16C4" w:rsidRDefault="00A85DC8" w:rsidP="007F01E7">
            <w:pPr>
              <w:pStyle w:val="Rubrik1"/>
              <w:ind w:left="0" w:right="88" w:firstLine="0"/>
              <w:rPr>
                <w:b w:val="0"/>
                <w:bCs/>
                <w:sz w:val="20"/>
                <w:szCs w:val="20"/>
              </w:rPr>
            </w:pPr>
            <w:r>
              <w:rPr>
                <w:b w:val="0"/>
                <w:bCs/>
                <w:sz w:val="20"/>
                <w:szCs w:val="20"/>
              </w:rPr>
              <w:t xml:space="preserve">  16</w:t>
            </w:r>
            <w:r w:rsidR="00604904">
              <w:rPr>
                <w:b w:val="0"/>
                <w:bCs/>
                <w:sz w:val="20"/>
                <w:szCs w:val="20"/>
              </w:rPr>
              <w:t>38</w:t>
            </w:r>
            <w:r>
              <w:rPr>
                <w:b w:val="0"/>
                <w:bCs/>
                <w:sz w:val="20"/>
                <w:szCs w:val="20"/>
              </w:rPr>
              <w:t>(5,8%)</w:t>
            </w:r>
          </w:p>
        </w:tc>
        <w:tc>
          <w:tcPr>
            <w:tcW w:w="1304" w:type="dxa"/>
          </w:tcPr>
          <w:p w14:paraId="1AF13872" w14:textId="046776A1" w:rsidR="00A85DC8" w:rsidRPr="00FF16C4" w:rsidRDefault="00A85DC8" w:rsidP="007F01E7">
            <w:pPr>
              <w:pStyle w:val="Rubrik1"/>
              <w:ind w:left="0" w:right="88" w:firstLine="0"/>
              <w:rPr>
                <w:b w:val="0"/>
                <w:bCs/>
                <w:sz w:val="20"/>
                <w:szCs w:val="20"/>
              </w:rPr>
            </w:pPr>
            <w:r>
              <w:rPr>
                <w:b w:val="0"/>
                <w:bCs/>
                <w:sz w:val="20"/>
                <w:szCs w:val="20"/>
              </w:rPr>
              <w:t xml:space="preserve">   </w:t>
            </w:r>
            <w:r w:rsidR="00451297">
              <w:rPr>
                <w:b w:val="0"/>
                <w:bCs/>
                <w:sz w:val="20"/>
                <w:szCs w:val="20"/>
              </w:rPr>
              <w:t>+</w:t>
            </w:r>
            <w:r>
              <w:rPr>
                <w:b w:val="0"/>
                <w:bCs/>
                <w:sz w:val="20"/>
                <w:szCs w:val="20"/>
              </w:rPr>
              <w:t>0,4</w:t>
            </w:r>
          </w:p>
        </w:tc>
      </w:tr>
      <w:tr w:rsidR="00A85DC8" w14:paraId="759D5242" w14:textId="77777777" w:rsidTr="007F01E7">
        <w:tc>
          <w:tcPr>
            <w:tcW w:w="1393" w:type="dxa"/>
          </w:tcPr>
          <w:p w14:paraId="661D201E" w14:textId="77777777" w:rsidR="00A85DC8" w:rsidRPr="008C4B42" w:rsidRDefault="00A85DC8" w:rsidP="007F01E7">
            <w:pPr>
              <w:pStyle w:val="Rubrik1"/>
              <w:ind w:left="0" w:right="88" w:firstLine="0"/>
              <w:rPr>
                <w:sz w:val="24"/>
                <w:szCs w:val="24"/>
              </w:rPr>
            </w:pPr>
            <w:r w:rsidRPr="008C4B42">
              <w:rPr>
                <w:sz w:val="24"/>
                <w:szCs w:val="24"/>
              </w:rPr>
              <w:t>6-12</w:t>
            </w:r>
          </w:p>
        </w:tc>
        <w:tc>
          <w:tcPr>
            <w:tcW w:w="1304" w:type="dxa"/>
          </w:tcPr>
          <w:p w14:paraId="06661EF4" w14:textId="0194B061" w:rsidR="00A85DC8" w:rsidRPr="00FF16C4" w:rsidRDefault="00A85DC8" w:rsidP="007F01E7">
            <w:pPr>
              <w:pStyle w:val="Rubrik1"/>
              <w:ind w:left="0" w:right="88" w:firstLine="0"/>
              <w:rPr>
                <w:b w:val="0"/>
                <w:bCs/>
                <w:sz w:val="20"/>
                <w:szCs w:val="20"/>
              </w:rPr>
            </w:pPr>
            <w:r>
              <w:rPr>
                <w:b w:val="0"/>
                <w:bCs/>
                <w:sz w:val="20"/>
                <w:szCs w:val="20"/>
              </w:rPr>
              <w:t>18</w:t>
            </w:r>
            <w:r w:rsidR="00604904">
              <w:rPr>
                <w:b w:val="0"/>
                <w:bCs/>
                <w:sz w:val="20"/>
                <w:szCs w:val="20"/>
              </w:rPr>
              <w:t>37</w:t>
            </w:r>
            <w:r>
              <w:rPr>
                <w:b w:val="0"/>
                <w:bCs/>
                <w:sz w:val="20"/>
                <w:szCs w:val="20"/>
              </w:rPr>
              <w:t>(7%)</w:t>
            </w:r>
          </w:p>
        </w:tc>
        <w:tc>
          <w:tcPr>
            <w:tcW w:w="1304" w:type="dxa"/>
          </w:tcPr>
          <w:p w14:paraId="16BE3A61" w14:textId="77777777" w:rsidR="00A85DC8" w:rsidRPr="00FF16C4" w:rsidRDefault="00A85DC8" w:rsidP="007F01E7">
            <w:pPr>
              <w:pStyle w:val="Rubrik1"/>
              <w:ind w:left="0" w:right="88" w:firstLine="0"/>
              <w:rPr>
                <w:b w:val="0"/>
                <w:bCs/>
                <w:sz w:val="20"/>
                <w:szCs w:val="20"/>
              </w:rPr>
            </w:pPr>
            <w:r>
              <w:rPr>
                <w:b w:val="0"/>
                <w:bCs/>
                <w:sz w:val="20"/>
                <w:szCs w:val="20"/>
              </w:rPr>
              <w:t>2037(7,6 %)</w:t>
            </w:r>
          </w:p>
        </w:tc>
        <w:tc>
          <w:tcPr>
            <w:tcW w:w="1304" w:type="dxa"/>
          </w:tcPr>
          <w:p w14:paraId="1AD25682" w14:textId="77777777" w:rsidR="00A85DC8" w:rsidRPr="00FF16C4" w:rsidRDefault="00A85DC8" w:rsidP="007F01E7">
            <w:pPr>
              <w:pStyle w:val="Rubrik1"/>
              <w:ind w:left="0" w:right="88" w:firstLine="0"/>
              <w:rPr>
                <w:b w:val="0"/>
                <w:bCs/>
                <w:sz w:val="20"/>
                <w:szCs w:val="20"/>
              </w:rPr>
            </w:pPr>
            <w:r>
              <w:rPr>
                <w:b w:val="0"/>
                <w:bCs/>
                <w:sz w:val="20"/>
                <w:szCs w:val="20"/>
              </w:rPr>
              <w:t>2177(7,8%)</w:t>
            </w:r>
          </w:p>
        </w:tc>
        <w:tc>
          <w:tcPr>
            <w:tcW w:w="1304" w:type="dxa"/>
          </w:tcPr>
          <w:p w14:paraId="124D86B5" w14:textId="7F88B99D" w:rsidR="00A85DC8" w:rsidRPr="00FF16C4" w:rsidRDefault="00A85DC8" w:rsidP="007F01E7">
            <w:pPr>
              <w:pStyle w:val="Rubrik1"/>
              <w:ind w:left="0" w:right="88" w:firstLine="0"/>
              <w:rPr>
                <w:b w:val="0"/>
                <w:bCs/>
                <w:sz w:val="20"/>
                <w:szCs w:val="20"/>
              </w:rPr>
            </w:pPr>
            <w:r>
              <w:rPr>
                <w:b w:val="0"/>
                <w:bCs/>
                <w:sz w:val="20"/>
                <w:szCs w:val="20"/>
              </w:rPr>
              <w:t xml:space="preserve">  22</w:t>
            </w:r>
            <w:r w:rsidR="00604904">
              <w:rPr>
                <w:b w:val="0"/>
                <w:bCs/>
                <w:sz w:val="20"/>
                <w:szCs w:val="20"/>
              </w:rPr>
              <w:t>88</w:t>
            </w:r>
            <w:r>
              <w:rPr>
                <w:b w:val="0"/>
                <w:bCs/>
                <w:sz w:val="20"/>
                <w:szCs w:val="20"/>
              </w:rPr>
              <w:t>(8%)</w:t>
            </w:r>
          </w:p>
        </w:tc>
        <w:tc>
          <w:tcPr>
            <w:tcW w:w="1304" w:type="dxa"/>
          </w:tcPr>
          <w:p w14:paraId="43357A30" w14:textId="103EA0BC" w:rsidR="00A85DC8" w:rsidRPr="00FF16C4" w:rsidRDefault="00A85DC8" w:rsidP="007F01E7">
            <w:pPr>
              <w:pStyle w:val="Rubrik1"/>
              <w:ind w:left="0" w:right="88" w:firstLine="0"/>
              <w:rPr>
                <w:b w:val="0"/>
                <w:bCs/>
                <w:sz w:val="20"/>
                <w:szCs w:val="20"/>
              </w:rPr>
            </w:pPr>
            <w:r>
              <w:rPr>
                <w:b w:val="0"/>
                <w:bCs/>
                <w:sz w:val="20"/>
                <w:szCs w:val="20"/>
              </w:rPr>
              <w:t xml:space="preserve">  +1,</w:t>
            </w:r>
          </w:p>
        </w:tc>
      </w:tr>
      <w:tr w:rsidR="00A85DC8" w14:paraId="4087B471" w14:textId="77777777" w:rsidTr="007F01E7">
        <w:tc>
          <w:tcPr>
            <w:tcW w:w="1393" w:type="dxa"/>
          </w:tcPr>
          <w:p w14:paraId="2F69B17A" w14:textId="77777777" w:rsidR="00A85DC8" w:rsidRPr="008C4B42" w:rsidRDefault="00A85DC8" w:rsidP="007F01E7">
            <w:pPr>
              <w:pStyle w:val="Rubrik1"/>
              <w:ind w:left="0" w:right="88" w:firstLine="0"/>
              <w:rPr>
                <w:sz w:val="24"/>
                <w:szCs w:val="24"/>
              </w:rPr>
            </w:pPr>
            <w:r w:rsidRPr="008C4B42">
              <w:rPr>
                <w:sz w:val="24"/>
                <w:szCs w:val="24"/>
              </w:rPr>
              <w:t>13-15</w:t>
            </w:r>
          </w:p>
        </w:tc>
        <w:tc>
          <w:tcPr>
            <w:tcW w:w="1304" w:type="dxa"/>
          </w:tcPr>
          <w:p w14:paraId="04CA66C5" w14:textId="5D8B396C" w:rsidR="00A85DC8" w:rsidRPr="00FF16C4" w:rsidRDefault="00A85DC8" w:rsidP="007F01E7">
            <w:pPr>
              <w:pStyle w:val="Rubrik1"/>
              <w:ind w:left="0" w:right="88" w:firstLine="0"/>
              <w:rPr>
                <w:b w:val="0"/>
                <w:bCs/>
                <w:sz w:val="20"/>
                <w:szCs w:val="20"/>
              </w:rPr>
            </w:pPr>
            <w:r>
              <w:rPr>
                <w:b w:val="0"/>
                <w:bCs/>
                <w:sz w:val="20"/>
                <w:szCs w:val="20"/>
              </w:rPr>
              <w:t xml:space="preserve">  </w:t>
            </w:r>
            <w:r w:rsidR="00604904">
              <w:rPr>
                <w:b w:val="0"/>
                <w:bCs/>
                <w:sz w:val="20"/>
                <w:szCs w:val="20"/>
              </w:rPr>
              <w:t>817</w:t>
            </w:r>
            <w:r>
              <w:rPr>
                <w:b w:val="0"/>
                <w:bCs/>
                <w:sz w:val="20"/>
                <w:szCs w:val="20"/>
              </w:rPr>
              <w:t>(3,%)</w:t>
            </w:r>
          </w:p>
        </w:tc>
        <w:tc>
          <w:tcPr>
            <w:tcW w:w="1304" w:type="dxa"/>
          </w:tcPr>
          <w:p w14:paraId="63D5580D" w14:textId="77777777" w:rsidR="00A85DC8" w:rsidRPr="00FF16C4" w:rsidRDefault="00A85DC8" w:rsidP="007F01E7">
            <w:pPr>
              <w:pStyle w:val="Rubrik1"/>
              <w:ind w:left="0" w:right="88" w:firstLine="0"/>
              <w:rPr>
                <w:b w:val="0"/>
                <w:bCs/>
                <w:sz w:val="20"/>
                <w:szCs w:val="20"/>
              </w:rPr>
            </w:pPr>
            <w:r>
              <w:rPr>
                <w:b w:val="0"/>
                <w:bCs/>
                <w:sz w:val="20"/>
                <w:szCs w:val="20"/>
              </w:rPr>
              <w:t xml:space="preserve">  770(2,9%)</w:t>
            </w:r>
          </w:p>
        </w:tc>
        <w:tc>
          <w:tcPr>
            <w:tcW w:w="1304" w:type="dxa"/>
          </w:tcPr>
          <w:p w14:paraId="0A9FC551" w14:textId="77777777" w:rsidR="00A85DC8" w:rsidRPr="00FF16C4" w:rsidRDefault="00A85DC8" w:rsidP="007F01E7">
            <w:pPr>
              <w:pStyle w:val="Rubrik1"/>
              <w:ind w:left="0" w:right="88" w:firstLine="0"/>
              <w:rPr>
                <w:b w:val="0"/>
                <w:bCs/>
                <w:sz w:val="20"/>
                <w:szCs w:val="20"/>
              </w:rPr>
            </w:pPr>
            <w:r>
              <w:rPr>
                <w:b w:val="0"/>
                <w:bCs/>
                <w:sz w:val="20"/>
                <w:szCs w:val="20"/>
              </w:rPr>
              <w:t xml:space="preserve">  894(3,2%)</w:t>
            </w:r>
          </w:p>
        </w:tc>
        <w:tc>
          <w:tcPr>
            <w:tcW w:w="1304" w:type="dxa"/>
          </w:tcPr>
          <w:p w14:paraId="2E6158B1" w14:textId="064E434E" w:rsidR="00A85DC8" w:rsidRPr="00FF16C4" w:rsidRDefault="00A85DC8" w:rsidP="007F01E7">
            <w:pPr>
              <w:pStyle w:val="Rubrik1"/>
              <w:ind w:left="0" w:right="88" w:firstLine="0"/>
              <w:rPr>
                <w:b w:val="0"/>
                <w:bCs/>
                <w:sz w:val="20"/>
                <w:szCs w:val="20"/>
              </w:rPr>
            </w:pPr>
            <w:r>
              <w:rPr>
                <w:b w:val="0"/>
                <w:bCs/>
                <w:sz w:val="20"/>
                <w:szCs w:val="20"/>
              </w:rPr>
              <w:t xml:space="preserve">    9</w:t>
            </w:r>
            <w:r w:rsidR="00604904">
              <w:rPr>
                <w:b w:val="0"/>
                <w:bCs/>
                <w:sz w:val="20"/>
                <w:szCs w:val="20"/>
              </w:rPr>
              <w:t>63</w:t>
            </w:r>
            <w:r>
              <w:rPr>
                <w:b w:val="0"/>
                <w:bCs/>
                <w:sz w:val="20"/>
                <w:szCs w:val="20"/>
              </w:rPr>
              <w:t>(3,</w:t>
            </w:r>
            <w:r w:rsidR="00451297">
              <w:rPr>
                <w:b w:val="0"/>
                <w:bCs/>
                <w:sz w:val="20"/>
                <w:szCs w:val="20"/>
              </w:rPr>
              <w:t>4</w:t>
            </w:r>
            <w:r>
              <w:rPr>
                <w:b w:val="0"/>
                <w:bCs/>
                <w:sz w:val="20"/>
                <w:szCs w:val="20"/>
              </w:rPr>
              <w:t>%</w:t>
            </w:r>
            <w:r w:rsidR="00451297">
              <w:rPr>
                <w:b w:val="0"/>
                <w:bCs/>
                <w:sz w:val="20"/>
                <w:szCs w:val="20"/>
              </w:rPr>
              <w:t>)</w:t>
            </w:r>
          </w:p>
        </w:tc>
        <w:tc>
          <w:tcPr>
            <w:tcW w:w="1304" w:type="dxa"/>
          </w:tcPr>
          <w:p w14:paraId="679454D7" w14:textId="67777FF4" w:rsidR="00A85DC8" w:rsidRPr="00FF16C4" w:rsidRDefault="00A85DC8" w:rsidP="007F01E7">
            <w:pPr>
              <w:pStyle w:val="Rubrik1"/>
              <w:ind w:left="0" w:right="88" w:firstLine="0"/>
              <w:rPr>
                <w:b w:val="0"/>
                <w:bCs/>
                <w:sz w:val="20"/>
                <w:szCs w:val="20"/>
              </w:rPr>
            </w:pPr>
            <w:r>
              <w:rPr>
                <w:b w:val="0"/>
                <w:bCs/>
                <w:sz w:val="20"/>
                <w:szCs w:val="20"/>
              </w:rPr>
              <w:t xml:space="preserve"> +0,</w:t>
            </w:r>
            <w:r w:rsidR="00451297">
              <w:rPr>
                <w:b w:val="0"/>
                <w:bCs/>
                <w:sz w:val="20"/>
                <w:szCs w:val="20"/>
              </w:rPr>
              <w:t>4</w:t>
            </w:r>
          </w:p>
        </w:tc>
      </w:tr>
      <w:tr w:rsidR="00A85DC8" w14:paraId="0D4113F7" w14:textId="77777777" w:rsidTr="007F01E7">
        <w:tc>
          <w:tcPr>
            <w:tcW w:w="1393" w:type="dxa"/>
          </w:tcPr>
          <w:p w14:paraId="312221F4" w14:textId="77777777" w:rsidR="00A85DC8" w:rsidRPr="008C4B42" w:rsidRDefault="00A85DC8" w:rsidP="007F01E7">
            <w:pPr>
              <w:pStyle w:val="Rubrik1"/>
              <w:ind w:left="0" w:right="88" w:firstLine="0"/>
              <w:rPr>
                <w:sz w:val="24"/>
                <w:szCs w:val="24"/>
              </w:rPr>
            </w:pPr>
            <w:r w:rsidRPr="008C4B42">
              <w:rPr>
                <w:sz w:val="24"/>
                <w:szCs w:val="24"/>
              </w:rPr>
              <w:t>16-18</w:t>
            </w:r>
          </w:p>
        </w:tc>
        <w:tc>
          <w:tcPr>
            <w:tcW w:w="1304" w:type="dxa"/>
          </w:tcPr>
          <w:p w14:paraId="057D4B63" w14:textId="476810B0" w:rsidR="00A85DC8" w:rsidRPr="00FF16C4" w:rsidRDefault="00A85DC8" w:rsidP="007F01E7">
            <w:pPr>
              <w:pStyle w:val="Rubrik1"/>
              <w:ind w:left="0" w:right="88" w:firstLine="0"/>
              <w:rPr>
                <w:b w:val="0"/>
                <w:bCs/>
                <w:sz w:val="20"/>
                <w:szCs w:val="20"/>
              </w:rPr>
            </w:pPr>
            <w:r>
              <w:rPr>
                <w:b w:val="0"/>
                <w:bCs/>
                <w:sz w:val="20"/>
                <w:szCs w:val="20"/>
              </w:rPr>
              <w:t xml:space="preserve">  </w:t>
            </w:r>
            <w:r w:rsidR="00604904">
              <w:rPr>
                <w:b w:val="0"/>
                <w:bCs/>
                <w:sz w:val="20"/>
                <w:szCs w:val="20"/>
              </w:rPr>
              <w:t>826</w:t>
            </w:r>
            <w:r>
              <w:rPr>
                <w:b w:val="0"/>
                <w:bCs/>
                <w:sz w:val="20"/>
                <w:szCs w:val="20"/>
              </w:rPr>
              <w:t>(3,</w:t>
            </w:r>
            <w:r w:rsidR="00604904">
              <w:rPr>
                <w:b w:val="0"/>
                <w:bCs/>
                <w:sz w:val="20"/>
                <w:szCs w:val="20"/>
              </w:rPr>
              <w:t>1</w:t>
            </w:r>
            <w:r>
              <w:rPr>
                <w:b w:val="0"/>
                <w:bCs/>
                <w:sz w:val="20"/>
                <w:szCs w:val="20"/>
              </w:rPr>
              <w:t>%)</w:t>
            </w:r>
          </w:p>
        </w:tc>
        <w:tc>
          <w:tcPr>
            <w:tcW w:w="1304" w:type="dxa"/>
          </w:tcPr>
          <w:p w14:paraId="32C1BBDB" w14:textId="77777777" w:rsidR="00A85DC8" w:rsidRPr="00FF16C4" w:rsidRDefault="00A85DC8" w:rsidP="007F01E7">
            <w:pPr>
              <w:pStyle w:val="Rubrik1"/>
              <w:ind w:left="0" w:right="88" w:firstLine="0"/>
              <w:rPr>
                <w:b w:val="0"/>
                <w:bCs/>
                <w:sz w:val="20"/>
                <w:szCs w:val="20"/>
              </w:rPr>
            </w:pPr>
            <w:r>
              <w:rPr>
                <w:b w:val="0"/>
                <w:bCs/>
                <w:sz w:val="20"/>
                <w:szCs w:val="20"/>
              </w:rPr>
              <w:t xml:space="preserve">  859(3,2%)</w:t>
            </w:r>
          </w:p>
        </w:tc>
        <w:tc>
          <w:tcPr>
            <w:tcW w:w="1304" w:type="dxa"/>
          </w:tcPr>
          <w:p w14:paraId="4D507E73" w14:textId="77777777" w:rsidR="00A85DC8" w:rsidRPr="00FF16C4" w:rsidRDefault="00A85DC8" w:rsidP="007F01E7">
            <w:pPr>
              <w:pStyle w:val="Rubrik1"/>
              <w:ind w:left="0" w:right="88" w:firstLine="0"/>
              <w:rPr>
                <w:b w:val="0"/>
                <w:bCs/>
                <w:sz w:val="20"/>
                <w:szCs w:val="20"/>
              </w:rPr>
            </w:pPr>
            <w:r>
              <w:rPr>
                <w:b w:val="0"/>
                <w:bCs/>
                <w:sz w:val="20"/>
                <w:szCs w:val="20"/>
              </w:rPr>
              <w:t xml:space="preserve">  834(3%)</w:t>
            </w:r>
          </w:p>
        </w:tc>
        <w:tc>
          <w:tcPr>
            <w:tcW w:w="1304" w:type="dxa"/>
          </w:tcPr>
          <w:p w14:paraId="240FDCF8" w14:textId="386A2F98" w:rsidR="00A85DC8" w:rsidRPr="00FF16C4" w:rsidRDefault="00A85DC8" w:rsidP="007F01E7">
            <w:pPr>
              <w:pStyle w:val="Rubrik1"/>
              <w:ind w:left="0" w:right="88" w:firstLine="0"/>
              <w:rPr>
                <w:b w:val="0"/>
                <w:bCs/>
                <w:sz w:val="20"/>
                <w:szCs w:val="20"/>
              </w:rPr>
            </w:pPr>
            <w:r>
              <w:rPr>
                <w:b w:val="0"/>
                <w:bCs/>
                <w:sz w:val="20"/>
                <w:szCs w:val="20"/>
              </w:rPr>
              <w:t xml:space="preserve">    </w:t>
            </w:r>
            <w:r w:rsidR="00604904">
              <w:rPr>
                <w:b w:val="0"/>
                <w:bCs/>
                <w:sz w:val="20"/>
                <w:szCs w:val="20"/>
              </w:rPr>
              <w:t>913</w:t>
            </w:r>
            <w:r>
              <w:rPr>
                <w:b w:val="0"/>
                <w:bCs/>
                <w:sz w:val="20"/>
                <w:szCs w:val="20"/>
              </w:rPr>
              <w:t>(3,2%)</w:t>
            </w:r>
          </w:p>
        </w:tc>
        <w:tc>
          <w:tcPr>
            <w:tcW w:w="1304" w:type="dxa"/>
          </w:tcPr>
          <w:p w14:paraId="0F9CCBBF" w14:textId="553409B7" w:rsidR="00A85DC8" w:rsidRPr="00FF16C4" w:rsidRDefault="00A85DC8" w:rsidP="007F01E7">
            <w:pPr>
              <w:pStyle w:val="Rubrik1"/>
              <w:ind w:left="0" w:right="88" w:firstLine="0"/>
              <w:rPr>
                <w:b w:val="0"/>
                <w:bCs/>
                <w:sz w:val="20"/>
                <w:szCs w:val="20"/>
              </w:rPr>
            </w:pPr>
            <w:r>
              <w:rPr>
                <w:b w:val="0"/>
                <w:bCs/>
                <w:sz w:val="20"/>
                <w:szCs w:val="20"/>
              </w:rPr>
              <w:t xml:space="preserve"> </w:t>
            </w:r>
            <w:r w:rsidR="00451297">
              <w:rPr>
                <w:b w:val="0"/>
                <w:bCs/>
                <w:sz w:val="20"/>
                <w:szCs w:val="20"/>
              </w:rPr>
              <w:t>+0,1</w:t>
            </w:r>
          </w:p>
        </w:tc>
      </w:tr>
      <w:tr w:rsidR="00A85DC8" w14:paraId="0E00C163" w14:textId="77777777" w:rsidTr="007F01E7">
        <w:tc>
          <w:tcPr>
            <w:tcW w:w="1393" w:type="dxa"/>
          </w:tcPr>
          <w:p w14:paraId="14A79957" w14:textId="77777777" w:rsidR="00A85DC8" w:rsidRPr="008C4B42" w:rsidRDefault="00A85DC8" w:rsidP="007F01E7">
            <w:pPr>
              <w:pStyle w:val="Rubrik1"/>
              <w:ind w:left="0" w:right="88" w:firstLine="0"/>
              <w:rPr>
                <w:sz w:val="24"/>
                <w:szCs w:val="24"/>
              </w:rPr>
            </w:pPr>
            <w:r>
              <w:rPr>
                <w:sz w:val="24"/>
                <w:szCs w:val="24"/>
              </w:rPr>
              <w:t>19-24</w:t>
            </w:r>
          </w:p>
        </w:tc>
        <w:tc>
          <w:tcPr>
            <w:tcW w:w="1304" w:type="dxa"/>
          </w:tcPr>
          <w:p w14:paraId="7CB25154" w14:textId="1CD2A695" w:rsidR="00A85DC8" w:rsidRPr="00FF16C4" w:rsidRDefault="00A85DC8" w:rsidP="007F01E7">
            <w:pPr>
              <w:pStyle w:val="Rubrik1"/>
              <w:ind w:left="0" w:right="88" w:firstLine="0"/>
              <w:rPr>
                <w:b w:val="0"/>
                <w:bCs/>
                <w:sz w:val="20"/>
                <w:szCs w:val="20"/>
              </w:rPr>
            </w:pPr>
            <w:r>
              <w:rPr>
                <w:b w:val="0"/>
                <w:bCs/>
                <w:sz w:val="20"/>
                <w:szCs w:val="20"/>
              </w:rPr>
              <w:t>2</w:t>
            </w:r>
            <w:r w:rsidR="00604904">
              <w:rPr>
                <w:b w:val="0"/>
                <w:bCs/>
                <w:sz w:val="20"/>
                <w:szCs w:val="20"/>
              </w:rPr>
              <w:t>521</w:t>
            </w:r>
            <w:r>
              <w:rPr>
                <w:b w:val="0"/>
                <w:bCs/>
                <w:sz w:val="20"/>
                <w:szCs w:val="20"/>
              </w:rPr>
              <w:t>(9,</w:t>
            </w:r>
            <w:r w:rsidR="00604904">
              <w:rPr>
                <w:b w:val="0"/>
                <w:bCs/>
                <w:sz w:val="20"/>
                <w:szCs w:val="20"/>
              </w:rPr>
              <w:t>6</w:t>
            </w:r>
            <w:r>
              <w:rPr>
                <w:b w:val="0"/>
                <w:bCs/>
                <w:sz w:val="20"/>
                <w:szCs w:val="20"/>
              </w:rPr>
              <w:t>%)</w:t>
            </w:r>
          </w:p>
        </w:tc>
        <w:tc>
          <w:tcPr>
            <w:tcW w:w="1304" w:type="dxa"/>
          </w:tcPr>
          <w:p w14:paraId="5FE70298" w14:textId="77777777" w:rsidR="00A85DC8" w:rsidRPr="00FF16C4" w:rsidRDefault="00A85DC8" w:rsidP="007F01E7">
            <w:pPr>
              <w:pStyle w:val="Rubrik1"/>
              <w:ind w:left="0" w:right="88" w:firstLine="0"/>
              <w:rPr>
                <w:b w:val="0"/>
                <w:bCs/>
                <w:sz w:val="20"/>
                <w:szCs w:val="20"/>
              </w:rPr>
            </w:pPr>
            <w:r>
              <w:rPr>
                <w:b w:val="0"/>
                <w:bCs/>
                <w:sz w:val="20"/>
                <w:szCs w:val="20"/>
              </w:rPr>
              <w:t xml:space="preserve">  2228(8,3%)</w:t>
            </w:r>
          </w:p>
        </w:tc>
        <w:tc>
          <w:tcPr>
            <w:tcW w:w="1304" w:type="dxa"/>
          </w:tcPr>
          <w:p w14:paraId="3C5B5D75" w14:textId="77777777" w:rsidR="00A85DC8" w:rsidRPr="00FF16C4" w:rsidRDefault="00A85DC8" w:rsidP="007F01E7">
            <w:pPr>
              <w:pStyle w:val="Rubrik1"/>
              <w:ind w:left="0" w:right="88" w:firstLine="0"/>
              <w:rPr>
                <w:b w:val="0"/>
                <w:bCs/>
                <w:sz w:val="20"/>
                <w:szCs w:val="20"/>
              </w:rPr>
            </w:pPr>
            <w:r>
              <w:rPr>
                <w:b w:val="0"/>
                <w:bCs/>
                <w:sz w:val="20"/>
                <w:szCs w:val="20"/>
              </w:rPr>
              <w:t>2061(7,4%)</w:t>
            </w:r>
          </w:p>
        </w:tc>
        <w:tc>
          <w:tcPr>
            <w:tcW w:w="1304" w:type="dxa"/>
          </w:tcPr>
          <w:p w14:paraId="181D1BFC" w14:textId="4805A1DB" w:rsidR="00A85DC8" w:rsidRPr="00FF16C4" w:rsidRDefault="00A85DC8" w:rsidP="007F01E7">
            <w:pPr>
              <w:pStyle w:val="Rubrik1"/>
              <w:ind w:left="0" w:right="88" w:firstLine="0"/>
              <w:rPr>
                <w:b w:val="0"/>
                <w:bCs/>
                <w:sz w:val="20"/>
                <w:szCs w:val="20"/>
              </w:rPr>
            </w:pPr>
            <w:r>
              <w:rPr>
                <w:b w:val="0"/>
                <w:bCs/>
                <w:sz w:val="20"/>
                <w:szCs w:val="20"/>
              </w:rPr>
              <w:t xml:space="preserve">  2</w:t>
            </w:r>
            <w:r w:rsidR="00604904">
              <w:rPr>
                <w:b w:val="0"/>
                <w:bCs/>
                <w:sz w:val="20"/>
                <w:szCs w:val="20"/>
              </w:rPr>
              <w:t>175</w:t>
            </w:r>
            <w:r>
              <w:rPr>
                <w:b w:val="0"/>
                <w:bCs/>
                <w:sz w:val="20"/>
                <w:szCs w:val="20"/>
              </w:rPr>
              <w:t>(7,</w:t>
            </w:r>
            <w:r w:rsidR="00451297">
              <w:rPr>
                <w:b w:val="0"/>
                <w:bCs/>
                <w:sz w:val="20"/>
                <w:szCs w:val="20"/>
              </w:rPr>
              <w:t>7</w:t>
            </w:r>
            <w:r>
              <w:rPr>
                <w:b w:val="0"/>
                <w:bCs/>
                <w:sz w:val="20"/>
                <w:szCs w:val="20"/>
              </w:rPr>
              <w:t>%)</w:t>
            </w:r>
          </w:p>
        </w:tc>
        <w:tc>
          <w:tcPr>
            <w:tcW w:w="1304" w:type="dxa"/>
          </w:tcPr>
          <w:p w14:paraId="2FC75B27" w14:textId="0CD4D636" w:rsidR="00A85DC8" w:rsidRPr="00FF16C4" w:rsidRDefault="00A85DC8" w:rsidP="007F01E7">
            <w:pPr>
              <w:pStyle w:val="Rubrik1"/>
              <w:ind w:left="0" w:right="88" w:firstLine="0"/>
              <w:rPr>
                <w:b w:val="0"/>
                <w:bCs/>
                <w:sz w:val="20"/>
                <w:szCs w:val="20"/>
              </w:rPr>
            </w:pPr>
            <w:r>
              <w:rPr>
                <w:b w:val="0"/>
                <w:bCs/>
                <w:sz w:val="20"/>
                <w:szCs w:val="20"/>
              </w:rPr>
              <w:t xml:space="preserve"> -</w:t>
            </w:r>
            <w:r w:rsidR="00451297">
              <w:rPr>
                <w:b w:val="0"/>
                <w:bCs/>
                <w:sz w:val="20"/>
                <w:szCs w:val="20"/>
              </w:rPr>
              <w:t>1,9</w:t>
            </w:r>
          </w:p>
        </w:tc>
      </w:tr>
      <w:tr w:rsidR="00A85DC8" w14:paraId="05DE0157" w14:textId="77777777" w:rsidTr="007F01E7">
        <w:tc>
          <w:tcPr>
            <w:tcW w:w="1393" w:type="dxa"/>
          </w:tcPr>
          <w:p w14:paraId="4E079AC0" w14:textId="77777777" w:rsidR="00A85DC8" w:rsidRPr="008C4B42" w:rsidRDefault="00A85DC8" w:rsidP="007F01E7">
            <w:pPr>
              <w:pStyle w:val="Rubrik1"/>
              <w:ind w:left="0" w:right="88" w:firstLine="0"/>
              <w:rPr>
                <w:sz w:val="24"/>
                <w:szCs w:val="24"/>
              </w:rPr>
            </w:pPr>
            <w:r>
              <w:rPr>
                <w:sz w:val="24"/>
                <w:szCs w:val="24"/>
              </w:rPr>
              <w:t>25-44</w:t>
            </w:r>
          </w:p>
        </w:tc>
        <w:tc>
          <w:tcPr>
            <w:tcW w:w="1304" w:type="dxa"/>
          </w:tcPr>
          <w:p w14:paraId="14C8A2E7" w14:textId="70E947AC" w:rsidR="00A85DC8" w:rsidRPr="00FF16C4" w:rsidRDefault="00A85DC8" w:rsidP="007F01E7">
            <w:pPr>
              <w:pStyle w:val="Rubrik1"/>
              <w:ind w:left="0" w:right="88" w:firstLine="0"/>
              <w:rPr>
                <w:b w:val="0"/>
                <w:bCs/>
                <w:sz w:val="20"/>
                <w:szCs w:val="20"/>
              </w:rPr>
            </w:pPr>
            <w:r>
              <w:rPr>
                <w:b w:val="0"/>
                <w:bCs/>
                <w:sz w:val="20"/>
                <w:szCs w:val="20"/>
              </w:rPr>
              <w:t>64</w:t>
            </w:r>
            <w:r w:rsidR="00604904">
              <w:rPr>
                <w:b w:val="0"/>
                <w:bCs/>
                <w:sz w:val="20"/>
                <w:szCs w:val="20"/>
              </w:rPr>
              <w:t>44</w:t>
            </w:r>
            <w:r>
              <w:rPr>
                <w:b w:val="0"/>
                <w:bCs/>
                <w:sz w:val="20"/>
                <w:szCs w:val="20"/>
              </w:rPr>
              <w:t>(24,6%)</w:t>
            </w:r>
          </w:p>
        </w:tc>
        <w:tc>
          <w:tcPr>
            <w:tcW w:w="1304" w:type="dxa"/>
          </w:tcPr>
          <w:p w14:paraId="701E21A7" w14:textId="77777777" w:rsidR="00A85DC8" w:rsidRPr="00FF16C4" w:rsidRDefault="00A85DC8" w:rsidP="007F01E7">
            <w:pPr>
              <w:pStyle w:val="Rubrik1"/>
              <w:ind w:left="0" w:right="88" w:firstLine="0"/>
              <w:rPr>
                <w:b w:val="0"/>
                <w:bCs/>
                <w:sz w:val="20"/>
                <w:szCs w:val="20"/>
              </w:rPr>
            </w:pPr>
            <w:r>
              <w:rPr>
                <w:b w:val="0"/>
                <w:bCs/>
                <w:sz w:val="20"/>
                <w:szCs w:val="20"/>
              </w:rPr>
              <w:t xml:space="preserve">  6684(25%)</w:t>
            </w:r>
          </w:p>
        </w:tc>
        <w:tc>
          <w:tcPr>
            <w:tcW w:w="1304" w:type="dxa"/>
          </w:tcPr>
          <w:p w14:paraId="4EFDE42D" w14:textId="77777777" w:rsidR="00A85DC8" w:rsidRPr="00FF16C4" w:rsidRDefault="00A85DC8" w:rsidP="007F01E7">
            <w:pPr>
              <w:pStyle w:val="Rubrik1"/>
              <w:ind w:left="0" w:right="88" w:firstLine="0"/>
              <w:rPr>
                <w:b w:val="0"/>
                <w:bCs/>
                <w:sz w:val="20"/>
                <w:szCs w:val="20"/>
              </w:rPr>
            </w:pPr>
            <w:r>
              <w:rPr>
                <w:b w:val="0"/>
                <w:bCs/>
                <w:sz w:val="20"/>
                <w:szCs w:val="20"/>
              </w:rPr>
              <w:t>7307(26,1%)</w:t>
            </w:r>
          </w:p>
        </w:tc>
        <w:tc>
          <w:tcPr>
            <w:tcW w:w="1304" w:type="dxa"/>
          </w:tcPr>
          <w:p w14:paraId="7D276A63" w14:textId="38EFEB70" w:rsidR="00A85DC8" w:rsidRPr="00FF16C4" w:rsidRDefault="00A85DC8" w:rsidP="007F01E7">
            <w:pPr>
              <w:pStyle w:val="Rubrik1"/>
              <w:ind w:left="0" w:right="88" w:firstLine="0"/>
              <w:rPr>
                <w:b w:val="0"/>
                <w:bCs/>
                <w:sz w:val="20"/>
                <w:szCs w:val="20"/>
              </w:rPr>
            </w:pPr>
            <w:r>
              <w:rPr>
                <w:b w:val="0"/>
                <w:bCs/>
                <w:sz w:val="20"/>
                <w:szCs w:val="20"/>
              </w:rPr>
              <w:t xml:space="preserve">  74</w:t>
            </w:r>
            <w:r w:rsidR="00604904">
              <w:rPr>
                <w:b w:val="0"/>
                <w:bCs/>
                <w:sz w:val="20"/>
                <w:szCs w:val="20"/>
              </w:rPr>
              <w:t>32</w:t>
            </w:r>
            <w:r>
              <w:rPr>
                <w:b w:val="0"/>
                <w:bCs/>
                <w:sz w:val="20"/>
                <w:szCs w:val="20"/>
              </w:rPr>
              <w:t>(26,</w:t>
            </w:r>
            <w:r w:rsidR="00BD3014">
              <w:rPr>
                <w:b w:val="0"/>
                <w:bCs/>
                <w:sz w:val="20"/>
                <w:szCs w:val="20"/>
              </w:rPr>
              <w:t>2</w:t>
            </w:r>
            <w:r>
              <w:rPr>
                <w:b w:val="0"/>
                <w:bCs/>
                <w:sz w:val="20"/>
                <w:szCs w:val="20"/>
              </w:rPr>
              <w:t>%</w:t>
            </w:r>
          </w:p>
        </w:tc>
        <w:tc>
          <w:tcPr>
            <w:tcW w:w="1304" w:type="dxa"/>
          </w:tcPr>
          <w:p w14:paraId="6C294236" w14:textId="697B1E0B" w:rsidR="00A85DC8" w:rsidRPr="00FF16C4" w:rsidRDefault="00A85DC8" w:rsidP="007F01E7">
            <w:pPr>
              <w:pStyle w:val="Rubrik1"/>
              <w:ind w:left="0" w:right="88" w:firstLine="0"/>
              <w:rPr>
                <w:b w:val="0"/>
                <w:bCs/>
                <w:sz w:val="20"/>
                <w:szCs w:val="20"/>
              </w:rPr>
            </w:pPr>
            <w:r>
              <w:rPr>
                <w:b w:val="0"/>
                <w:bCs/>
                <w:sz w:val="20"/>
                <w:szCs w:val="20"/>
              </w:rPr>
              <w:t xml:space="preserve">  +1,</w:t>
            </w:r>
            <w:r w:rsidR="00BD3014">
              <w:rPr>
                <w:b w:val="0"/>
                <w:bCs/>
                <w:sz w:val="20"/>
                <w:szCs w:val="20"/>
              </w:rPr>
              <w:t>6</w:t>
            </w:r>
          </w:p>
        </w:tc>
      </w:tr>
      <w:tr w:rsidR="00A85DC8" w14:paraId="614396B4" w14:textId="77777777" w:rsidTr="007F01E7">
        <w:tc>
          <w:tcPr>
            <w:tcW w:w="1393" w:type="dxa"/>
          </w:tcPr>
          <w:p w14:paraId="30E6137D" w14:textId="77777777" w:rsidR="00A85DC8" w:rsidRPr="008C4B42" w:rsidRDefault="00A85DC8" w:rsidP="007F01E7">
            <w:pPr>
              <w:pStyle w:val="Rubrik1"/>
              <w:ind w:left="0" w:right="88" w:firstLine="0"/>
              <w:rPr>
                <w:sz w:val="24"/>
                <w:szCs w:val="24"/>
              </w:rPr>
            </w:pPr>
            <w:r>
              <w:rPr>
                <w:sz w:val="24"/>
                <w:szCs w:val="24"/>
              </w:rPr>
              <w:t>45-64</w:t>
            </w:r>
          </w:p>
        </w:tc>
        <w:tc>
          <w:tcPr>
            <w:tcW w:w="1304" w:type="dxa"/>
          </w:tcPr>
          <w:p w14:paraId="058674AF" w14:textId="2B018936" w:rsidR="00A85DC8" w:rsidRPr="00FF16C4" w:rsidRDefault="00A85DC8" w:rsidP="007F01E7">
            <w:pPr>
              <w:pStyle w:val="Rubrik1"/>
              <w:ind w:left="0" w:right="88" w:firstLine="0"/>
              <w:rPr>
                <w:b w:val="0"/>
                <w:bCs/>
                <w:sz w:val="20"/>
                <w:szCs w:val="20"/>
              </w:rPr>
            </w:pPr>
            <w:r>
              <w:rPr>
                <w:b w:val="0"/>
                <w:bCs/>
                <w:sz w:val="20"/>
                <w:szCs w:val="20"/>
              </w:rPr>
              <w:t>65</w:t>
            </w:r>
            <w:r w:rsidR="00604904">
              <w:rPr>
                <w:b w:val="0"/>
                <w:bCs/>
                <w:sz w:val="20"/>
                <w:szCs w:val="20"/>
              </w:rPr>
              <w:t>75</w:t>
            </w:r>
            <w:r>
              <w:rPr>
                <w:b w:val="0"/>
                <w:bCs/>
                <w:sz w:val="20"/>
                <w:szCs w:val="20"/>
              </w:rPr>
              <w:t>(25</w:t>
            </w:r>
            <w:r w:rsidR="00BD3014">
              <w:rPr>
                <w:b w:val="0"/>
                <w:bCs/>
                <w:sz w:val="20"/>
                <w:szCs w:val="20"/>
              </w:rPr>
              <w:t>,1</w:t>
            </w:r>
            <w:r>
              <w:rPr>
                <w:b w:val="0"/>
                <w:bCs/>
                <w:sz w:val="20"/>
                <w:szCs w:val="20"/>
              </w:rPr>
              <w:t>%)</w:t>
            </w:r>
          </w:p>
        </w:tc>
        <w:tc>
          <w:tcPr>
            <w:tcW w:w="1304" w:type="dxa"/>
          </w:tcPr>
          <w:p w14:paraId="123721FD" w14:textId="77777777" w:rsidR="00A85DC8" w:rsidRPr="00FF16C4" w:rsidRDefault="00A85DC8" w:rsidP="007F01E7">
            <w:pPr>
              <w:pStyle w:val="Rubrik1"/>
              <w:ind w:left="0" w:right="88" w:firstLine="0"/>
              <w:rPr>
                <w:b w:val="0"/>
                <w:bCs/>
                <w:sz w:val="20"/>
                <w:szCs w:val="20"/>
              </w:rPr>
            </w:pPr>
            <w:r>
              <w:rPr>
                <w:b w:val="0"/>
                <w:bCs/>
                <w:sz w:val="20"/>
                <w:szCs w:val="20"/>
              </w:rPr>
              <w:t xml:space="preserve">  6619(24,8%</w:t>
            </w:r>
          </w:p>
        </w:tc>
        <w:tc>
          <w:tcPr>
            <w:tcW w:w="1304" w:type="dxa"/>
          </w:tcPr>
          <w:p w14:paraId="681F942A" w14:textId="77777777" w:rsidR="00A85DC8" w:rsidRPr="00FF16C4" w:rsidRDefault="00A85DC8" w:rsidP="007F01E7">
            <w:pPr>
              <w:pStyle w:val="Rubrik1"/>
              <w:ind w:left="0" w:right="88" w:firstLine="0"/>
              <w:rPr>
                <w:b w:val="0"/>
                <w:bCs/>
                <w:sz w:val="20"/>
                <w:szCs w:val="20"/>
              </w:rPr>
            </w:pPr>
            <w:r>
              <w:rPr>
                <w:b w:val="0"/>
                <w:bCs/>
                <w:sz w:val="20"/>
                <w:szCs w:val="20"/>
              </w:rPr>
              <w:t>6635(23,7%</w:t>
            </w:r>
          </w:p>
        </w:tc>
        <w:tc>
          <w:tcPr>
            <w:tcW w:w="1304" w:type="dxa"/>
          </w:tcPr>
          <w:p w14:paraId="1E840460" w14:textId="4D2C050A" w:rsidR="00A85DC8" w:rsidRPr="00FF16C4" w:rsidRDefault="00A85DC8" w:rsidP="007F01E7">
            <w:pPr>
              <w:pStyle w:val="Rubrik1"/>
              <w:ind w:left="0" w:right="88" w:firstLine="0"/>
              <w:rPr>
                <w:b w:val="0"/>
                <w:bCs/>
                <w:sz w:val="20"/>
                <w:szCs w:val="20"/>
              </w:rPr>
            </w:pPr>
            <w:r>
              <w:rPr>
                <w:b w:val="0"/>
                <w:bCs/>
                <w:sz w:val="20"/>
                <w:szCs w:val="20"/>
              </w:rPr>
              <w:t xml:space="preserve">  65</w:t>
            </w:r>
            <w:r w:rsidR="00604904">
              <w:rPr>
                <w:b w:val="0"/>
                <w:bCs/>
                <w:sz w:val="20"/>
                <w:szCs w:val="20"/>
              </w:rPr>
              <w:t>45</w:t>
            </w:r>
            <w:r>
              <w:rPr>
                <w:b w:val="0"/>
                <w:bCs/>
                <w:sz w:val="20"/>
                <w:szCs w:val="20"/>
              </w:rPr>
              <w:t>(23,</w:t>
            </w:r>
            <w:r w:rsidR="00451297">
              <w:rPr>
                <w:b w:val="0"/>
                <w:bCs/>
                <w:sz w:val="20"/>
                <w:szCs w:val="20"/>
              </w:rPr>
              <w:t>1</w:t>
            </w:r>
            <w:r>
              <w:rPr>
                <w:b w:val="0"/>
                <w:bCs/>
                <w:sz w:val="20"/>
                <w:szCs w:val="20"/>
              </w:rPr>
              <w:t>%</w:t>
            </w:r>
          </w:p>
        </w:tc>
        <w:tc>
          <w:tcPr>
            <w:tcW w:w="1304" w:type="dxa"/>
          </w:tcPr>
          <w:p w14:paraId="49A886AE" w14:textId="08ABDB90" w:rsidR="00A85DC8" w:rsidRPr="00FF16C4" w:rsidRDefault="00A85DC8" w:rsidP="007F01E7">
            <w:pPr>
              <w:pStyle w:val="Rubrik1"/>
              <w:ind w:left="0" w:right="88" w:firstLine="0"/>
              <w:rPr>
                <w:b w:val="0"/>
                <w:bCs/>
                <w:sz w:val="20"/>
                <w:szCs w:val="20"/>
              </w:rPr>
            </w:pPr>
            <w:r>
              <w:rPr>
                <w:b w:val="0"/>
                <w:bCs/>
                <w:sz w:val="20"/>
                <w:szCs w:val="20"/>
              </w:rPr>
              <w:t xml:space="preserve">  -</w:t>
            </w:r>
            <w:r w:rsidR="00451297">
              <w:rPr>
                <w:b w:val="0"/>
                <w:bCs/>
                <w:sz w:val="20"/>
                <w:szCs w:val="20"/>
              </w:rPr>
              <w:t>2%</w:t>
            </w:r>
          </w:p>
        </w:tc>
      </w:tr>
      <w:tr w:rsidR="00A85DC8" w14:paraId="51E8924D" w14:textId="77777777" w:rsidTr="007F01E7">
        <w:tc>
          <w:tcPr>
            <w:tcW w:w="1393" w:type="dxa"/>
          </w:tcPr>
          <w:p w14:paraId="78F95AE4" w14:textId="77777777" w:rsidR="00A85DC8" w:rsidRPr="008C4B42" w:rsidRDefault="00A85DC8" w:rsidP="007F01E7">
            <w:pPr>
              <w:pStyle w:val="Rubrik1"/>
              <w:ind w:left="0" w:right="88" w:firstLine="0"/>
              <w:rPr>
                <w:sz w:val="24"/>
                <w:szCs w:val="24"/>
              </w:rPr>
            </w:pPr>
            <w:r>
              <w:rPr>
                <w:sz w:val="24"/>
                <w:szCs w:val="24"/>
              </w:rPr>
              <w:t>65-79</w:t>
            </w:r>
          </w:p>
        </w:tc>
        <w:tc>
          <w:tcPr>
            <w:tcW w:w="1304" w:type="dxa"/>
          </w:tcPr>
          <w:p w14:paraId="1120E56D" w14:textId="2D3E05ED" w:rsidR="00A85DC8" w:rsidRPr="00FF16C4" w:rsidRDefault="00A85DC8" w:rsidP="007F01E7">
            <w:pPr>
              <w:pStyle w:val="Rubrik1"/>
              <w:ind w:left="0" w:right="88" w:firstLine="0"/>
              <w:rPr>
                <w:b w:val="0"/>
                <w:bCs/>
                <w:sz w:val="20"/>
                <w:szCs w:val="20"/>
              </w:rPr>
            </w:pPr>
            <w:r>
              <w:rPr>
                <w:b w:val="0"/>
                <w:bCs/>
                <w:sz w:val="20"/>
                <w:szCs w:val="20"/>
              </w:rPr>
              <w:t>3</w:t>
            </w:r>
            <w:r w:rsidR="00604904">
              <w:rPr>
                <w:b w:val="0"/>
                <w:bCs/>
                <w:sz w:val="20"/>
                <w:szCs w:val="20"/>
              </w:rPr>
              <w:t>777</w:t>
            </w:r>
            <w:r>
              <w:rPr>
                <w:b w:val="0"/>
                <w:bCs/>
                <w:sz w:val="20"/>
                <w:szCs w:val="20"/>
              </w:rPr>
              <w:t>(14,</w:t>
            </w:r>
            <w:r w:rsidR="00604904">
              <w:rPr>
                <w:b w:val="0"/>
                <w:bCs/>
                <w:sz w:val="20"/>
                <w:szCs w:val="20"/>
              </w:rPr>
              <w:t>4</w:t>
            </w:r>
            <w:r>
              <w:rPr>
                <w:b w:val="0"/>
                <w:bCs/>
                <w:sz w:val="20"/>
                <w:szCs w:val="20"/>
              </w:rPr>
              <w:t>%)</w:t>
            </w:r>
          </w:p>
        </w:tc>
        <w:tc>
          <w:tcPr>
            <w:tcW w:w="1304" w:type="dxa"/>
          </w:tcPr>
          <w:p w14:paraId="360E3F2B" w14:textId="77777777" w:rsidR="00A85DC8" w:rsidRPr="00FF16C4" w:rsidRDefault="00A85DC8" w:rsidP="007F01E7">
            <w:pPr>
              <w:pStyle w:val="Rubrik1"/>
              <w:ind w:left="0" w:right="88" w:firstLine="0"/>
              <w:rPr>
                <w:b w:val="0"/>
                <w:bCs/>
                <w:sz w:val="20"/>
                <w:szCs w:val="20"/>
              </w:rPr>
            </w:pPr>
            <w:r>
              <w:rPr>
                <w:b w:val="0"/>
                <w:bCs/>
                <w:sz w:val="20"/>
                <w:szCs w:val="20"/>
              </w:rPr>
              <w:t xml:space="preserve"> 4033(15,1%)</w:t>
            </w:r>
          </w:p>
        </w:tc>
        <w:tc>
          <w:tcPr>
            <w:tcW w:w="1304" w:type="dxa"/>
          </w:tcPr>
          <w:p w14:paraId="5B9A33C7" w14:textId="0823B895" w:rsidR="00A85DC8" w:rsidRPr="00FF16C4" w:rsidRDefault="00A85DC8" w:rsidP="007F01E7">
            <w:pPr>
              <w:pStyle w:val="Rubrik1"/>
              <w:ind w:left="0" w:right="88" w:firstLine="0"/>
              <w:rPr>
                <w:b w:val="0"/>
                <w:bCs/>
                <w:sz w:val="20"/>
                <w:szCs w:val="20"/>
              </w:rPr>
            </w:pPr>
            <w:r>
              <w:rPr>
                <w:b w:val="0"/>
                <w:bCs/>
                <w:sz w:val="20"/>
                <w:szCs w:val="20"/>
              </w:rPr>
              <w:t>4222(15</w:t>
            </w:r>
            <w:r w:rsidR="00BD3014">
              <w:rPr>
                <w:b w:val="0"/>
                <w:bCs/>
                <w:sz w:val="20"/>
                <w:szCs w:val="20"/>
              </w:rPr>
              <w:t>,1</w:t>
            </w:r>
            <w:r>
              <w:rPr>
                <w:b w:val="0"/>
                <w:bCs/>
                <w:sz w:val="20"/>
                <w:szCs w:val="20"/>
              </w:rPr>
              <w:t>%)</w:t>
            </w:r>
          </w:p>
        </w:tc>
        <w:tc>
          <w:tcPr>
            <w:tcW w:w="1304" w:type="dxa"/>
          </w:tcPr>
          <w:p w14:paraId="45C14D5B" w14:textId="68A67E59" w:rsidR="00A85DC8" w:rsidRPr="00FF16C4" w:rsidRDefault="00A85DC8" w:rsidP="007F01E7">
            <w:pPr>
              <w:pStyle w:val="Rubrik1"/>
              <w:ind w:left="0" w:right="88" w:firstLine="0"/>
              <w:rPr>
                <w:b w:val="0"/>
                <w:bCs/>
                <w:sz w:val="20"/>
                <w:szCs w:val="20"/>
              </w:rPr>
            </w:pPr>
            <w:r>
              <w:rPr>
                <w:b w:val="0"/>
                <w:bCs/>
                <w:sz w:val="20"/>
                <w:szCs w:val="20"/>
              </w:rPr>
              <w:t xml:space="preserve">  42</w:t>
            </w:r>
            <w:r w:rsidR="00604904">
              <w:rPr>
                <w:b w:val="0"/>
                <w:bCs/>
                <w:sz w:val="20"/>
                <w:szCs w:val="20"/>
              </w:rPr>
              <w:t>78</w:t>
            </w:r>
            <w:r>
              <w:rPr>
                <w:b w:val="0"/>
                <w:bCs/>
                <w:sz w:val="20"/>
                <w:szCs w:val="20"/>
              </w:rPr>
              <w:t>(15</w:t>
            </w:r>
            <w:r w:rsidR="00451297">
              <w:rPr>
                <w:b w:val="0"/>
                <w:bCs/>
                <w:sz w:val="20"/>
                <w:szCs w:val="20"/>
              </w:rPr>
              <w:t>,1</w:t>
            </w:r>
            <w:r>
              <w:rPr>
                <w:b w:val="0"/>
                <w:bCs/>
                <w:sz w:val="20"/>
                <w:szCs w:val="20"/>
              </w:rPr>
              <w:t>%</w:t>
            </w:r>
          </w:p>
        </w:tc>
        <w:tc>
          <w:tcPr>
            <w:tcW w:w="1304" w:type="dxa"/>
          </w:tcPr>
          <w:p w14:paraId="23C183C3" w14:textId="2405BB31" w:rsidR="00A85DC8" w:rsidRPr="00FF16C4" w:rsidRDefault="00A85DC8" w:rsidP="007F01E7">
            <w:pPr>
              <w:pStyle w:val="Rubrik1"/>
              <w:ind w:left="0" w:right="88" w:firstLine="0"/>
              <w:rPr>
                <w:b w:val="0"/>
                <w:bCs/>
                <w:sz w:val="20"/>
                <w:szCs w:val="20"/>
              </w:rPr>
            </w:pPr>
            <w:r>
              <w:rPr>
                <w:b w:val="0"/>
                <w:bCs/>
                <w:sz w:val="20"/>
                <w:szCs w:val="20"/>
              </w:rPr>
              <w:t xml:space="preserve">   +0,</w:t>
            </w:r>
            <w:r w:rsidR="00451297">
              <w:rPr>
                <w:b w:val="0"/>
                <w:bCs/>
                <w:sz w:val="20"/>
                <w:szCs w:val="20"/>
              </w:rPr>
              <w:t>7</w:t>
            </w:r>
          </w:p>
        </w:tc>
      </w:tr>
      <w:tr w:rsidR="00A85DC8" w14:paraId="18480AAC" w14:textId="77777777" w:rsidTr="007F01E7">
        <w:tc>
          <w:tcPr>
            <w:tcW w:w="1393" w:type="dxa"/>
          </w:tcPr>
          <w:p w14:paraId="6241723B" w14:textId="77777777" w:rsidR="00A85DC8" w:rsidRPr="008C4B42" w:rsidRDefault="00A85DC8" w:rsidP="007F01E7">
            <w:pPr>
              <w:pStyle w:val="Rubrik1"/>
              <w:ind w:left="0" w:right="88" w:firstLine="0"/>
              <w:rPr>
                <w:sz w:val="24"/>
                <w:szCs w:val="24"/>
              </w:rPr>
            </w:pPr>
            <w:r>
              <w:rPr>
                <w:sz w:val="24"/>
                <w:szCs w:val="24"/>
              </w:rPr>
              <w:t>80-W</w:t>
            </w:r>
          </w:p>
        </w:tc>
        <w:tc>
          <w:tcPr>
            <w:tcW w:w="1304" w:type="dxa"/>
          </w:tcPr>
          <w:p w14:paraId="03C82E9C" w14:textId="478334F4" w:rsidR="00A85DC8" w:rsidRPr="00FF16C4" w:rsidRDefault="00A85DC8" w:rsidP="007F01E7">
            <w:pPr>
              <w:pStyle w:val="Rubrik1"/>
              <w:ind w:left="0" w:right="88" w:firstLine="0"/>
              <w:rPr>
                <w:b w:val="0"/>
                <w:bCs/>
                <w:sz w:val="20"/>
                <w:szCs w:val="20"/>
              </w:rPr>
            </w:pPr>
            <w:r>
              <w:rPr>
                <w:b w:val="0"/>
                <w:bCs/>
                <w:sz w:val="20"/>
                <w:szCs w:val="20"/>
              </w:rPr>
              <w:t>16</w:t>
            </w:r>
            <w:r w:rsidR="00604904">
              <w:rPr>
                <w:b w:val="0"/>
                <w:bCs/>
                <w:sz w:val="20"/>
                <w:szCs w:val="20"/>
              </w:rPr>
              <w:t>75</w:t>
            </w:r>
            <w:r>
              <w:rPr>
                <w:b w:val="0"/>
                <w:bCs/>
                <w:sz w:val="20"/>
                <w:szCs w:val="20"/>
              </w:rPr>
              <w:t>(6,4%)</w:t>
            </w:r>
          </w:p>
        </w:tc>
        <w:tc>
          <w:tcPr>
            <w:tcW w:w="1304" w:type="dxa"/>
          </w:tcPr>
          <w:p w14:paraId="31B0BCBD" w14:textId="77777777" w:rsidR="00A85DC8" w:rsidRPr="00FF16C4" w:rsidRDefault="00A85DC8" w:rsidP="007F01E7">
            <w:pPr>
              <w:pStyle w:val="Rubrik1"/>
              <w:ind w:left="0" w:right="88" w:firstLine="0"/>
              <w:rPr>
                <w:b w:val="0"/>
                <w:bCs/>
                <w:sz w:val="20"/>
                <w:szCs w:val="20"/>
              </w:rPr>
            </w:pPr>
            <w:r>
              <w:rPr>
                <w:b w:val="0"/>
                <w:bCs/>
                <w:sz w:val="20"/>
                <w:szCs w:val="20"/>
              </w:rPr>
              <w:t xml:space="preserve"> 1693(6,3%)</w:t>
            </w:r>
          </w:p>
        </w:tc>
        <w:tc>
          <w:tcPr>
            <w:tcW w:w="1304" w:type="dxa"/>
          </w:tcPr>
          <w:p w14:paraId="64455CA0" w14:textId="77777777" w:rsidR="00A85DC8" w:rsidRPr="00FF16C4" w:rsidRDefault="00A85DC8" w:rsidP="007F01E7">
            <w:pPr>
              <w:pStyle w:val="Rubrik1"/>
              <w:ind w:left="0" w:right="88" w:firstLine="0"/>
              <w:rPr>
                <w:b w:val="0"/>
                <w:bCs/>
                <w:sz w:val="20"/>
                <w:szCs w:val="20"/>
              </w:rPr>
            </w:pPr>
            <w:r>
              <w:rPr>
                <w:b w:val="0"/>
                <w:bCs/>
                <w:sz w:val="20"/>
                <w:szCs w:val="20"/>
              </w:rPr>
              <w:t>1830(6,5%)</w:t>
            </w:r>
          </w:p>
        </w:tc>
        <w:tc>
          <w:tcPr>
            <w:tcW w:w="1304" w:type="dxa"/>
          </w:tcPr>
          <w:p w14:paraId="53FF4848" w14:textId="71194943" w:rsidR="00A85DC8" w:rsidRPr="00FF16C4" w:rsidRDefault="00A85DC8" w:rsidP="007F01E7">
            <w:pPr>
              <w:pStyle w:val="Rubrik1"/>
              <w:ind w:left="0" w:right="88" w:firstLine="0"/>
              <w:rPr>
                <w:b w:val="0"/>
                <w:bCs/>
                <w:sz w:val="20"/>
                <w:szCs w:val="20"/>
              </w:rPr>
            </w:pPr>
            <w:r>
              <w:rPr>
                <w:b w:val="0"/>
                <w:bCs/>
                <w:sz w:val="20"/>
                <w:szCs w:val="20"/>
              </w:rPr>
              <w:t xml:space="preserve"> 1</w:t>
            </w:r>
            <w:r w:rsidR="00604904">
              <w:rPr>
                <w:b w:val="0"/>
                <w:bCs/>
                <w:sz w:val="20"/>
                <w:szCs w:val="20"/>
              </w:rPr>
              <w:t>963</w:t>
            </w:r>
            <w:r>
              <w:rPr>
                <w:b w:val="0"/>
                <w:bCs/>
                <w:sz w:val="20"/>
                <w:szCs w:val="20"/>
              </w:rPr>
              <w:t>(6,</w:t>
            </w:r>
            <w:r w:rsidR="00451297">
              <w:rPr>
                <w:b w:val="0"/>
                <w:bCs/>
                <w:sz w:val="20"/>
                <w:szCs w:val="20"/>
              </w:rPr>
              <w:t>9</w:t>
            </w:r>
            <w:r>
              <w:rPr>
                <w:b w:val="0"/>
                <w:bCs/>
                <w:sz w:val="20"/>
                <w:szCs w:val="20"/>
              </w:rPr>
              <w:t>%)</w:t>
            </w:r>
          </w:p>
        </w:tc>
        <w:tc>
          <w:tcPr>
            <w:tcW w:w="1304" w:type="dxa"/>
          </w:tcPr>
          <w:p w14:paraId="0384CA0D" w14:textId="7675E619" w:rsidR="00A85DC8" w:rsidRPr="00FF16C4" w:rsidRDefault="00A85DC8" w:rsidP="007F01E7">
            <w:pPr>
              <w:pStyle w:val="Rubrik1"/>
              <w:ind w:left="0" w:right="88" w:firstLine="0"/>
              <w:rPr>
                <w:b w:val="0"/>
                <w:bCs/>
                <w:sz w:val="20"/>
                <w:szCs w:val="20"/>
              </w:rPr>
            </w:pPr>
            <w:r>
              <w:rPr>
                <w:b w:val="0"/>
                <w:bCs/>
                <w:sz w:val="20"/>
                <w:szCs w:val="20"/>
              </w:rPr>
              <w:t xml:space="preserve">   +0,</w:t>
            </w:r>
            <w:r w:rsidR="00451297">
              <w:rPr>
                <w:b w:val="0"/>
                <w:bCs/>
                <w:sz w:val="20"/>
                <w:szCs w:val="20"/>
              </w:rPr>
              <w:t>5</w:t>
            </w:r>
          </w:p>
        </w:tc>
      </w:tr>
      <w:tr w:rsidR="00A85DC8" w14:paraId="03E5E10E" w14:textId="77777777" w:rsidTr="007F01E7">
        <w:tc>
          <w:tcPr>
            <w:tcW w:w="1393" w:type="dxa"/>
          </w:tcPr>
          <w:p w14:paraId="1ECE39EF" w14:textId="77777777" w:rsidR="00A85DC8" w:rsidRPr="008C4B42" w:rsidRDefault="00A85DC8" w:rsidP="007F01E7">
            <w:pPr>
              <w:pStyle w:val="Rubrik1"/>
              <w:ind w:left="0" w:right="88" w:firstLine="0"/>
              <w:rPr>
                <w:sz w:val="24"/>
                <w:szCs w:val="24"/>
              </w:rPr>
            </w:pPr>
            <w:r>
              <w:rPr>
                <w:sz w:val="24"/>
                <w:szCs w:val="24"/>
              </w:rPr>
              <w:t>Totalt</w:t>
            </w:r>
          </w:p>
        </w:tc>
        <w:tc>
          <w:tcPr>
            <w:tcW w:w="1304" w:type="dxa"/>
          </w:tcPr>
          <w:p w14:paraId="68914A4E" w14:textId="14B01ED9" w:rsidR="00A85DC8" w:rsidRPr="00FF16C4" w:rsidRDefault="00A85DC8" w:rsidP="007F01E7">
            <w:pPr>
              <w:pStyle w:val="Rubrik1"/>
              <w:ind w:left="0" w:right="88" w:firstLine="0"/>
              <w:rPr>
                <w:b w:val="0"/>
                <w:bCs/>
                <w:sz w:val="20"/>
                <w:szCs w:val="20"/>
              </w:rPr>
            </w:pPr>
            <w:r>
              <w:rPr>
                <w:b w:val="0"/>
                <w:bCs/>
                <w:sz w:val="20"/>
                <w:szCs w:val="20"/>
              </w:rPr>
              <w:t>2</w:t>
            </w:r>
            <w:r w:rsidR="00604904">
              <w:rPr>
                <w:b w:val="0"/>
                <w:bCs/>
                <w:sz w:val="20"/>
                <w:szCs w:val="20"/>
              </w:rPr>
              <w:t>6184</w:t>
            </w:r>
          </w:p>
        </w:tc>
        <w:tc>
          <w:tcPr>
            <w:tcW w:w="1304" w:type="dxa"/>
          </w:tcPr>
          <w:p w14:paraId="28DC934A" w14:textId="41F9548B" w:rsidR="00A85DC8" w:rsidRPr="00FF16C4" w:rsidRDefault="00A85DC8" w:rsidP="007F01E7">
            <w:pPr>
              <w:pStyle w:val="Rubrik1"/>
              <w:ind w:left="0" w:right="88" w:firstLine="0"/>
              <w:rPr>
                <w:b w:val="0"/>
                <w:bCs/>
                <w:sz w:val="20"/>
                <w:szCs w:val="20"/>
              </w:rPr>
            </w:pPr>
            <w:r>
              <w:rPr>
                <w:b w:val="0"/>
                <w:bCs/>
                <w:sz w:val="20"/>
                <w:szCs w:val="20"/>
              </w:rPr>
              <w:t>26702</w:t>
            </w:r>
          </w:p>
        </w:tc>
        <w:tc>
          <w:tcPr>
            <w:tcW w:w="1304" w:type="dxa"/>
          </w:tcPr>
          <w:p w14:paraId="310B4883" w14:textId="2559FA2D" w:rsidR="00A85DC8" w:rsidRPr="00FF16C4" w:rsidRDefault="00A85DC8" w:rsidP="007F01E7">
            <w:pPr>
              <w:pStyle w:val="Rubrik1"/>
              <w:ind w:left="0" w:right="88" w:firstLine="0"/>
              <w:rPr>
                <w:b w:val="0"/>
                <w:bCs/>
                <w:sz w:val="20"/>
                <w:szCs w:val="20"/>
              </w:rPr>
            </w:pPr>
            <w:r>
              <w:rPr>
                <w:b w:val="0"/>
                <w:bCs/>
                <w:sz w:val="20"/>
                <w:szCs w:val="20"/>
              </w:rPr>
              <w:t>27966</w:t>
            </w:r>
          </w:p>
        </w:tc>
        <w:tc>
          <w:tcPr>
            <w:tcW w:w="1304" w:type="dxa"/>
          </w:tcPr>
          <w:p w14:paraId="18E9A022" w14:textId="18A96754" w:rsidR="00A85DC8" w:rsidRPr="00FF16C4" w:rsidRDefault="00A85DC8" w:rsidP="007F01E7">
            <w:pPr>
              <w:pStyle w:val="Rubrik1"/>
              <w:ind w:left="0" w:right="88" w:firstLine="0"/>
              <w:rPr>
                <w:b w:val="0"/>
                <w:bCs/>
                <w:sz w:val="20"/>
                <w:szCs w:val="20"/>
              </w:rPr>
            </w:pPr>
            <w:r>
              <w:rPr>
                <w:b w:val="0"/>
                <w:bCs/>
                <w:sz w:val="20"/>
                <w:szCs w:val="20"/>
              </w:rPr>
              <w:t>28319</w:t>
            </w:r>
          </w:p>
        </w:tc>
        <w:tc>
          <w:tcPr>
            <w:tcW w:w="1304" w:type="dxa"/>
          </w:tcPr>
          <w:p w14:paraId="55B10A52" w14:textId="77777777" w:rsidR="00A85DC8" w:rsidRPr="00FF16C4" w:rsidRDefault="00A85DC8" w:rsidP="007F01E7">
            <w:pPr>
              <w:pStyle w:val="Rubrik1"/>
              <w:ind w:left="0" w:right="88" w:firstLine="0"/>
              <w:rPr>
                <w:b w:val="0"/>
                <w:bCs/>
                <w:sz w:val="20"/>
                <w:szCs w:val="20"/>
              </w:rPr>
            </w:pPr>
          </w:p>
        </w:tc>
      </w:tr>
      <w:tr w:rsidR="00A85DC8" w14:paraId="7DAF4C8A" w14:textId="77777777" w:rsidTr="007F01E7">
        <w:tc>
          <w:tcPr>
            <w:tcW w:w="1393" w:type="dxa"/>
          </w:tcPr>
          <w:p w14:paraId="24F793D4" w14:textId="77777777" w:rsidR="00A85DC8" w:rsidRPr="008C4B42" w:rsidRDefault="00A85DC8" w:rsidP="007F01E7">
            <w:pPr>
              <w:pStyle w:val="Rubrik1"/>
              <w:ind w:left="0" w:right="88" w:firstLine="0"/>
              <w:rPr>
                <w:sz w:val="24"/>
                <w:szCs w:val="24"/>
              </w:rPr>
            </w:pPr>
            <w:r>
              <w:rPr>
                <w:sz w:val="24"/>
                <w:szCs w:val="24"/>
              </w:rPr>
              <w:t>Medelålder</w:t>
            </w:r>
          </w:p>
        </w:tc>
        <w:tc>
          <w:tcPr>
            <w:tcW w:w="1304" w:type="dxa"/>
          </w:tcPr>
          <w:p w14:paraId="48EEF944" w14:textId="5809E572" w:rsidR="00A85DC8" w:rsidRPr="00FF16C4" w:rsidRDefault="00A85DC8" w:rsidP="007F01E7">
            <w:pPr>
              <w:pStyle w:val="Rubrik1"/>
              <w:ind w:left="0" w:right="88" w:firstLine="0"/>
              <w:rPr>
                <w:b w:val="0"/>
                <w:bCs/>
                <w:sz w:val="20"/>
                <w:szCs w:val="20"/>
              </w:rPr>
            </w:pPr>
            <w:r>
              <w:rPr>
                <w:b w:val="0"/>
                <w:bCs/>
                <w:sz w:val="20"/>
                <w:szCs w:val="20"/>
              </w:rPr>
              <w:t xml:space="preserve">     42</w:t>
            </w:r>
            <w:r w:rsidR="00604904">
              <w:rPr>
                <w:b w:val="0"/>
                <w:bCs/>
                <w:sz w:val="20"/>
                <w:szCs w:val="20"/>
              </w:rPr>
              <w:t>,1</w:t>
            </w:r>
          </w:p>
        </w:tc>
        <w:tc>
          <w:tcPr>
            <w:tcW w:w="1304" w:type="dxa"/>
          </w:tcPr>
          <w:p w14:paraId="12DD89F6" w14:textId="77777777" w:rsidR="00A85DC8" w:rsidRPr="00FF16C4" w:rsidRDefault="00A85DC8" w:rsidP="007F01E7">
            <w:pPr>
              <w:pStyle w:val="Rubrik1"/>
              <w:ind w:left="0" w:right="88" w:firstLine="0"/>
              <w:rPr>
                <w:b w:val="0"/>
                <w:bCs/>
                <w:sz w:val="20"/>
                <w:szCs w:val="20"/>
              </w:rPr>
            </w:pPr>
            <w:r>
              <w:rPr>
                <w:b w:val="0"/>
                <w:bCs/>
                <w:sz w:val="20"/>
                <w:szCs w:val="20"/>
              </w:rPr>
              <w:t xml:space="preserve">  42,2</w:t>
            </w:r>
          </w:p>
        </w:tc>
        <w:tc>
          <w:tcPr>
            <w:tcW w:w="1304" w:type="dxa"/>
          </w:tcPr>
          <w:p w14:paraId="58025731" w14:textId="77777777" w:rsidR="00A85DC8" w:rsidRPr="00FF16C4" w:rsidRDefault="00A85DC8" w:rsidP="007F01E7">
            <w:pPr>
              <w:pStyle w:val="Rubrik1"/>
              <w:ind w:left="0" w:right="88" w:firstLine="0"/>
              <w:rPr>
                <w:b w:val="0"/>
                <w:bCs/>
                <w:sz w:val="20"/>
                <w:szCs w:val="20"/>
              </w:rPr>
            </w:pPr>
            <w:r>
              <w:rPr>
                <w:b w:val="0"/>
                <w:bCs/>
                <w:sz w:val="20"/>
                <w:szCs w:val="20"/>
              </w:rPr>
              <w:t xml:space="preserve">   42,1</w:t>
            </w:r>
          </w:p>
        </w:tc>
        <w:tc>
          <w:tcPr>
            <w:tcW w:w="1304" w:type="dxa"/>
          </w:tcPr>
          <w:p w14:paraId="6CD7CECF" w14:textId="5C7D3585" w:rsidR="00A85DC8" w:rsidRPr="00FF16C4" w:rsidRDefault="00BD3014" w:rsidP="007F01E7">
            <w:pPr>
              <w:pStyle w:val="Rubrik1"/>
              <w:ind w:left="0" w:right="88" w:firstLine="0"/>
              <w:rPr>
                <w:b w:val="0"/>
                <w:bCs/>
                <w:sz w:val="20"/>
                <w:szCs w:val="20"/>
              </w:rPr>
            </w:pPr>
            <w:r>
              <w:rPr>
                <w:b w:val="0"/>
                <w:bCs/>
                <w:sz w:val="20"/>
                <w:szCs w:val="20"/>
              </w:rPr>
              <w:t xml:space="preserve">   42,</w:t>
            </w:r>
            <w:r w:rsidR="00604904">
              <w:rPr>
                <w:b w:val="0"/>
                <w:bCs/>
                <w:sz w:val="20"/>
                <w:szCs w:val="20"/>
              </w:rPr>
              <w:t>2</w:t>
            </w:r>
          </w:p>
        </w:tc>
        <w:tc>
          <w:tcPr>
            <w:tcW w:w="1304" w:type="dxa"/>
          </w:tcPr>
          <w:p w14:paraId="2E25DD80" w14:textId="331179D7" w:rsidR="00A85DC8" w:rsidRPr="00FF16C4" w:rsidRDefault="00323B4B" w:rsidP="007F01E7">
            <w:pPr>
              <w:pStyle w:val="Rubrik1"/>
              <w:ind w:left="0" w:right="88" w:firstLine="0"/>
              <w:rPr>
                <w:b w:val="0"/>
                <w:bCs/>
                <w:sz w:val="20"/>
                <w:szCs w:val="20"/>
              </w:rPr>
            </w:pPr>
            <w:r>
              <w:rPr>
                <w:b w:val="0"/>
                <w:bCs/>
                <w:sz w:val="20"/>
                <w:szCs w:val="20"/>
              </w:rPr>
              <w:t xml:space="preserve">      0,1</w:t>
            </w:r>
          </w:p>
        </w:tc>
      </w:tr>
    </w:tbl>
    <w:p w14:paraId="4918508E" w14:textId="77777777" w:rsidR="00A85DC8" w:rsidRDefault="00A85DC8" w:rsidP="00A85DC8">
      <w:pPr>
        <w:pStyle w:val="Rubrik1"/>
        <w:ind w:left="1287" w:right="88"/>
      </w:pPr>
    </w:p>
    <w:p w14:paraId="44D72C54" w14:textId="77777777" w:rsidR="00A85DC8" w:rsidRPr="00EF2AE6" w:rsidRDefault="00A85DC8" w:rsidP="00A85DC8">
      <w:pPr>
        <w:pStyle w:val="Rubrik1"/>
        <w:ind w:right="88"/>
        <w:rPr>
          <w:sz w:val="28"/>
          <w:szCs w:val="28"/>
        </w:rPr>
      </w:pPr>
      <w:r w:rsidRPr="00EF2AE6">
        <w:rPr>
          <w:sz w:val="28"/>
          <w:szCs w:val="28"/>
        </w:rPr>
        <w:t>Kommentar</w:t>
      </w:r>
    </w:p>
    <w:p w14:paraId="0DCC7D11" w14:textId="1E135146" w:rsidR="00A85DC8" w:rsidRPr="007A45AF" w:rsidRDefault="00A85DC8" w:rsidP="00A85DC8">
      <w:pPr>
        <w:pStyle w:val="Rubrik1"/>
        <w:ind w:left="1287" w:right="88"/>
        <w:rPr>
          <w:sz w:val="20"/>
          <w:szCs w:val="20"/>
        </w:rPr>
      </w:pPr>
    </w:p>
    <w:p w14:paraId="3E163CCE" w14:textId="2FF40D96" w:rsidR="007A45AF" w:rsidRPr="00412BD2" w:rsidRDefault="007A45AF" w:rsidP="007A45AF">
      <w:pPr>
        <w:pStyle w:val="Rubrik1"/>
        <w:ind w:left="1287" w:right="88"/>
        <w:rPr>
          <w:b w:val="0"/>
          <w:bCs/>
          <w:sz w:val="22"/>
        </w:rPr>
      </w:pPr>
      <w:r w:rsidRPr="007A45AF">
        <w:rPr>
          <w:b w:val="0"/>
          <w:bCs/>
          <w:sz w:val="28"/>
          <w:szCs w:val="28"/>
        </w:rPr>
        <w:t xml:space="preserve"> </w:t>
      </w:r>
      <w:r w:rsidRPr="00412BD2">
        <w:rPr>
          <w:b w:val="0"/>
          <w:bCs/>
          <w:sz w:val="22"/>
        </w:rPr>
        <w:t>Åldersgruppen 25-44 år (yngre förvärvsarbetande befolkning) är den största åldersgruppen procentuellt sett. Detta gäller i män i något högre grad än kvinnor. Den har också genomgått den största ökningen mellan 201</w:t>
      </w:r>
      <w:r w:rsidR="0037715E">
        <w:rPr>
          <w:b w:val="0"/>
          <w:bCs/>
          <w:sz w:val="22"/>
        </w:rPr>
        <w:t>3</w:t>
      </w:r>
      <w:r w:rsidRPr="00412BD2">
        <w:rPr>
          <w:b w:val="0"/>
          <w:bCs/>
          <w:sz w:val="22"/>
        </w:rPr>
        <w:t>-202</w:t>
      </w:r>
      <w:r w:rsidR="0037715E">
        <w:rPr>
          <w:b w:val="0"/>
          <w:bCs/>
          <w:sz w:val="22"/>
        </w:rPr>
        <w:t>3</w:t>
      </w:r>
      <w:r w:rsidRPr="00412BD2">
        <w:rPr>
          <w:b w:val="0"/>
          <w:bCs/>
          <w:sz w:val="22"/>
        </w:rPr>
        <w:t xml:space="preserve">. </w:t>
      </w:r>
    </w:p>
    <w:p w14:paraId="63B8226D" w14:textId="77777777" w:rsidR="007A45AF" w:rsidRPr="00412BD2" w:rsidRDefault="007A45AF" w:rsidP="007A45AF">
      <w:pPr>
        <w:pStyle w:val="Rubrik1"/>
        <w:ind w:left="1287" w:right="88"/>
        <w:rPr>
          <w:b w:val="0"/>
          <w:bCs/>
          <w:sz w:val="22"/>
        </w:rPr>
      </w:pPr>
    </w:p>
    <w:p w14:paraId="055F84DE" w14:textId="66FBE81E" w:rsidR="00D56EB9" w:rsidRPr="00412BD2" w:rsidRDefault="007A45AF" w:rsidP="007A45AF">
      <w:pPr>
        <w:pStyle w:val="Rubrik1"/>
        <w:ind w:left="1287" w:right="88"/>
        <w:rPr>
          <w:b w:val="0"/>
          <w:bCs/>
          <w:sz w:val="22"/>
        </w:rPr>
      </w:pPr>
      <w:r w:rsidRPr="00412BD2">
        <w:rPr>
          <w:b w:val="0"/>
          <w:bCs/>
          <w:sz w:val="22"/>
        </w:rPr>
        <w:t xml:space="preserve">Åldersgruppen 45-64 år är den näst största </w:t>
      </w:r>
      <w:r w:rsidR="00D56EB9" w:rsidRPr="00412BD2">
        <w:rPr>
          <w:b w:val="0"/>
          <w:bCs/>
          <w:sz w:val="22"/>
        </w:rPr>
        <w:t>åldersgruppen och har genomgått den största minskningen under åren 201</w:t>
      </w:r>
      <w:r w:rsidR="0037715E">
        <w:rPr>
          <w:b w:val="0"/>
          <w:bCs/>
          <w:sz w:val="22"/>
        </w:rPr>
        <w:t>3</w:t>
      </w:r>
      <w:r w:rsidR="00D56EB9" w:rsidRPr="00412BD2">
        <w:rPr>
          <w:b w:val="0"/>
          <w:bCs/>
          <w:sz w:val="22"/>
        </w:rPr>
        <w:t>-202</w:t>
      </w:r>
      <w:r w:rsidR="0037715E">
        <w:rPr>
          <w:b w:val="0"/>
          <w:bCs/>
          <w:sz w:val="22"/>
        </w:rPr>
        <w:t>3</w:t>
      </w:r>
      <w:r w:rsidR="00D56EB9" w:rsidRPr="00412BD2">
        <w:rPr>
          <w:b w:val="0"/>
          <w:bCs/>
          <w:sz w:val="22"/>
        </w:rPr>
        <w:t>. Där är minskningen större bland män.</w:t>
      </w:r>
      <w:r w:rsidR="00AF4766" w:rsidRPr="00412BD2">
        <w:rPr>
          <w:b w:val="0"/>
          <w:bCs/>
          <w:sz w:val="22"/>
        </w:rPr>
        <w:t xml:space="preserve"> Detsamma gäller åldersgruppen </w:t>
      </w:r>
      <w:r w:rsidR="009F5FA0" w:rsidRPr="00412BD2">
        <w:rPr>
          <w:b w:val="0"/>
          <w:bCs/>
          <w:sz w:val="22"/>
        </w:rPr>
        <w:t xml:space="preserve"> 19-24 år vars andel minskat med </w:t>
      </w:r>
      <w:r w:rsidR="0037715E">
        <w:rPr>
          <w:b w:val="0"/>
          <w:bCs/>
          <w:sz w:val="22"/>
        </w:rPr>
        <w:t xml:space="preserve">nästan </w:t>
      </w:r>
      <w:r w:rsidR="009F5FA0" w:rsidRPr="00412BD2">
        <w:rPr>
          <w:b w:val="0"/>
          <w:bCs/>
          <w:sz w:val="22"/>
        </w:rPr>
        <w:t>två procentenheter</w:t>
      </w:r>
    </w:p>
    <w:p w14:paraId="048ECA3E" w14:textId="77777777" w:rsidR="00D56EB9" w:rsidRPr="00412BD2" w:rsidRDefault="00D56EB9" w:rsidP="007A45AF">
      <w:pPr>
        <w:pStyle w:val="Rubrik1"/>
        <w:ind w:left="1287" w:right="88"/>
        <w:rPr>
          <w:b w:val="0"/>
          <w:bCs/>
          <w:sz w:val="22"/>
        </w:rPr>
      </w:pPr>
    </w:p>
    <w:p w14:paraId="69FAEA35" w14:textId="72D3761A" w:rsidR="009F5FA0" w:rsidRPr="00412BD2" w:rsidRDefault="00D56EB9" w:rsidP="007A45AF">
      <w:pPr>
        <w:pStyle w:val="Rubrik1"/>
        <w:ind w:left="1287" w:right="88"/>
        <w:rPr>
          <w:b w:val="0"/>
          <w:bCs/>
          <w:sz w:val="22"/>
        </w:rPr>
      </w:pPr>
      <w:r w:rsidRPr="00412BD2">
        <w:rPr>
          <w:b w:val="0"/>
          <w:bCs/>
          <w:sz w:val="22"/>
        </w:rPr>
        <w:t>Åldersgrupperna över 65 år har ökat under motsvarande period</w:t>
      </w:r>
      <w:r w:rsidR="00AF4766" w:rsidRPr="00412BD2">
        <w:rPr>
          <w:b w:val="0"/>
          <w:bCs/>
          <w:sz w:val="22"/>
        </w:rPr>
        <w:t xml:space="preserve"> liksom åldersgruppen 1-1</w:t>
      </w:r>
      <w:r w:rsidR="0037715E">
        <w:rPr>
          <w:b w:val="0"/>
          <w:bCs/>
          <w:sz w:val="22"/>
        </w:rPr>
        <w:t>5</w:t>
      </w:r>
      <w:r w:rsidR="00AF4766" w:rsidRPr="00412BD2">
        <w:rPr>
          <w:b w:val="0"/>
          <w:bCs/>
          <w:sz w:val="22"/>
        </w:rPr>
        <w:t xml:space="preserve"> år</w:t>
      </w:r>
      <w:r w:rsidRPr="00412BD2">
        <w:rPr>
          <w:b w:val="0"/>
          <w:bCs/>
          <w:sz w:val="22"/>
        </w:rPr>
        <w:t xml:space="preserve"> </w:t>
      </w:r>
      <w:r w:rsidR="007A45AF" w:rsidRPr="00412BD2">
        <w:rPr>
          <w:b w:val="0"/>
          <w:bCs/>
          <w:sz w:val="22"/>
        </w:rPr>
        <w:t xml:space="preserve"> </w:t>
      </w:r>
      <w:r w:rsidR="009F5FA0" w:rsidRPr="00412BD2">
        <w:rPr>
          <w:b w:val="0"/>
          <w:bCs/>
          <w:sz w:val="22"/>
        </w:rPr>
        <w:t xml:space="preserve">  </w:t>
      </w:r>
    </w:p>
    <w:p w14:paraId="1435EFDE" w14:textId="77777777" w:rsidR="009F5FA0" w:rsidRPr="00412BD2" w:rsidRDefault="009F5FA0" w:rsidP="007A45AF">
      <w:pPr>
        <w:pStyle w:val="Rubrik1"/>
        <w:ind w:left="1287" w:right="88"/>
        <w:rPr>
          <w:b w:val="0"/>
          <w:bCs/>
          <w:sz w:val="22"/>
        </w:rPr>
      </w:pPr>
    </w:p>
    <w:p w14:paraId="08E2E053" w14:textId="2F7E4CC8" w:rsidR="00B119A1" w:rsidRDefault="009F5FA0" w:rsidP="007A45AF">
      <w:pPr>
        <w:pStyle w:val="Rubrik1"/>
        <w:ind w:left="1287" w:right="88"/>
        <w:rPr>
          <w:b w:val="0"/>
          <w:bCs/>
          <w:sz w:val="22"/>
        </w:rPr>
      </w:pPr>
      <w:r w:rsidRPr="00412BD2">
        <w:rPr>
          <w:b w:val="0"/>
          <w:bCs/>
          <w:sz w:val="22"/>
        </w:rPr>
        <w:t>Medelåldern är drygt 42 år</w:t>
      </w:r>
      <w:r w:rsidR="00706095">
        <w:rPr>
          <w:b w:val="0"/>
          <w:bCs/>
          <w:sz w:val="22"/>
        </w:rPr>
        <w:t xml:space="preserve"> för kvinnor och 40 för män.</w:t>
      </w:r>
      <w:r w:rsidRPr="00412BD2">
        <w:rPr>
          <w:b w:val="0"/>
          <w:bCs/>
          <w:sz w:val="22"/>
        </w:rPr>
        <w:t xml:space="preserve"> </w:t>
      </w:r>
      <w:r w:rsidR="00706095">
        <w:rPr>
          <w:b w:val="0"/>
          <w:bCs/>
          <w:sz w:val="22"/>
        </w:rPr>
        <w:t>Denna</w:t>
      </w:r>
      <w:r w:rsidRPr="00412BD2">
        <w:rPr>
          <w:b w:val="0"/>
          <w:bCs/>
          <w:sz w:val="22"/>
        </w:rPr>
        <w:t xml:space="preserve"> har legat </w:t>
      </w:r>
      <w:proofErr w:type="spellStart"/>
      <w:r w:rsidRPr="00412BD2">
        <w:rPr>
          <w:b w:val="0"/>
          <w:bCs/>
          <w:sz w:val="22"/>
        </w:rPr>
        <w:t>tämeligen</w:t>
      </w:r>
      <w:proofErr w:type="spellEnd"/>
      <w:r w:rsidRPr="00412BD2">
        <w:rPr>
          <w:b w:val="0"/>
          <w:bCs/>
          <w:sz w:val="22"/>
        </w:rPr>
        <w:t xml:space="preserve"> konstant under de tio</w:t>
      </w:r>
      <w:r w:rsidR="00412BD2">
        <w:rPr>
          <w:b w:val="0"/>
          <w:bCs/>
          <w:sz w:val="22"/>
        </w:rPr>
        <w:t xml:space="preserve"> </w:t>
      </w:r>
      <w:r w:rsidRPr="00412BD2">
        <w:rPr>
          <w:b w:val="0"/>
          <w:bCs/>
          <w:sz w:val="22"/>
        </w:rPr>
        <w:t>sista åren.</w:t>
      </w:r>
    </w:p>
    <w:p w14:paraId="47FA8929" w14:textId="77777777" w:rsidR="00B119A1" w:rsidRDefault="00B119A1" w:rsidP="007A45AF">
      <w:pPr>
        <w:pStyle w:val="Rubrik1"/>
        <w:ind w:left="1287" w:right="88"/>
        <w:rPr>
          <w:b w:val="0"/>
          <w:bCs/>
          <w:sz w:val="22"/>
        </w:rPr>
      </w:pPr>
    </w:p>
    <w:p w14:paraId="748CACBF" w14:textId="77777777" w:rsidR="00B119A1" w:rsidRDefault="00B119A1" w:rsidP="007A45AF">
      <w:pPr>
        <w:pStyle w:val="Rubrik1"/>
        <w:ind w:left="1287" w:right="88"/>
        <w:rPr>
          <w:b w:val="0"/>
          <w:bCs/>
          <w:sz w:val="22"/>
        </w:rPr>
      </w:pPr>
    </w:p>
    <w:p w14:paraId="54D5E96F" w14:textId="77777777" w:rsidR="00B119A1" w:rsidRDefault="00B119A1" w:rsidP="007A45AF">
      <w:pPr>
        <w:pStyle w:val="Rubrik1"/>
        <w:ind w:left="1287" w:right="88"/>
        <w:rPr>
          <w:b w:val="0"/>
          <w:bCs/>
          <w:sz w:val="22"/>
        </w:rPr>
      </w:pPr>
    </w:p>
    <w:p w14:paraId="36A2A8FD" w14:textId="77777777" w:rsidR="00B119A1" w:rsidRDefault="00B119A1" w:rsidP="007A45AF">
      <w:pPr>
        <w:pStyle w:val="Rubrik1"/>
        <w:ind w:left="1287" w:right="88"/>
        <w:rPr>
          <w:b w:val="0"/>
          <w:bCs/>
          <w:sz w:val="22"/>
        </w:rPr>
      </w:pPr>
    </w:p>
    <w:p w14:paraId="58CEBBFB" w14:textId="77777777" w:rsidR="00B119A1" w:rsidRDefault="00B119A1" w:rsidP="007A45AF">
      <w:pPr>
        <w:pStyle w:val="Rubrik1"/>
        <w:ind w:left="1287" w:right="88"/>
        <w:rPr>
          <w:b w:val="0"/>
          <w:bCs/>
          <w:sz w:val="22"/>
        </w:rPr>
      </w:pPr>
    </w:p>
    <w:p w14:paraId="5CEABDA1" w14:textId="77777777" w:rsidR="00B119A1" w:rsidRDefault="00B119A1" w:rsidP="007A45AF">
      <w:pPr>
        <w:pStyle w:val="Rubrik1"/>
        <w:ind w:left="1287" w:right="88"/>
        <w:rPr>
          <w:b w:val="0"/>
          <w:bCs/>
          <w:sz w:val="22"/>
        </w:rPr>
      </w:pPr>
    </w:p>
    <w:p w14:paraId="3CD158C7" w14:textId="77777777" w:rsidR="00B119A1" w:rsidRDefault="00B119A1" w:rsidP="007A45AF">
      <w:pPr>
        <w:pStyle w:val="Rubrik1"/>
        <w:ind w:left="1287" w:right="88"/>
        <w:rPr>
          <w:b w:val="0"/>
          <w:bCs/>
          <w:sz w:val="22"/>
        </w:rPr>
      </w:pPr>
    </w:p>
    <w:p w14:paraId="45EC1876" w14:textId="77777777" w:rsidR="00B119A1" w:rsidRDefault="00B119A1" w:rsidP="007A45AF">
      <w:pPr>
        <w:pStyle w:val="Rubrik1"/>
        <w:ind w:left="1287" w:right="88"/>
        <w:rPr>
          <w:b w:val="0"/>
          <w:bCs/>
          <w:sz w:val="22"/>
        </w:rPr>
      </w:pPr>
    </w:p>
    <w:p w14:paraId="1BA578FC" w14:textId="77777777" w:rsidR="00B119A1" w:rsidRDefault="00B119A1" w:rsidP="007A45AF">
      <w:pPr>
        <w:pStyle w:val="Rubrik1"/>
        <w:ind w:left="1287" w:right="88"/>
        <w:rPr>
          <w:b w:val="0"/>
          <w:bCs/>
          <w:sz w:val="22"/>
        </w:rPr>
      </w:pPr>
    </w:p>
    <w:p w14:paraId="64811D75" w14:textId="77777777" w:rsidR="00B119A1" w:rsidRDefault="00B119A1" w:rsidP="007A45AF">
      <w:pPr>
        <w:pStyle w:val="Rubrik1"/>
        <w:ind w:left="1287" w:right="88"/>
        <w:rPr>
          <w:b w:val="0"/>
          <w:bCs/>
          <w:sz w:val="22"/>
        </w:rPr>
      </w:pPr>
    </w:p>
    <w:p w14:paraId="58192DE3" w14:textId="77777777" w:rsidR="00B119A1" w:rsidRDefault="00B119A1" w:rsidP="007A45AF">
      <w:pPr>
        <w:pStyle w:val="Rubrik1"/>
        <w:ind w:left="1287" w:right="88"/>
        <w:rPr>
          <w:b w:val="0"/>
          <w:bCs/>
          <w:sz w:val="22"/>
        </w:rPr>
      </w:pPr>
    </w:p>
    <w:p w14:paraId="476F01B8" w14:textId="77777777" w:rsidR="00B119A1" w:rsidRDefault="00B119A1" w:rsidP="007A45AF">
      <w:pPr>
        <w:pStyle w:val="Rubrik1"/>
        <w:ind w:left="1287" w:right="88"/>
        <w:rPr>
          <w:b w:val="0"/>
          <w:bCs/>
          <w:sz w:val="22"/>
        </w:rPr>
      </w:pPr>
    </w:p>
    <w:p w14:paraId="439D5AE8" w14:textId="77777777" w:rsidR="00B119A1" w:rsidRDefault="00B119A1" w:rsidP="007A45AF">
      <w:pPr>
        <w:pStyle w:val="Rubrik1"/>
        <w:ind w:left="1287" w:right="88"/>
        <w:rPr>
          <w:b w:val="0"/>
          <w:bCs/>
          <w:sz w:val="22"/>
        </w:rPr>
      </w:pPr>
    </w:p>
    <w:p w14:paraId="76539579" w14:textId="77777777" w:rsidR="00B119A1" w:rsidRDefault="00B119A1" w:rsidP="007A45AF">
      <w:pPr>
        <w:pStyle w:val="Rubrik1"/>
        <w:ind w:left="1287" w:right="88"/>
        <w:rPr>
          <w:b w:val="0"/>
          <w:bCs/>
          <w:sz w:val="22"/>
        </w:rPr>
      </w:pPr>
    </w:p>
    <w:p w14:paraId="591B4F94" w14:textId="77777777" w:rsidR="00B119A1" w:rsidRDefault="00B119A1" w:rsidP="007A45AF">
      <w:pPr>
        <w:pStyle w:val="Rubrik1"/>
        <w:ind w:left="1287" w:right="88"/>
        <w:rPr>
          <w:b w:val="0"/>
          <w:bCs/>
          <w:sz w:val="22"/>
        </w:rPr>
      </w:pPr>
    </w:p>
    <w:p w14:paraId="3E3450CF" w14:textId="0EDD5D3D" w:rsidR="00A85DC8" w:rsidRPr="00582704" w:rsidRDefault="00B119A1" w:rsidP="007A45AF">
      <w:pPr>
        <w:pStyle w:val="Rubrik1"/>
        <w:ind w:left="1287" w:right="88"/>
        <w:rPr>
          <w:b w:val="0"/>
          <w:bCs/>
          <w:sz w:val="20"/>
          <w:szCs w:val="20"/>
        </w:rPr>
      </w:pPr>
      <w:r w:rsidRPr="00582704">
        <w:rPr>
          <w:b w:val="0"/>
          <w:bCs/>
          <w:sz w:val="20"/>
          <w:szCs w:val="20"/>
        </w:rPr>
        <w:t xml:space="preserve">                                                                                                                                                                                 5(33)</w:t>
      </w:r>
      <w:r w:rsidR="00A85DC8" w:rsidRPr="00582704">
        <w:rPr>
          <w:b w:val="0"/>
          <w:bCs/>
          <w:sz w:val="20"/>
          <w:szCs w:val="20"/>
        </w:rPr>
        <w:br w:type="page"/>
      </w:r>
    </w:p>
    <w:p w14:paraId="64E6A890" w14:textId="77777777" w:rsidR="002468A7" w:rsidRPr="002468A7" w:rsidRDefault="002468A7" w:rsidP="00EF2AE6">
      <w:pPr>
        <w:ind w:left="0" w:firstLine="0"/>
      </w:pPr>
      <w:bookmarkStart w:id="4" w:name="_Toc67310256"/>
    </w:p>
    <w:p w14:paraId="6A553854" w14:textId="0F803B75" w:rsidR="00CB6408" w:rsidRPr="00706095" w:rsidRDefault="002E7220" w:rsidP="00EF2AE6">
      <w:pPr>
        <w:pStyle w:val="Rubrik1"/>
        <w:ind w:left="852" w:right="88" w:firstLine="0"/>
        <w:rPr>
          <w:sz w:val="28"/>
          <w:szCs w:val="28"/>
        </w:rPr>
      </w:pPr>
      <w:r w:rsidRPr="00706095">
        <w:rPr>
          <w:rFonts w:eastAsia="Arial" w:cs="Arial"/>
          <w:bCs/>
          <w:sz w:val="28"/>
          <w:szCs w:val="28"/>
        </w:rPr>
        <w:t xml:space="preserve">1.2 </w:t>
      </w:r>
      <w:r w:rsidR="00474B19" w:rsidRPr="00706095">
        <w:rPr>
          <w:bCs/>
          <w:sz w:val="28"/>
          <w:szCs w:val="28"/>
        </w:rPr>
        <w:t>Befolknings</w:t>
      </w:r>
      <w:r w:rsidRPr="00706095">
        <w:rPr>
          <w:bCs/>
          <w:sz w:val="28"/>
          <w:szCs w:val="28"/>
        </w:rPr>
        <w:t>förändringar</w:t>
      </w:r>
      <w:r w:rsidR="00474B19" w:rsidRPr="00706095">
        <w:rPr>
          <w:sz w:val="28"/>
          <w:szCs w:val="28"/>
        </w:rPr>
        <w:t xml:space="preserve"> </w:t>
      </w:r>
      <w:bookmarkEnd w:id="4"/>
      <w:proofErr w:type="gramStart"/>
      <w:r w:rsidRPr="00706095">
        <w:rPr>
          <w:sz w:val="28"/>
          <w:szCs w:val="28"/>
        </w:rPr>
        <w:t>201</w:t>
      </w:r>
      <w:r w:rsidR="00323B4B">
        <w:rPr>
          <w:sz w:val="28"/>
          <w:szCs w:val="28"/>
        </w:rPr>
        <w:t>3</w:t>
      </w:r>
      <w:r w:rsidRPr="00706095">
        <w:rPr>
          <w:sz w:val="28"/>
          <w:szCs w:val="28"/>
        </w:rPr>
        <w:t>-202</w:t>
      </w:r>
      <w:r w:rsidR="00323B4B">
        <w:rPr>
          <w:sz w:val="28"/>
          <w:szCs w:val="28"/>
        </w:rPr>
        <w:t>3</w:t>
      </w:r>
      <w:proofErr w:type="gramEnd"/>
      <w:r w:rsidR="00474B19" w:rsidRPr="00706095">
        <w:rPr>
          <w:sz w:val="28"/>
          <w:szCs w:val="28"/>
        </w:rPr>
        <w:t xml:space="preserve">                                      </w:t>
      </w:r>
    </w:p>
    <w:tbl>
      <w:tblPr>
        <w:tblStyle w:val="TableGrid"/>
        <w:tblW w:w="9523" w:type="dxa"/>
        <w:tblInd w:w="857" w:type="dxa"/>
        <w:tblCellMar>
          <w:top w:w="1" w:type="dxa"/>
          <w:left w:w="70" w:type="dxa"/>
          <w:right w:w="95" w:type="dxa"/>
        </w:tblCellMar>
        <w:tblLook w:val="04A0" w:firstRow="1" w:lastRow="0" w:firstColumn="1" w:lastColumn="0" w:noHBand="0" w:noVBand="1"/>
      </w:tblPr>
      <w:tblGrid>
        <w:gridCol w:w="1394"/>
        <w:gridCol w:w="739"/>
        <w:gridCol w:w="739"/>
        <w:gridCol w:w="739"/>
        <w:gridCol w:w="739"/>
        <w:gridCol w:w="739"/>
        <w:gridCol w:w="739"/>
        <w:gridCol w:w="739"/>
        <w:gridCol w:w="739"/>
        <w:gridCol w:w="739"/>
        <w:gridCol w:w="739"/>
        <w:gridCol w:w="739"/>
      </w:tblGrid>
      <w:tr w:rsidR="00EA4F57" w14:paraId="0BDD57FA" w14:textId="77777777" w:rsidTr="00EA4F57">
        <w:trPr>
          <w:trHeight w:val="545"/>
        </w:trPr>
        <w:tc>
          <w:tcPr>
            <w:tcW w:w="1394" w:type="dxa"/>
            <w:tcBorders>
              <w:top w:val="single" w:sz="4" w:space="0" w:color="000000"/>
              <w:left w:val="single" w:sz="4" w:space="0" w:color="000000"/>
              <w:bottom w:val="single" w:sz="4" w:space="0" w:color="000000"/>
              <w:right w:val="single" w:sz="4" w:space="0" w:color="000000"/>
            </w:tcBorders>
          </w:tcPr>
          <w:p w14:paraId="625EE0B4" w14:textId="77777777" w:rsidR="00EA4F57" w:rsidRDefault="00EA4F57" w:rsidP="00EA4F57">
            <w:pPr>
              <w:spacing w:after="0" w:line="259" w:lineRule="auto"/>
              <w:ind w:left="0" w:firstLine="0"/>
            </w:pPr>
            <w:r>
              <w:rPr>
                <w:b/>
                <w:sz w:val="20"/>
              </w:rPr>
              <w:t xml:space="preserve"> </w:t>
            </w:r>
          </w:p>
        </w:tc>
        <w:tc>
          <w:tcPr>
            <w:tcW w:w="739" w:type="dxa"/>
            <w:tcBorders>
              <w:top w:val="single" w:sz="4" w:space="0" w:color="000000"/>
              <w:left w:val="single" w:sz="4" w:space="0" w:color="000000"/>
              <w:bottom w:val="single" w:sz="4" w:space="0" w:color="000000"/>
              <w:right w:val="single" w:sz="4" w:space="0" w:color="000000"/>
            </w:tcBorders>
          </w:tcPr>
          <w:p w14:paraId="26D57584" w14:textId="18B6232A" w:rsidR="00EA4F57" w:rsidRDefault="00EA4F57" w:rsidP="00EA4F57">
            <w:pPr>
              <w:spacing w:after="0" w:line="259" w:lineRule="auto"/>
              <w:ind w:left="0" w:firstLine="0"/>
              <w:rPr>
                <w:b/>
                <w:sz w:val="20"/>
              </w:rPr>
            </w:pPr>
            <w:r>
              <w:rPr>
                <w:b/>
                <w:sz w:val="20"/>
              </w:rPr>
              <w:t xml:space="preserve">2013 </w:t>
            </w:r>
          </w:p>
        </w:tc>
        <w:tc>
          <w:tcPr>
            <w:tcW w:w="739" w:type="dxa"/>
            <w:tcBorders>
              <w:top w:val="single" w:sz="4" w:space="0" w:color="000000"/>
              <w:left w:val="single" w:sz="4" w:space="0" w:color="000000"/>
              <w:bottom w:val="single" w:sz="4" w:space="0" w:color="000000"/>
              <w:right w:val="single" w:sz="4" w:space="0" w:color="000000"/>
            </w:tcBorders>
          </w:tcPr>
          <w:p w14:paraId="660A1F6B" w14:textId="1E6FCCE4" w:rsidR="00EA4F57" w:rsidRDefault="00EA4F57" w:rsidP="00EA4F57">
            <w:pPr>
              <w:spacing w:after="0" w:line="259" w:lineRule="auto"/>
              <w:ind w:left="0" w:firstLine="0"/>
              <w:rPr>
                <w:b/>
                <w:sz w:val="20"/>
              </w:rPr>
            </w:pPr>
            <w:r>
              <w:rPr>
                <w:b/>
                <w:sz w:val="20"/>
              </w:rPr>
              <w:t xml:space="preserve">2014 </w:t>
            </w:r>
          </w:p>
        </w:tc>
        <w:tc>
          <w:tcPr>
            <w:tcW w:w="739" w:type="dxa"/>
            <w:tcBorders>
              <w:top w:val="single" w:sz="4" w:space="0" w:color="000000"/>
              <w:left w:val="single" w:sz="4" w:space="0" w:color="000000"/>
              <w:bottom w:val="single" w:sz="4" w:space="0" w:color="000000"/>
              <w:right w:val="single" w:sz="4" w:space="0" w:color="000000"/>
            </w:tcBorders>
          </w:tcPr>
          <w:p w14:paraId="2D643D3D" w14:textId="4213F702" w:rsidR="00EA4F57" w:rsidRDefault="00EA4F57" w:rsidP="00EA4F57">
            <w:pPr>
              <w:spacing w:after="0" w:line="259" w:lineRule="auto"/>
              <w:ind w:left="0" w:firstLine="0"/>
              <w:rPr>
                <w:b/>
                <w:sz w:val="20"/>
              </w:rPr>
            </w:pPr>
            <w:r>
              <w:rPr>
                <w:b/>
                <w:sz w:val="20"/>
              </w:rPr>
              <w:t xml:space="preserve">2015 </w:t>
            </w:r>
          </w:p>
        </w:tc>
        <w:tc>
          <w:tcPr>
            <w:tcW w:w="739" w:type="dxa"/>
            <w:tcBorders>
              <w:top w:val="single" w:sz="4" w:space="0" w:color="000000"/>
              <w:left w:val="single" w:sz="4" w:space="0" w:color="000000"/>
              <w:bottom w:val="single" w:sz="4" w:space="0" w:color="000000"/>
              <w:right w:val="single" w:sz="4" w:space="0" w:color="000000"/>
            </w:tcBorders>
          </w:tcPr>
          <w:p w14:paraId="798E202D" w14:textId="12F7D9B4" w:rsidR="00EA4F57" w:rsidRDefault="00EA4F57" w:rsidP="00EA4F57">
            <w:pPr>
              <w:spacing w:after="0" w:line="259" w:lineRule="auto"/>
              <w:ind w:left="0" w:firstLine="0"/>
              <w:rPr>
                <w:b/>
                <w:sz w:val="20"/>
              </w:rPr>
            </w:pPr>
            <w:r>
              <w:rPr>
                <w:b/>
                <w:sz w:val="20"/>
              </w:rPr>
              <w:t xml:space="preserve">2016 </w:t>
            </w:r>
          </w:p>
        </w:tc>
        <w:tc>
          <w:tcPr>
            <w:tcW w:w="739" w:type="dxa"/>
            <w:tcBorders>
              <w:top w:val="single" w:sz="4" w:space="0" w:color="000000"/>
              <w:left w:val="single" w:sz="4" w:space="0" w:color="000000"/>
              <w:bottom w:val="single" w:sz="4" w:space="0" w:color="000000"/>
              <w:right w:val="single" w:sz="4" w:space="0" w:color="000000"/>
            </w:tcBorders>
          </w:tcPr>
          <w:p w14:paraId="5C756870" w14:textId="496776ED" w:rsidR="00EA4F57" w:rsidRDefault="00EA4F57" w:rsidP="00EA4F57">
            <w:pPr>
              <w:spacing w:after="0" w:line="259" w:lineRule="auto"/>
              <w:ind w:left="0" w:firstLine="0"/>
              <w:rPr>
                <w:b/>
                <w:sz w:val="20"/>
              </w:rPr>
            </w:pPr>
            <w:r>
              <w:rPr>
                <w:b/>
                <w:sz w:val="20"/>
              </w:rPr>
              <w:t xml:space="preserve">2017 </w:t>
            </w:r>
          </w:p>
        </w:tc>
        <w:tc>
          <w:tcPr>
            <w:tcW w:w="739" w:type="dxa"/>
            <w:tcBorders>
              <w:top w:val="single" w:sz="4" w:space="0" w:color="000000"/>
              <w:left w:val="single" w:sz="4" w:space="0" w:color="000000"/>
              <w:bottom w:val="single" w:sz="4" w:space="0" w:color="000000"/>
              <w:right w:val="single" w:sz="4" w:space="0" w:color="000000"/>
            </w:tcBorders>
          </w:tcPr>
          <w:p w14:paraId="1F3487E7" w14:textId="214A4634" w:rsidR="00EA4F57" w:rsidRDefault="00EA4F57" w:rsidP="00EA4F57">
            <w:pPr>
              <w:spacing w:after="0" w:line="259" w:lineRule="auto"/>
              <w:ind w:left="0" w:firstLine="0"/>
              <w:rPr>
                <w:b/>
                <w:sz w:val="20"/>
              </w:rPr>
            </w:pPr>
            <w:r>
              <w:rPr>
                <w:b/>
                <w:sz w:val="20"/>
              </w:rPr>
              <w:t xml:space="preserve">2018 </w:t>
            </w:r>
          </w:p>
        </w:tc>
        <w:tc>
          <w:tcPr>
            <w:tcW w:w="739" w:type="dxa"/>
            <w:tcBorders>
              <w:top w:val="single" w:sz="4" w:space="0" w:color="000000"/>
              <w:left w:val="single" w:sz="4" w:space="0" w:color="000000"/>
              <w:bottom w:val="single" w:sz="4" w:space="0" w:color="000000"/>
              <w:right w:val="single" w:sz="4" w:space="0" w:color="000000"/>
            </w:tcBorders>
          </w:tcPr>
          <w:p w14:paraId="3D4E5C05" w14:textId="39740624" w:rsidR="00EA4F57" w:rsidRDefault="00EA4F57" w:rsidP="00EA4F57">
            <w:pPr>
              <w:spacing w:after="0" w:line="259" w:lineRule="auto"/>
              <w:ind w:left="0" w:firstLine="0"/>
              <w:rPr>
                <w:b/>
                <w:sz w:val="20"/>
              </w:rPr>
            </w:pPr>
            <w:r>
              <w:rPr>
                <w:b/>
                <w:sz w:val="20"/>
              </w:rPr>
              <w:t xml:space="preserve"> 2019 </w:t>
            </w:r>
          </w:p>
        </w:tc>
        <w:tc>
          <w:tcPr>
            <w:tcW w:w="739" w:type="dxa"/>
            <w:tcBorders>
              <w:top w:val="single" w:sz="4" w:space="0" w:color="000000"/>
              <w:left w:val="single" w:sz="4" w:space="0" w:color="000000"/>
              <w:bottom w:val="single" w:sz="4" w:space="0" w:color="000000"/>
              <w:right w:val="single" w:sz="4" w:space="0" w:color="000000"/>
            </w:tcBorders>
          </w:tcPr>
          <w:p w14:paraId="022D0104" w14:textId="331C7755" w:rsidR="00EA4F57" w:rsidRDefault="00EA4F57" w:rsidP="00EA4F57">
            <w:pPr>
              <w:spacing w:after="0" w:line="259" w:lineRule="auto"/>
              <w:ind w:left="0" w:firstLine="0"/>
              <w:rPr>
                <w:b/>
                <w:sz w:val="20"/>
              </w:rPr>
            </w:pPr>
            <w:r>
              <w:rPr>
                <w:b/>
                <w:sz w:val="20"/>
              </w:rPr>
              <w:t xml:space="preserve">2020 </w:t>
            </w:r>
          </w:p>
        </w:tc>
        <w:tc>
          <w:tcPr>
            <w:tcW w:w="739" w:type="dxa"/>
            <w:tcBorders>
              <w:top w:val="single" w:sz="4" w:space="0" w:color="000000"/>
              <w:left w:val="single" w:sz="4" w:space="0" w:color="000000"/>
              <w:bottom w:val="single" w:sz="4" w:space="0" w:color="000000"/>
              <w:right w:val="single" w:sz="4" w:space="0" w:color="000000"/>
            </w:tcBorders>
          </w:tcPr>
          <w:p w14:paraId="138C97B9" w14:textId="661AD311" w:rsidR="00EA4F57" w:rsidRDefault="00EA4F57" w:rsidP="00EA4F57">
            <w:pPr>
              <w:spacing w:after="0" w:line="259" w:lineRule="auto"/>
              <w:ind w:left="0" w:firstLine="0"/>
              <w:rPr>
                <w:b/>
                <w:sz w:val="20"/>
              </w:rPr>
            </w:pPr>
            <w:r>
              <w:rPr>
                <w:b/>
                <w:sz w:val="20"/>
              </w:rPr>
              <w:t xml:space="preserve">2021 </w:t>
            </w:r>
          </w:p>
        </w:tc>
        <w:tc>
          <w:tcPr>
            <w:tcW w:w="739" w:type="dxa"/>
            <w:tcBorders>
              <w:top w:val="single" w:sz="4" w:space="0" w:color="000000"/>
              <w:left w:val="single" w:sz="4" w:space="0" w:color="000000"/>
              <w:bottom w:val="single" w:sz="4" w:space="0" w:color="000000"/>
              <w:right w:val="single" w:sz="4" w:space="0" w:color="000000"/>
            </w:tcBorders>
          </w:tcPr>
          <w:p w14:paraId="13A56090" w14:textId="2E200F30" w:rsidR="00EA4F57" w:rsidRDefault="00EA4F57" w:rsidP="00EA4F57">
            <w:pPr>
              <w:spacing w:after="0" w:line="259" w:lineRule="auto"/>
              <w:ind w:left="0" w:firstLine="0"/>
              <w:rPr>
                <w:b/>
                <w:sz w:val="20"/>
              </w:rPr>
            </w:pPr>
            <w:r>
              <w:rPr>
                <w:b/>
                <w:sz w:val="20"/>
              </w:rPr>
              <w:t xml:space="preserve">2022 </w:t>
            </w:r>
          </w:p>
        </w:tc>
        <w:tc>
          <w:tcPr>
            <w:tcW w:w="739" w:type="dxa"/>
            <w:tcBorders>
              <w:top w:val="single" w:sz="4" w:space="0" w:color="000000"/>
              <w:left w:val="single" w:sz="4" w:space="0" w:color="000000"/>
              <w:bottom w:val="single" w:sz="4" w:space="0" w:color="000000"/>
              <w:right w:val="single" w:sz="4" w:space="0" w:color="000000"/>
            </w:tcBorders>
          </w:tcPr>
          <w:p w14:paraId="049D09DC" w14:textId="1693F1C8" w:rsidR="00EA4F57" w:rsidRDefault="00EA4F57" w:rsidP="00EA4F57">
            <w:pPr>
              <w:spacing w:after="0" w:line="259" w:lineRule="auto"/>
              <w:ind w:left="0" w:firstLine="0"/>
              <w:rPr>
                <w:b/>
                <w:sz w:val="20"/>
              </w:rPr>
            </w:pPr>
            <w:r>
              <w:rPr>
                <w:b/>
                <w:sz w:val="20"/>
              </w:rPr>
              <w:t xml:space="preserve">2023 </w:t>
            </w:r>
          </w:p>
        </w:tc>
      </w:tr>
      <w:tr w:rsidR="00EA4F57" w14:paraId="7222C1DF" w14:textId="77777777" w:rsidTr="00EA4F57">
        <w:trPr>
          <w:trHeight w:val="545"/>
        </w:trPr>
        <w:tc>
          <w:tcPr>
            <w:tcW w:w="1394" w:type="dxa"/>
            <w:tcBorders>
              <w:top w:val="single" w:sz="4" w:space="0" w:color="000000"/>
              <w:left w:val="single" w:sz="4" w:space="0" w:color="000000"/>
              <w:bottom w:val="single" w:sz="4" w:space="0" w:color="000000"/>
              <w:right w:val="single" w:sz="4" w:space="0" w:color="000000"/>
            </w:tcBorders>
          </w:tcPr>
          <w:p w14:paraId="4584C11A" w14:textId="77777777" w:rsidR="00EA4F57" w:rsidRDefault="00EA4F57" w:rsidP="00EA4F57">
            <w:pPr>
              <w:spacing w:after="0" w:line="259" w:lineRule="auto"/>
              <w:ind w:left="0" w:firstLine="0"/>
            </w:pPr>
            <w:r>
              <w:rPr>
                <w:sz w:val="20"/>
              </w:rPr>
              <w:t>Födda</w:t>
            </w:r>
            <w:r>
              <w:rPr>
                <w:color w:val="2E74B5"/>
                <w:sz w:val="20"/>
              </w:rPr>
              <w:t xml:space="preserve"> </w:t>
            </w:r>
          </w:p>
        </w:tc>
        <w:tc>
          <w:tcPr>
            <w:tcW w:w="739" w:type="dxa"/>
            <w:tcBorders>
              <w:top w:val="single" w:sz="4" w:space="0" w:color="000000"/>
              <w:left w:val="single" w:sz="4" w:space="0" w:color="000000"/>
              <w:bottom w:val="single" w:sz="4" w:space="0" w:color="000000"/>
              <w:right w:val="single" w:sz="4" w:space="0" w:color="000000"/>
            </w:tcBorders>
          </w:tcPr>
          <w:p w14:paraId="35DAD446" w14:textId="1EF38060" w:rsidR="00EA4F57" w:rsidRDefault="00EA4F57" w:rsidP="00EA4F57">
            <w:pPr>
              <w:spacing w:after="0" w:line="259" w:lineRule="auto"/>
              <w:ind w:left="0" w:firstLine="0"/>
              <w:rPr>
                <w:sz w:val="20"/>
              </w:rPr>
            </w:pPr>
            <w:r>
              <w:rPr>
                <w:sz w:val="20"/>
              </w:rPr>
              <w:t xml:space="preserve">640 </w:t>
            </w:r>
          </w:p>
        </w:tc>
        <w:tc>
          <w:tcPr>
            <w:tcW w:w="739" w:type="dxa"/>
            <w:tcBorders>
              <w:top w:val="single" w:sz="4" w:space="0" w:color="000000"/>
              <w:left w:val="single" w:sz="4" w:space="0" w:color="000000"/>
              <w:bottom w:val="single" w:sz="4" w:space="0" w:color="000000"/>
              <w:right w:val="single" w:sz="4" w:space="0" w:color="000000"/>
            </w:tcBorders>
          </w:tcPr>
          <w:p w14:paraId="270E59C6" w14:textId="7E90B7D7" w:rsidR="00EA4F57" w:rsidRDefault="00EA4F57" w:rsidP="00EA4F57">
            <w:pPr>
              <w:spacing w:after="0" w:line="259" w:lineRule="auto"/>
              <w:ind w:left="0" w:firstLine="0"/>
              <w:rPr>
                <w:sz w:val="20"/>
              </w:rPr>
            </w:pPr>
            <w:r>
              <w:rPr>
                <w:sz w:val="20"/>
              </w:rPr>
              <w:t xml:space="preserve">626 </w:t>
            </w:r>
          </w:p>
        </w:tc>
        <w:tc>
          <w:tcPr>
            <w:tcW w:w="739" w:type="dxa"/>
            <w:tcBorders>
              <w:top w:val="single" w:sz="4" w:space="0" w:color="000000"/>
              <w:left w:val="single" w:sz="4" w:space="0" w:color="000000"/>
              <w:bottom w:val="single" w:sz="4" w:space="0" w:color="000000"/>
              <w:right w:val="single" w:sz="4" w:space="0" w:color="000000"/>
            </w:tcBorders>
          </w:tcPr>
          <w:p w14:paraId="6C96BA53" w14:textId="10E9B290" w:rsidR="00EA4F57" w:rsidRDefault="00EA4F57" w:rsidP="00EA4F57">
            <w:pPr>
              <w:spacing w:after="0" w:line="259" w:lineRule="auto"/>
              <w:ind w:left="0" w:firstLine="0"/>
              <w:rPr>
                <w:sz w:val="20"/>
              </w:rPr>
            </w:pPr>
            <w:r>
              <w:rPr>
                <w:sz w:val="20"/>
              </w:rPr>
              <w:t xml:space="preserve">636 </w:t>
            </w:r>
          </w:p>
        </w:tc>
        <w:tc>
          <w:tcPr>
            <w:tcW w:w="739" w:type="dxa"/>
            <w:tcBorders>
              <w:top w:val="single" w:sz="4" w:space="0" w:color="000000"/>
              <w:left w:val="single" w:sz="4" w:space="0" w:color="000000"/>
              <w:bottom w:val="single" w:sz="4" w:space="0" w:color="000000"/>
              <w:right w:val="single" w:sz="4" w:space="0" w:color="000000"/>
            </w:tcBorders>
          </w:tcPr>
          <w:p w14:paraId="6D76E13C" w14:textId="7073F0BD" w:rsidR="00EA4F57" w:rsidRDefault="00EA4F57" w:rsidP="00EA4F57">
            <w:pPr>
              <w:spacing w:after="0" w:line="259" w:lineRule="auto"/>
              <w:ind w:left="0" w:firstLine="0"/>
              <w:rPr>
                <w:sz w:val="20"/>
              </w:rPr>
            </w:pPr>
            <w:r>
              <w:rPr>
                <w:sz w:val="20"/>
              </w:rPr>
              <w:t xml:space="preserve">644 </w:t>
            </w:r>
          </w:p>
        </w:tc>
        <w:tc>
          <w:tcPr>
            <w:tcW w:w="739" w:type="dxa"/>
            <w:tcBorders>
              <w:top w:val="single" w:sz="4" w:space="0" w:color="000000"/>
              <w:left w:val="single" w:sz="4" w:space="0" w:color="000000"/>
              <w:bottom w:val="single" w:sz="4" w:space="0" w:color="000000"/>
              <w:right w:val="single" w:sz="4" w:space="0" w:color="000000"/>
            </w:tcBorders>
          </w:tcPr>
          <w:p w14:paraId="04ABA7F9" w14:textId="2AE765DE" w:rsidR="00EA4F57" w:rsidRDefault="00EA4F57" w:rsidP="00EA4F57">
            <w:pPr>
              <w:spacing w:after="0" w:line="259" w:lineRule="auto"/>
              <w:ind w:left="0" w:firstLine="0"/>
              <w:rPr>
                <w:sz w:val="20"/>
              </w:rPr>
            </w:pPr>
            <w:r>
              <w:rPr>
                <w:sz w:val="20"/>
              </w:rPr>
              <w:t xml:space="preserve">  668 </w:t>
            </w:r>
          </w:p>
        </w:tc>
        <w:tc>
          <w:tcPr>
            <w:tcW w:w="739" w:type="dxa"/>
            <w:tcBorders>
              <w:top w:val="single" w:sz="4" w:space="0" w:color="000000"/>
              <w:left w:val="single" w:sz="4" w:space="0" w:color="000000"/>
              <w:bottom w:val="single" w:sz="4" w:space="0" w:color="000000"/>
              <w:right w:val="single" w:sz="4" w:space="0" w:color="000000"/>
            </w:tcBorders>
          </w:tcPr>
          <w:p w14:paraId="4857A198" w14:textId="0A3BBC02" w:rsidR="00EA4F57" w:rsidRDefault="00EA4F57" w:rsidP="00EA4F57">
            <w:pPr>
              <w:spacing w:after="0" w:line="259" w:lineRule="auto"/>
              <w:ind w:left="0" w:firstLine="0"/>
              <w:rPr>
                <w:sz w:val="20"/>
              </w:rPr>
            </w:pPr>
            <w:r>
              <w:rPr>
                <w:sz w:val="20"/>
              </w:rPr>
              <w:t xml:space="preserve">  677 </w:t>
            </w:r>
          </w:p>
        </w:tc>
        <w:tc>
          <w:tcPr>
            <w:tcW w:w="739" w:type="dxa"/>
            <w:tcBorders>
              <w:top w:val="single" w:sz="4" w:space="0" w:color="000000"/>
              <w:left w:val="single" w:sz="4" w:space="0" w:color="000000"/>
              <w:bottom w:val="single" w:sz="4" w:space="0" w:color="000000"/>
              <w:right w:val="single" w:sz="4" w:space="0" w:color="000000"/>
            </w:tcBorders>
          </w:tcPr>
          <w:p w14:paraId="64DF2F84" w14:textId="30A861B5" w:rsidR="00EA4F57" w:rsidRDefault="00EA4F57" w:rsidP="00EA4F57">
            <w:pPr>
              <w:spacing w:after="0" w:line="259" w:lineRule="auto"/>
              <w:ind w:left="0" w:firstLine="0"/>
              <w:rPr>
                <w:sz w:val="20"/>
              </w:rPr>
            </w:pPr>
            <w:r>
              <w:rPr>
                <w:sz w:val="20"/>
              </w:rPr>
              <w:t xml:space="preserve">   655 </w:t>
            </w:r>
          </w:p>
        </w:tc>
        <w:tc>
          <w:tcPr>
            <w:tcW w:w="739" w:type="dxa"/>
            <w:tcBorders>
              <w:top w:val="single" w:sz="4" w:space="0" w:color="000000"/>
              <w:left w:val="single" w:sz="4" w:space="0" w:color="000000"/>
              <w:bottom w:val="single" w:sz="4" w:space="0" w:color="000000"/>
              <w:right w:val="single" w:sz="4" w:space="0" w:color="000000"/>
            </w:tcBorders>
          </w:tcPr>
          <w:p w14:paraId="612EB8FD" w14:textId="46B93372" w:rsidR="00EA4F57" w:rsidRDefault="00EA4F57" w:rsidP="00EA4F57">
            <w:pPr>
              <w:spacing w:after="0" w:line="259" w:lineRule="auto"/>
              <w:ind w:left="0" w:firstLine="0"/>
              <w:rPr>
                <w:sz w:val="20"/>
              </w:rPr>
            </w:pPr>
            <w:r>
              <w:rPr>
                <w:sz w:val="20"/>
                <w:szCs w:val="20"/>
              </w:rPr>
              <w:t xml:space="preserve">   </w:t>
            </w:r>
            <w:r w:rsidRPr="00DA67E0">
              <w:rPr>
                <w:sz w:val="20"/>
                <w:szCs w:val="20"/>
              </w:rPr>
              <w:t>662</w:t>
            </w:r>
          </w:p>
        </w:tc>
        <w:tc>
          <w:tcPr>
            <w:tcW w:w="739" w:type="dxa"/>
            <w:tcBorders>
              <w:top w:val="single" w:sz="4" w:space="0" w:color="000000"/>
              <w:left w:val="single" w:sz="4" w:space="0" w:color="000000"/>
              <w:bottom w:val="single" w:sz="4" w:space="0" w:color="000000"/>
              <w:right w:val="single" w:sz="4" w:space="0" w:color="000000"/>
            </w:tcBorders>
          </w:tcPr>
          <w:p w14:paraId="587B9A2D" w14:textId="49F77C52" w:rsidR="00EA4F57" w:rsidRDefault="00EA4F57" w:rsidP="00EA4F57">
            <w:pPr>
              <w:spacing w:after="0" w:line="259" w:lineRule="auto"/>
              <w:ind w:left="0" w:firstLine="0"/>
              <w:rPr>
                <w:sz w:val="20"/>
              </w:rPr>
            </w:pPr>
            <w:r>
              <w:rPr>
                <w:sz w:val="20"/>
              </w:rPr>
              <w:t xml:space="preserve">  615 </w:t>
            </w:r>
          </w:p>
        </w:tc>
        <w:tc>
          <w:tcPr>
            <w:tcW w:w="739" w:type="dxa"/>
            <w:tcBorders>
              <w:top w:val="single" w:sz="4" w:space="0" w:color="000000"/>
              <w:left w:val="single" w:sz="4" w:space="0" w:color="000000"/>
              <w:bottom w:val="single" w:sz="4" w:space="0" w:color="000000"/>
              <w:right w:val="single" w:sz="4" w:space="0" w:color="000000"/>
            </w:tcBorders>
          </w:tcPr>
          <w:p w14:paraId="18D68924" w14:textId="366942D0" w:rsidR="00EA4F57" w:rsidRDefault="00EA4F57" w:rsidP="00EA4F57">
            <w:pPr>
              <w:spacing w:after="0" w:line="259" w:lineRule="auto"/>
              <w:ind w:left="0" w:firstLine="0"/>
              <w:rPr>
                <w:sz w:val="20"/>
              </w:rPr>
            </w:pPr>
            <w:r>
              <w:rPr>
                <w:sz w:val="20"/>
              </w:rPr>
              <w:t xml:space="preserve">  634 </w:t>
            </w:r>
          </w:p>
        </w:tc>
        <w:tc>
          <w:tcPr>
            <w:tcW w:w="739" w:type="dxa"/>
            <w:tcBorders>
              <w:top w:val="single" w:sz="4" w:space="0" w:color="000000"/>
              <w:left w:val="single" w:sz="4" w:space="0" w:color="000000"/>
              <w:bottom w:val="single" w:sz="4" w:space="0" w:color="000000"/>
              <w:right w:val="single" w:sz="4" w:space="0" w:color="000000"/>
            </w:tcBorders>
          </w:tcPr>
          <w:p w14:paraId="3D1BA84D" w14:textId="3B9DC8A7" w:rsidR="00EA4F57" w:rsidRDefault="00EA4F57" w:rsidP="00EA4F57">
            <w:pPr>
              <w:spacing w:after="0" w:line="259" w:lineRule="auto"/>
              <w:ind w:left="0" w:firstLine="0"/>
              <w:rPr>
                <w:sz w:val="20"/>
              </w:rPr>
            </w:pPr>
            <w:r>
              <w:rPr>
                <w:sz w:val="20"/>
              </w:rPr>
              <w:t xml:space="preserve">   557</w:t>
            </w:r>
          </w:p>
        </w:tc>
      </w:tr>
      <w:tr w:rsidR="00EA4F57" w14:paraId="226ECF3E" w14:textId="77777777" w:rsidTr="00EA4F57">
        <w:trPr>
          <w:trHeight w:val="542"/>
        </w:trPr>
        <w:tc>
          <w:tcPr>
            <w:tcW w:w="1394" w:type="dxa"/>
            <w:tcBorders>
              <w:top w:val="single" w:sz="4" w:space="0" w:color="000000"/>
              <w:left w:val="single" w:sz="4" w:space="0" w:color="000000"/>
              <w:bottom w:val="single" w:sz="4" w:space="0" w:color="000000"/>
              <w:right w:val="single" w:sz="4" w:space="0" w:color="000000"/>
            </w:tcBorders>
          </w:tcPr>
          <w:p w14:paraId="3A748A8A" w14:textId="77777777" w:rsidR="00EA4F57" w:rsidRDefault="00EA4F57" w:rsidP="00EA4F57">
            <w:pPr>
              <w:spacing w:after="0" w:line="259" w:lineRule="auto"/>
              <w:ind w:left="0" w:firstLine="0"/>
            </w:pPr>
            <w:r>
              <w:rPr>
                <w:sz w:val="20"/>
              </w:rPr>
              <w:t xml:space="preserve">Döda </w:t>
            </w:r>
          </w:p>
        </w:tc>
        <w:tc>
          <w:tcPr>
            <w:tcW w:w="739" w:type="dxa"/>
            <w:tcBorders>
              <w:top w:val="single" w:sz="4" w:space="0" w:color="000000"/>
              <w:left w:val="single" w:sz="4" w:space="0" w:color="000000"/>
              <w:bottom w:val="single" w:sz="4" w:space="0" w:color="000000"/>
              <w:right w:val="single" w:sz="4" w:space="0" w:color="000000"/>
            </w:tcBorders>
          </w:tcPr>
          <w:p w14:paraId="3C42B218" w14:textId="7F34E40D" w:rsidR="00EA4F57" w:rsidRDefault="00EA4F57" w:rsidP="00EA4F57">
            <w:pPr>
              <w:spacing w:after="0" w:line="259" w:lineRule="auto"/>
              <w:ind w:left="0" w:firstLine="0"/>
              <w:rPr>
                <w:sz w:val="20"/>
              </w:rPr>
            </w:pPr>
            <w:r>
              <w:rPr>
                <w:sz w:val="20"/>
              </w:rPr>
              <w:t xml:space="preserve">457 </w:t>
            </w:r>
          </w:p>
        </w:tc>
        <w:tc>
          <w:tcPr>
            <w:tcW w:w="739" w:type="dxa"/>
            <w:tcBorders>
              <w:top w:val="single" w:sz="4" w:space="0" w:color="000000"/>
              <w:left w:val="single" w:sz="4" w:space="0" w:color="000000"/>
              <w:bottom w:val="single" w:sz="4" w:space="0" w:color="000000"/>
              <w:right w:val="single" w:sz="4" w:space="0" w:color="000000"/>
            </w:tcBorders>
          </w:tcPr>
          <w:p w14:paraId="65B70BC6" w14:textId="2B1DB34C" w:rsidR="00EA4F57" w:rsidRDefault="00EA4F57" w:rsidP="00EA4F57">
            <w:pPr>
              <w:spacing w:after="0" w:line="259" w:lineRule="auto"/>
              <w:ind w:left="0" w:firstLine="0"/>
              <w:rPr>
                <w:sz w:val="20"/>
              </w:rPr>
            </w:pPr>
            <w:r>
              <w:rPr>
                <w:sz w:val="20"/>
              </w:rPr>
              <w:t xml:space="preserve">488 </w:t>
            </w:r>
          </w:p>
        </w:tc>
        <w:tc>
          <w:tcPr>
            <w:tcW w:w="739" w:type="dxa"/>
            <w:tcBorders>
              <w:top w:val="single" w:sz="4" w:space="0" w:color="000000"/>
              <w:left w:val="single" w:sz="4" w:space="0" w:color="000000"/>
              <w:bottom w:val="single" w:sz="4" w:space="0" w:color="000000"/>
              <w:right w:val="single" w:sz="4" w:space="0" w:color="000000"/>
            </w:tcBorders>
          </w:tcPr>
          <w:p w14:paraId="3A4B8897" w14:textId="2D7425BB" w:rsidR="00EA4F57" w:rsidRDefault="00EA4F57" w:rsidP="00EA4F57">
            <w:pPr>
              <w:spacing w:after="0" w:line="259" w:lineRule="auto"/>
              <w:ind w:left="0" w:firstLine="0"/>
              <w:rPr>
                <w:sz w:val="20"/>
              </w:rPr>
            </w:pPr>
            <w:r>
              <w:rPr>
                <w:sz w:val="20"/>
              </w:rPr>
              <w:t xml:space="preserve">464 </w:t>
            </w:r>
          </w:p>
        </w:tc>
        <w:tc>
          <w:tcPr>
            <w:tcW w:w="739" w:type="dxa"/>
            <w:tcBorders>
              <w:top w:val="single" w:sz="4" w:space="0" w:color="000000"/>
              <w:left w:val="single" w:sz="4" w:space="0" w:color="000000"/>
              <w:bottom w:val="single" w:sz="4" w:space="0" w:color="000000"/>
              <w:right w:val="single" w:sz="4" w:space="0" w:color="000000"/>
            </w:tcBorders>
          </w:tcPr>
          <w:p w14:paraId="7EC3E4A4" w14:textId="5BD83679" w:rsidR="00EA4F57" w:rsidRDefault="00EA4F57" w:rsidP="00EA4F57">
            <w:pPr>
              <w:spacing w:after="0" w:line="259" w:lineRule="auto"/>
              <w:ind w:left="0" w:firstLine="0"/>
              <w:rPr>
                <w:sz w:val="20"/>
              </w:rPr>
            </w:pPr>
            <w:r>
              <w:rPr>
                <w:sz w:val="20"/>
              </w:rPr>
              <w:t xml:space="preserve">462 </w:t>
            </w:r>
          </w:p>
        </w:tc>
        <w:tc>
          <w:tcPr>
            <w:tcW w:w="739" w:type="dxa"/>
            <w:tcBorders>
              <w:top w:val="single" w:sz="4" w:space="0" w:color="000000"/>
              <w:left w:val="single" w:sz="4" w:space="0" w:color="000000"/>
              <w:bottom w:val="single" w:sz="4" w:space="0" w:color="000000"/>
              <w:right w:val="single" w:sz="4" w:space="0" w:color="000000"/>
            </w:tcBorders>
          </w:tcPr>
          <w:p w14:paraId="3C2754F9" w14:textId="10AE9B00" w:rsidR="00EA4F57" w:rsidRDefault="00EA4F57" w:rsidP="00EA4F57">
            <w:pPr>
              <w:spacing w:after="0" w:line="259" w:lineRule="auto"/>
              <w:ind w:left="0" w:firstLine="0"/>
              <w:rPr>
                <w:sz w:val="20"/>
              </w:rPr>
            </w:pPr>
            <w:r>
              <w:rPr>
                <w:sz w:val="20"/>
              </w:rPr>
              <w:t xml:space="preserve">  468 </w:t>
            </w:r>
          </w:p>
        </w:tc>
        <w:tc>
          <w:tcPr>
            <w:tcW w:w="739" w:type="dxa"/>
            <w:tcBorders>
              <w:top w:val="single" w:sz="4" w:space="0" w:color="000000"/>
              <w:left w:val="single" w:sz="4" w:space="0" w:color="000000"/>
              <w:bottom w:val="single" w:sz="4" w:space="0" w:color="000000"/>
              <w:right w:val="single" w:sz="4" w:space="0" w:color="000000"/>
            </w:tcBorders>
          </w:tcPr>
          <w:p w14:paraId="4BF3B5CA" w14:textId="157CF6B7" w:rsidR="00EA4F57" w:rsidRDefault="00EA4F57" w:rsidP="00EA4F57">
            <w:pPr>
              <w:spacing w:after="0" w:line="259" w:lineRule="auto"/>
              <w:ind w:left="0" w:firstLine="0"/>
              <w:rPr>
                <w:sz w:val="20"/>
              </w:rPr>
            </w:pPr>
            <w:r>
              <w:rPr>
                <w:sz w:val="20"/>
              </w:rPr>
              <w:t xml:space="preserve">  479 </w:t>
            </w:r>
          </w:p>
        </w:tc>
        <w:tc>
          <w:tcPr>
            <w:tcW w:w="739" w:type="dxa"/>
            <w:tcBorders>
              <w:top w:val="single" w:sz="4" w:space="0" w:color="000000"/>
              <w:left w:val="single" w:sz="4" w:space="0" w:color="000000"/>
              <w:bottom w:val="single" w:sz="4" w:space="0" w:color="000000"/>
              <w:right w:val="single" w:sz="4" w:space="0" w:color="000000"/>
            </w:tcBorders>
          </w:tcPr>
          <w:p w14:paraId="5F91DE59" w14:textId="7611884B" w:rsidR="00EA4F57" w:rsidRDefault="00EA4F57" w:rsidP="00EA4F57">
            <w:pPr>
              <w:spacing w:after="0" w:line="259" w:lineRule="auto"/>
              <w:ind w:left="0" w:firstLine="0"/>
              <w:rPr>
                <w:sz w:val="20"/>
              </w:rPr>
            </w:pPr>
            <w:r>
              <w:rPr>
                <w:sz w:val="20"/>
              </w:rPr>
              <w:t xml:space="preserve">   483 </w:t>
            </w:r>
          </w:p>
        </w:tc>
        <w:tc>
          <w:tcPr>
            <w:tcW w:w="739" w:type="dxa"/>
            <w:tcBorders>
              <w:top w:val="single" w:sz="4" w:space="0" w:color="000000"/>
              <w:left w:val="single" w:sz="4" w:space="0" w:color="000000"/>
              <w:bottom w:val="single" w:sz="4" w:space="0" w:color="000000"/>
              <w:right w:val="single" w:sz="4" w:space="0" w:color="000000"/>
            </w:tcBorders>
          </w:tcPr>
          <w:p w14:paraId="7A0BDF9C" w14:textId="19A69FD5" w:rsidR="00EA4F57" w:rsidRDefault="00EA4F57" w:rsidP="00EA4F57">
            <w:pPr>
              <w:spacing w:after="0" w:line="259" w:lineRule="auto"/>
              <w:ind w:left="0" w:firstLine="0"/>
              <w:rPr>
                <w:sz w:val="20"/>
              </w:rPr>
            </w:pPr>
            <w:r w:rsidRPr="00DA67E0">
              <w:rPr>
                <w:sz w:val="20"/>
                <w:szCs w:val="20"/>
              </w:rPr>
              <w:t xml:space="preserve">   558</w:t>
            </w:r>
          </w:p>
        </w:tc>
        <w:tc>
          <w:tcPr>
            <w:tcW w:w="739" w:type="dxa"/>
            <w:tcBorders>
              <w:top w:val="single" w:sz="4" w:space="0" w:color="000000"/>
              <w:left w:val="single" w:sz="4" w:space="0" w:color="000000"/>
              <w:bottom w:val="single" w:sz="4" w:space="0" w:color="000000"/>
              <w:right w:val="single" w:sz="4" w:space="0" w:color="000000"/>
            </w:tcBorders>
          </w:tcPr>
          <w:p w14:paraId="348E575D" w14:textId="284E6827" w:rsidR="00EA4F57" w:rsidRDefault="00EA4F57" w:rsidP="00EA4F57">
            <w:pPr>
              <w:spacing w:after="0" w:line="259" w:lineRule="auto"/>
              <w:ind w:left="0" w:firstLine="0"/>
              <w:rPr>
                <w:sz w:val="20"/>
              </w:rPr>
            </w:pPr>
            <w:r>
              <w:rPr>
                <w:sz w:val="20"/>
              </w:rPr>
              <w:t xml:space="preserve">  534 </w:t>
            </w:r>
          </w:p>
        </w:tc>
        <w:tc>
          <w:tcPr>
            <w:tcW w:w="739" w:type="dxa"/>
            <w:tcBorders>
              <w:top w:val="single" w:sz="4" w:space="0" w:color="000000"/>
              <w:left w:val="single" w:sz="4" w:space="0" w:color="000000"/>
              <w:bottom w:val="single" w:sz="4" w:space="0" w:color="000000"/>
              <w:right w:val="single" w:sz="4" w:space="0" w:color="000000"/>
            </w:tcBorders>
          </w:tcPr>
          <w:p w14:paraId="53BA4FA5" w14:textId="62FE555E" w:rsidR="00EA4F57" w:rsidRDefault="00EA4F57" w:rsidP="00EA4F57">
            <w:pPr>
              <w:spacing w:after="0" w:line="259" w:lineRule="auto"/>
              <w:ind w:left="0" w:firstLine="0"/>
              <w:rPr>
                <w:sz w:val="20"/>
              </w:rPr>
            </w:pPr>
            <w:r>
              <w:rPr>
                <w:sz w:val="20"/>
              </w:rPr>
              <w:t xml:space="preserve">  514 </w:t>
            </w:r>
          </w:p>
        </w:tc>
        <w:tc>
          <w:tcPr>
            <w:tcW w:w="739" w:type="dxa"/>
            <w:tcBorders>
              <w:top w:val="single" w:sz="4" w:space="0" w:color="000000"/>
              <w:left w:val="single" w:sz="4" w:space="0" w:color="000000"/>
              <w:bottom w:val="single" w:sz="4" w:space="0" w:color="000000"/>
              <w:right w:val="single" w:sz="4" w:space="0" w:color="000000"/>
            </w:tcBorders>
          </w:tcPr>
          <w:p w14:paraId="2D4359FD" w14:textId="5BB38D74" w:rsidR="00EA4F57" w:rsidRDefault="00EA4F57" w:rsidP="00EA4F57">
            <w:pPr>
              <w:spacing w:after="0" w:line="259" w:lineRule="auto"/>
              <w:ind w:left="0" w:firstLine="0"/>
              <w:rPr>
                <w:sz w:val="20"/>
              </w:rPr>
            </w:pPr>
            <w:r>
              <w:rPr>
                <w:sz w:val="20"/>
              </w:rPr>
              <w:t xml:space="preserve">   495 </w:t>
            </w:r>
          </w:p>
        </w:tc>
      </w:tr>
      <w:tr w:rsidR="00EA4F57" w14:paraId="53E4D2DD" w14:textId="77777777" w:rsidTr="00EA4F57">
        <w:trPr>
          <w:trHeight w:val="545"/>
        </w:trPr>
        <w:tc>
          <w:tcPr>
            <w:tcW w:w="1394" w:type="dxa"/>
            <w:tcBorders>
              <w:top w:val="single" w:sz="4" w:space="0" w:color="000000"/>
              <w:left w:val="single" w:sz="4" w:space="0" w:color="000000"/>
              <w:bottom w:val="single" w:sz="4" w:space="0" w:color="000000"/>
              <w:right w:val="single" w:sz="4" w:space="0" w:color="000000"/>
            </w:tcBorders>
          </w:tcPr>
          <w:p w14:paraId="101145D5" w14:textId="77777777" w:rsidR="00EA4F57" w:rsidRDefault="00EA4F57" w:rsidP="00EA4F57">
            <w:pPr>
              <w:spacing w:after="0" w:line="259" w:lineRule="auto"/>
              <w:ind w:left="0" w:firstLine="0"/>
            </w:pPr>
            <w:r>
              <w:rPr>
                <w:sz w:val="20"/>
              </w:rPr>
              <w:t xml:space="preserve">Födelsesaldo </w:t>
            </w:r>
          </w:p>
        </w:tc>
        <w:tc>
          <w:tcPr>
            <w:tcW w:w="739" w:type="dxa"/>
            <w:tcBorders>
              <w:top w:val="single" w:sz="4" w:space="0" w:color="000000"/>
              <w:left w:val="single" w:sz="4" w:space="0" w:color="000000"/>
              <w:bottom w:val="single" w:sz="4" w:space="0" w:color="000000"/>
              <w:right w:val="single" w:sz="4" w:space="0" w:color="000000"/>
            </w:tcBorders>
          </w:tcPr>
          <w:p w14:paraId="45D3DD1D" w14:textId="521DCFA3" w:rsidR="00EA4F57" w:rsidRDefault="00EA4F57" w:rsidP="00EA4F57">
            <w:pPr>
              <w:spacing w:after="0" w:line="259" w:lineRule="auto"/>
              <w:ind w:left="0" w:firstLine="0"/>
              <w:rPr>
                <w:sz w:val="20"/>
              </w:rPr>
            </w:pPr>
            <w:r>
              <w:rPr>
                <w:sz w:val="20"/>
              </w:rPr>
              <w:t xml:space="preserve">183 </w:t>
            </w:r>
          </w:p>
        </w:tc>
        <w:tc>
          <w:tcPr>
            <w:tcW w:w="739" w:type="dxa"/>
            <w:tcBorders>
              <w:top w:val="single" w:sz="4" w:space="0" w:color="000000"/>
              <w:left w:val="single" w:sz="4" w:space="0" w:color="000000"/>
              <w:bottom w:val="single" w:sz="4" w:space="0" w:color="000000"/>
              <w:right w:val="single" w:sz="4" w:space="0" w:color="000000"/>
            </w:tcBorders>
          </w:tcPr>
          <w:p w14:paraId="6BD679F3" w14:textId="5CB38DE9" w:rsidR="00EA4F57" w:rsidRDefault="00EA4F57" w:rsidP="00EA4F57">
            <w:pPr>
              <w:spacing w:after="0" w:line="259" w:lineRule="auto"/>
              <w:ind w:left="0" w:firstLine="0"/>
              <w:rPr>
                <w:sz w:val="20"/>
              </w:rPr>
            </w:pPr>
            <w:r>
              <w:rPr>
                <w:sz w:val="20"/>
              </w:rPr>
              <w:t xml:space="preserve">138 </w:t>
            </w:r>
          </w:p>
        </w:tc>
        <w:tc>
          <w:tcPr>
            <w:tcW w:w="739" w:type="dxa"/>
            <w:tcBorders>
              <w:top w:val="single" w:sz="4" w:space="0" w:color="000000"/>
              <w:left w:val="single" w:sz="4" w:space="0" w:color="000000"/>
              <w:bottom w:val="single" w:sz="4" w:space="0" w:color="000000"/>
              <w:right w:val="single" w:sz="4" w:space="0" w:color="000000"/>
            </w:tcBorders>
          </w:tcPr>
          <w:p w14:paraId="1E114602" w14:textId="6F57FA7C" w:rsidR="00EA4F57" w:rsidRDefault="00EA4F57" w:rsidP="00EA4F57">
            <w:pPr>
              <w:spacing w:after="0" w:line="259" w:lineRule="auto"/>
              <w:ind w:left="0" w:firstLine="0"/>
              <w:rPr>
                <w:sz w:val="20"/>
              </w:rPr>
            </w:pPr>
            <w:r>
              <w:rPr>
                <w:sz w:val="20"/>
              </w:rPr>
              <w:t xml:space="preserve">172 </w:t>
            </w:r>
          </w:p>
        </w:tc>
        <w:tc>
          <w:tcPr>
            <w:tcW w:w="739" w:type="dxa"/>
            <w:tcBorders>
              <w:top w:val="single" w:sz="4" w:space="0" w:color="000000"/>
              <w:left w:val="single" w:sz="4" w:space="0" w:color="000000"/>
              <w:bottom w:val="single" w:sz="4" w:space="0" w:color="000000"/>
              <w:right w:val="single" w:sz="4" w:space="0" w:color="000000"/>
            </w:tcBorders>
          </w:tcPr>
          <w:p w14:paraId="17B76F67" w14:textId="1D3154E5" w:rsidR="00EA4F57" w:rsidRDefault="00EA4F57" w:rsidP="00EA4F57">
            <w:pPr>
              <w:spacing w:after="0" w:line="259" w:lineRule="auto"/>
              <w:ind w:left="0" w:firstLine="0"/>
              <w:rPr>
                <w:sz w:val="20"/>
              </w:rPr>
            </w:pPr>
            <w:r>
              <w:rPr>
                <w:sz w:val="20"/>
              </w:rPr>
              <w:t xml:space="preserve">182 </w:t>
            </w:r>
          </w:p>
        </w:tc>
        <w:tc>
          <w:tcPr>
            <w:tcW w:w="739" w:type="dxa"/>
            <w:tcBorders>
              <w:top w:val="single" w:sz="4" w:space="0" w:color="000000"/>
              <w:left w:val="single" w:sz="4" w:space="0" w:color="000000"/>
              <w:bottom w:val="single" w:sz="4" w:space="0" w:color="000000"/>
              <w:right w:val="single" w:sz="4" w:space="0" w:color="000000"/>
            </w:tcBorders>
          </w:tcPr>
          <w:p w14:paraId="7339907E" w14:textId="089293C3" w:rsidR="00EA4F57" w:rsidRDefault="00EA4F57" w:rsidP="00EA4F57">
            <w:pPr>
              <w:spacing w:after="0" w:line="259" w:lineRule="auto"/>
              <w:ind w:left="0" w:firstLine="0"/>
              <w:rPr>
                <w:sz w:val="20"/>
              </w:rPr>
            </w:pPr>
            <w:r>
              <w:rPr>
                <w:sz w:val="20"/>
              </w:rPr>
              <w:t xml:space="preserve">  200 </w:t>
            </w:r>
          </w:p>
        </w:tc>
        <w:tc>
          <w:tcPr>
            <w:tcW w:w="739" w:type="dxa"/>
            <w:tcBorders>
              <w:top w:val="single" w:sz="4" w:space="0" w:color="000000"/>
              <w:left w:val="single" w:sz="4" w:space="0" w:color="000000"/>
              <w:bottom w:val="single" w:sz="4" w:space="0" w:color="000000"/>
              <w:right w:val="single" w:sz="4" w:space="0" w:color="000000"/>
            </w:tcBorders>
          </w:tcPr>
          <w:p w14:paraId="026915F5" w14:textId="7A3B46A6" w:rsidR="00EA4F57" w:rsidRDefault="00EA4F57" w:rsidP="00EA4F57">
            <w:pPr>
              <w:spacing w:after="0" w:line="259" w:lineRule="auto"/>
              <w:ind w:left="0" w:firstLine="0"/>
              <w:rPr>
                <w:sz w:val="20"/>
              </w:rPr>
            </w:pPr>
            <w:r>
              <w:rPr>
                <w:sz w:val="20"/>
              </w:rPr>
              <w:t xml:space="preserve">  198 </w:t>
            </w:r>
          </w:p>
        </w:tc>
        <w:tc>
          <w:tcPr>
            <w:tcW w:w="739" w:type="dxa"/>
            <w:tcBorders>
              <w:top w:val="single" w:sz="4" w:space="0" w:color="000000"/>
              <w:left w:val="single" w:sz="4" w:space="0" w:color="000000"/>
              <w:bottom w:val="single" w:sz="4" w:space="0" w:color="000000"/>
              <w:right w:val="single" w:sz="4" w:space="0" w:color="000000"/>
            </w:tcBorders>
          </w:tcPr>
          <w:p w14:paraId="147C05F0" w14:textId="4F1251F4" w:rsidR="00EA4F57" w:rsidRDefault="00EA4F57" w:rsidP="00EA4F57">
            <w:pPr>
              <w:spacing w:after="0" w:line="259" w:lineRule="auto"/>
              <w:ind w:left="0" w:firstLine="0"/>
              <w:rPr>
                <w:sz w:val="20"/>
              </w:rPr>
            </w:pPr>
            <w:r>
              <w:rPr>
                <w:sz w:val="20"/>
              </w:rPr>
              <w:t xml:space="preserve">   172 </w:t>
            </w:r>
          </w:p>
        </w:tc>
        <w:tc>
          <w:tcPr>
            <w:tcW w:w="739" w:type="dxa"/>
            <w:tcBorders>
              <w:top w:val="single" w:sz="4" w:space="0" w:color="000000"/>
              <w:left w:val="single" w:sz="4" w:space="0" w:color="000000"/>
              <w:bottom w:val="single" w:sz="4" w:space="0" w:color="000000"/>
              <w:right w:val="single" w:sz="4" w:space="0" w:color="000000"/>
            </w:tcBorders>
          </w:tcPr>
          <w:p w14:paraId="74FC88ED" w14:textId="0CDEDD07" w:rsidR="00EA4F57" w:rsidRDefault="00EA4F57" w:rsidP="00EA4F57">
            <w:pPr>
              <w:spacing w:after="0" w:line="259" w:lineRule="auto"/>
              <w:ind w:left="0" w:firstLine="0"/>
              <w:rPr>
                <w:sz w:val="20"/>
              </w:rPr>
            </w:pPr>
            <w:r w:rsidRPr="00DA67E0">
              <w:rPr>
                <w:sz w:val="20"/>
                <w:szCs w:val="20"/>
              </w:rPr>
              <w:t xml:space="preserve">   104</w:t>
            </w:r>
          </w:p>
        </w:tc>
        <w:tc>
          <w:tcPr>
            <w:tcW w:w="739" w:type="dxa"/>
            <w:tcBorders>
              <w:top w:val="single" w:sz="4" w:space="0" w:color="000000"/>
              <w:left w:val="single" w:sz="4" w:space="0" w:color="000000"/>
              <w:bottom w:val="single" w:sz="4" w:space="0" w:color="000000"/>
              <w:right w:val="single" w:sz="4" w:space="0" w:color="000000"/>
            </w:tcBorders>
          </w:tcPr>
          <w:p w14:paraId="171DDA8B" w14:textId="5CD211C9" w:rsidR="00EA4F57" w:rsidRDefault="00EA4F57" w:rsidP="00EA4F57">
            <w:pPr>
              <w:spacing w:after="0" w:line="259" w:lineRule="auto"/>
              <w:ind w:left="0" w:firstLine="0"/>
              <w:rPr>
                <w:sz w:val="20"/>
              </w:rPr>
            </w:pPr>
            <w:r>
              <w:rPr>
                <w:sz w:val="20"/>
              </w:rPr>
              <w:t xml:space="preserve">    81</w:t>
            </w:r>
          </w:p>
        </w:tc>
        <w:tc>
          <w:tcPr>
            <w:tcW w:w="739" w:type="dxa"/>
            <w:tcBorders>
              <w:top w:val="single" w:sz="4" w:space="0" w:color="000000"/>
              <w:left w:val="single" w:sz="4" w:space="0" w:color="000000"/>
              <w:bottom w:val="single" w:sz="4" w:space="0" w:color="000000"/>
              <w:right w:val="single" w:sz="4" w:space="0" w:color="000000"/>
            </w:tcBorders>
          </w:tcPr>
          <w:p w14:paraId="6F55D671" w14:textId="0201275C" w:rsidR="00EA4F57" w:rsidRDefault="00EA4F57" w:rsidP="00EA4F57">
            <w:pPr>
              <w:spacing w:after="0" w:line="259" w:lineRule="auto"/>
              <w:ind w:left="0" w:firstLine="0"/>
              <w:rPr>
                <w:sz w:val="20"/>
              </w:rPr>
            </w:pPr>
            <w:r>
              <w:rPr>
                <w:sz w:val="20"/>
              </w:rPr>
              <w:t xml:space="preserve">  120 </w:t>
            </w:r>
          </w:p>
        </w:tc>
        <w:tc>
          <w:tcPr>
            <w:tcW w:w="739" w:type="dxa"/>
            <w:tcBorders>
              <w:top w:val="single" w:sz="4" w:space="0" w:color="000000"/>
              <w:left w:val="single" w:sz="4" w:space="0" w:color="000000"/>
              <w:bottom w:val="single" w:sz="4" w:space="0" w:color="000000"/>
              <w:right w:val="single" w:sz="4" w:space="0" w:color="000000"/>
            </w:tcBorders>
          </w:tcPr>
          <w:p w14:paraId="15E0ED42" w14:textId="15E65085" w:rsidR="00EA4F57" w:rsidRDefault="00EA4F57" w:rsidP="00EA4F57">
            <w:pPr>
              <w:spacing w:after="0" w:line="259" w:lineRule="auto"/>
              <w:ind w:left="0" w:firstLine="0"/>
              <w:rPr>
                <w:sz w:val="20"/>
              </w:rPr>
            </w:pPr>
            <w:r>
              <w:rPr>
                <w:sz w:val="20"/>
              </w:rPr>
              <w:t xml:space="preserve">  </w:t>
            </w:r>
            <w:r w:rsidR="00371F6E">
              <w:rPr>
                <w:sz w:val="20"/>
              </w:rPr>
              <w:t xml:space="preserve">  </w:t>
            </w:r>
            <w:r>
              <w:rPr>
                <w:sz w:val="20"/>
              </w:rPr>
              <w:t xml:space="preserve">62 </w:t>
            </w:r>
          </w:p>
        </w:tc>
      </w:tr>
      <w:tr w:rsidR="00EA4F57" w14:paraId="3AFA9EA5" w14:textId="77777777" w:rsidTr="00EA4F57">
        <w:trPr>
          <w:trHeight w:val="545"/>
        </w:trPr>
        <w:tc>
          <w:tcPr>
            <w:tcW w:w="1394" w:type="dxa"/>
            <w:tcBorders>
              <w:top w:val="single" w:sz="4" w:space="0" w:color="000000"/>
              <w:left w:val="single" w:sz="4" w:space="0" w:color="000000"/>
              <w:bottom w:val="single" w:sz="4" w:space="0" w:color="000000"/>
              <w:right w:val="single" w:sz="4" w:space="0" w:color="000000"/>
            </w:tcBorders>
          </w:tcPr>
          <w:p w14:paraId="0C7A51B6" w14:textId="77777777" w:rsidR="00EA4F57" w:rsidRDefault="00EA4F57" w:rsidP="00EA4F57">
            <w:pPr>
              <w:spacing w:after="0" w:line="259" w:lineRule="auto"/>
              <w:ind w:left="0" w:firstLine="0"/>
            </w:pPr>
            <w:proofErr w:type="spellStart"/>
            <w:r>
              <w:rPr>
                <w:sz w:val="20"/>
              </w:rPr>
              <w:t>Inflyttn</w:t>
            </w:r>
            <w:proofErr w:type="spellEnd"/>
            <w:r>
              <w:rPr>
                <w:sz w:val="20"/>
              </w:rPr>
              <w:t xml:space="preserve"> </w:t>
            </w:r>
          </w:p>
        </w:tc>
        <w:tc>
          <w:tcPr>
            <w:tcW w:w="739" w:type="dxa"/>
            <w:tcBorders>
              <w:top w:val="single" w:sz="4" w:space="0" w:color="000000"/>
              <w:left w:val="single" w:sz="4" w:space="0" w:color="000000"/>
              <w:bottom w:val="single" w:sz="4" w:space="0" w:color="000000"/>
              <w:right w:val="single" w:sz="4" w:space="0" w:color="000000"/>
            </w:tcBorders>
          </w:tcPr>
          <w:p w14:paraId="58BC94FA" w14:textId="014FB803" w:rsidR="00EA4F57" w:rsidRDefault="00EA4F57" w:rsidP="00EA4F57">
            <w:pPr>
              <w:spacing w:after="0" w:line="259" w:lineRule="auto"/>
              <w:ind w:left="0" w:firstLine="0"/>
              <w:rPr>
                <w:sz w:val="20"/>
              </w:rPr>
            </w:pPr>
            <w:r>
              <w:rPr>
                <w:sz w:val="20"/>
              </w:rPr>
              <w:t xml:space="preserve">3173 </w:t>
            </w:r>
          </w:p>
        </w:tc>
        <w:tc>
          <w:tcPr>
            <w:tcW w:w="739" w:type="dxa"/>
            <w:tcBorders>
              <w:top w:val="single" w:sz="4" w:space="0" w:color="000000"/>
              <w:left w:val="single" w:sz="4" w:space="0" w:color="000000"/>
              <w:bottom w:val="single" w:sz="4" w:space="0" w:color="000000"/>
              <w:right w:val="single" w:sz="4" w:space="0" w:color="000000"/>
            </w:tcBorders>
          </w:tcPr>
          <w:p w14:paraId="55AC3241" w14:textId="6A52F86C" w:rsidR="00EA4F57" w:rsidRDefault="00EA4F57" w:rsidP="00EA4F57">
            <w:pPr>
              <w:spacing w:after="0" w:line="259" w:lineRule="auto"/>
              <w:ind w:left="0" w:firstLine="0"/>
              <w:rPr>
                <w:sz w:val="20"/>
              </w:rPr>
            </w:pPr>
            <w:r>
              <w:rPr>
                <w:sz w:val="20"/>
              </w:rPr>
              <w:t xml:space="preserve">3002 </w:t>
            </w:r>
          </w:p>
        </w:tc>
        <w:tc>
          <w:tcPr>
            <w:tcW w:w="739" w:type="dxa"/>
            <w:tcBorders>
              <w:top w:val="single" w:sz="4" w:space="0" w:color="000000"/>
              <w:left w:val="single" w:sz="4" w:space="0" w:color="000000"/>
              <w:bottom w:val="single" w:sz="4" w:space="0" w:color="000000"/>
              <w:right w:val="single" w:sz="4" w:space="0" w:color="000000"/>
            </w:tcBorders>
          </w:tcPr>
          <w:p w14:paraId="4A10D5FB" w14:textId="0C1133F4" w:rsidR="00EA4F57" w:rsidRDefault="00EA4F57" w:rsidP="00EA4F57">
            <w:pPr>
              <w:spacing w:after="0" w:line="259" w:lineRule="auto"/>
              <w:ind w:left="0" w:firstLine="0"/>
              <w:rPr>
                <w:sz w:val="20"/>
              </w:rPr>
            </w:pPr>
            <w:r>
              <w:rPr>
                <w:sz w:val="20"/>
              </w:rPr>
              <w:t xml:space="preserve">3200 </w:t>
            </w:r>
          </w:p>
        </w:tc>
        <w:tc>
          <w:tcPr>
            <w:tcW w:w="739" w:type="dxa"/>
            <w:tcBorders>
              <w:top w:val="single" w:sz="4" w:space="0" w:color="000000"/>
              <w:left w:val="single" w:sz="4" w:space="0" w:color="000000"/>
              <w:bottom w:val="single" w:sz="4" w:space="0" w:color="000000"/>
              <w:right w:val="single" w:sz="4" w:space="0" w:color="000000"/>
            </w:tcBorders>
          </w:tcPr>
          <w:p w14:paraId="02EDED62" w14:textId="0B02CD85" w:rsidR="00EA4F57" w:rsidRDefault="00EA4F57" w:rsidP="00EA4F57">
            <w:pPr>
              <w:spacing w:after="0" w:line="259" w:lineRule="auto"/>
              <w:ind w:left="0" w:firstLine="0"/>
              <w:rPr>
                <w:sz w:val="20"/>
              </w:rPr>
            </w:pPr>
            <w:r>
              <w:rPr>
                <w:sz w:val="20"/>
              </w:rPr>
              <w:t xml:space="preserve">3135 </w:t>
            </w:r>
          </w:p>
        </w:tc>
        <w:tc>
          <w:tcPr>
            <w:tcW w:w="739" w:type="dxa"/>
            <w:tcBorders>
              <w:top w:val="single" w:sz="4" w:space="0" w:color="000000"/>
              <w:left w:val="single" w:sz="4" w:space="0" w:color="000000"/>
              <w:bottom w:val="single" w:sz="4" w:space="0" w:color="000000"/>
              <w:right w:val="single" w:sz="4" w:space="0" w:color="000000"/>
            </w:tcBorders>
          </w:tcPr>
          <w:p w14:paraId="7CB86AFE" w14:textId="05930B70" w:rsidR="00EA4F57" w:rsidRDefault="00EA4F57" w:rsidP="00EA4F57">
            <w:pPr>
              <w:spacing w:after="0" w:line="259" w:lineRule="auto"/>
              <w:ind w:left="0" w:firstLine="0"/>
              <w:rPr>
                <w:sz w:val="20"/>
              </w:rPr>
            </w:pPr>
            <w:r>
              <w:rPr>
                <w:sz w:val="20"/>
              </w:rPr>
              <w:t xml:space="preserve">3 312 </w:t>
            </w:r>
          </w:p>
        </w:tc>
        <w:tc>
          <w:tcPr>
            <w:tcW w:w="739" w:type="dxa"/>
            <w:tcBorders>
              <w:top w:val="single" w:sz="4" w:space="0" w:color="000000"/>
              <w:left w:val="single" w:sz="4" w:space="0" w:color="000000"/>
              <w:bottom w:val="single" w:sz="4" w:space="0" w:color="000000"/>
              <w:right w:val="single" w:sz="4" w:space="0" w:color="000000"/>
            </w:tcBorders>
          </w:tcPr>
          <w:p w14:paraId="49ED7A6D" w14:textId="752A69ED" w:rsidR="00EA4F57" w:rsidRDefault="00EA4F57" w:rsidP="00EA4F57">
            <w:pPr>
              <w:spacing w:after="0" w:line="259" w:lineRule="auto"/>
              <w:ind w:left="0" w:firstLine="0"/>
              <w:rPr>
                <w:sz w:val="20"/>
              </w:rPr>
            </w:pPr>
            <w:r>
              <w:rPr>
                <w:sz w:val="20"/>
              </w:rPr>
              <w:t xml:space="preserve">3 292 </w:t>
            </w:r>
          </w:p>
        </w:tc>
        <w:tc>
          <w:tcPr>
            <w:tcW w:w="739" w:type="dxa"/>
            <w:tcBorders>
              <w:top w:val="single" w:sz="4" w:space="0" w:color="000000"/>
              <w:left w:val="single" w:sz="4" w:space="0" w:color="000000"/>
              <w:bottom w:val="single" w:sz="4" w:space="0" w:color="000000"/>
              <w:right w:val="single" w:sz="4" w:space="0" w:color="000000"/>
            </w:tcBorders>
          </w:tcPr>
          <w:p w14:paraId="367E8496" w14:textId="772EA9AC" w:rsidR="00EA4F57" w:rsidRDefault="00EA4F57" w:rsidP="00EA4F57">
            <w:pPr>
              <w:spacing w:after="0" w:line="259" w:lineRule="auto"/>
              <w:ind w:left="0" w:firstLine="0"/>
              <w:rPr>
                <w:sz w:val="20"/>
              </w:rPr>
            </w:pPr>
            <w:r>
              <w:rPr>
                <w:sz w:val="20"/>
              </w:rPr>
              <w:t xml:space="preserve"> 3 134 </w:t>
            </w:r>
          </w:p>
        </w:tc>
        <w:tc>
          <w:tcPr>
            <w:tcW w:w="739" w:type="dxa"/>
            <w:tcBorders>
              <w:top w:val="single" w:sz="4" w:space="0" w:color="000000"/>
              <w:left w:val="single" w:sz="4" w:space="0" w:color="000000"/>
              <w:bottom w:val="single" w:sz="4" w:space="0" w:color="000000"/>
              <w:right w:val="single" w:sz="4" w:space="0" w:color="000000"/>
            </w:tcBorders>
          </w:tcPr>
          <w:p w14:paraId="2EB131EE" w14:textId="54301FFF" w:rsidR="00EA4F57" w:rsidRDefault="00EA4F57" w:rsidP="00EA4F57">
            <w:pPr>
              <w:spacing w:after="0" w:line="259" w:lineRule="auto"/>
              <w:ind w:left="0" w:firstLine="0"/>
              <w:rPr>
                <w:sz w:val="20"/>
              </w:rPr>
            </w:pPr>
            <w:r w:rsidRPr="00DA67E0">
              <w:rPr>
                <w:sz w:val="20"/>
                <w:szCs w:val="20"/>
              </w:rPr>
              <w:t xml:space="preserve"> 3 317</w:t>
            </w:r>
          </w:p>
        </w:tc>
        <w:tc>
          <w:tcPr>
            <w:tcW w:w="739" w:type="dxa"/>
            <w:tcBorders>
              <w:top w:val="single" w:sz="4" w:space="0" w:color="000000"/>
              <w:left w:val="single" w:sz="4" w:space="0" w:color="000000"/>
              <w:bottom w:val="single" w:sz="4" w:space="0" w:color="000000"/>
              <w:right w:val="single" w:sz="4" w:space="0" w:color="000000"/>
            </w:tcBorders>
          </w:tcPr>
          <w:p w14:paraId="5ED53D38" w14:textId="554864DC" w:rsidR="00EA4F57" w:rsidRDefault="00EA4F57" w:rsidP="00EA4F57">
            <w:pPr>
              <w:spacing w:after="0" w:line="259" w:lineRule="auto"/>
              <w:ind w:left="0" w:firstLine="0"/>
              <w:rPr>
                <w:sz w:val="20"/>
              </w:rPr>
            </w:pPr>
            <w:r>
              <w:rPr>
                <w:sz w:val="20"/>
              </w:rPr>
              <w:t xml:space="preserve">3257 </w:t>
            </w:r>
          </w:p>
        </w:tc>
        <w:tc>
          <w:tcPr>
            <w:tcW w:w="739" w:type="dxa"/>
            <w:tcBorders>
              <w:top w:val="single" w:sz="4" w:space="0" w:color="000000"/>
              <w:left w:val="single" w:sz="4" w:space="0" w:color="000000"/>
              <w:bottom w:val="single" w:sz="4" w:space="0" w:color="000000"/>
              <w:right w:val="single" w:sz="4" w:space="0" w:color="000000"/>
            </w:tcBorders>
          </w:tcPr>
          <w:p w14:paraId="359A6B4E" w14:textId="555222FD" w:rsidR="00EA4F57" w:rsidRDefault="00EA4F57" w:rsidP="00EA4F57">
            <w:pPr>
              <w:spacing w:after="0" w:line="259" w:lineRule="auto"/>
              <w:ind w:left="0" w:firstLine="0"/>
              <w:rPr>
                <w:sz w:val="20"/>
              </w:rPr>
            </w:pPr>
            <w:r>
              <w:rPr>
                <w:sz w:val="20"/>
              </w:rPr>
              <w:t xml:space="preserve">3 309 </w:t>
            </w:r>
          </w:p>
        </w:tc>
        <w:tc>
          <w:tcPr>
            <w:tcW w:w="739" w:type="dxa"/>
            <w:tcBorders>
              <w:top w:val="single" w:sz="4" w:space="0" w:color="000000"/>
              <w:left w:val="single" w:sz="4" w:space="0" w:color="000000"/>
              <w:bottom w:val="single" w:sz="4" w:space="0" w:color="000000"/>
              <w:right w:val="single" w:sz="4" w:space="0" w:color="000000"/>
            </w:tcBorders>
          </w:tcPr>
          <w:p w14:paraId="4793891B" w14:textId="08E1366C" w:rsidR="00EA4F57" w:rsidRDefault="00EA4F57" w:rsidP="00EA4F57">
            <w:pPr>
              <w:spacing w:after="0" w:line="259" w:lineRule="auto"/>
              <w:ind w:left="0" w:firstLine="0"/>
              <w:rPr>
                <w:sz w:val="20"/>
              </w:rPr>
            </w:pPr>
            <w:r>
              <w:rPr>
                <w:sz w:val="20"/>
              </w:rPr>
              <w:t xml:space="preserve"> 3246</w:t>
            </w:r>
          </w:p>
        </w:tc>
      </w:tr>
      <w:tr w:rsidR="00EA4F57" w14:paraId="77503383" w14:textId="77777777" w:rsidTr="00EA4F57">
        <w:trPr>
          <w:trHeight w:val="545"/>
        </w:trPr>
        <w:tc>
          <w:tcPr>
            <w:tcW w:w="1394" w:type="dxa"/>
            <w:tcBorders>
              <w:top w:val="single" w:sz="4" w:space="0" w:color="000000"/>
              <w:left w:val="single" w:sz="4" w:space="0" w:color="000000"/>
              <w:bottom w:val="single" w:sz="4" w:space="0" w:color="000000"/>
              <w:right w:val="single" w:sz="4" w:space="0" w:color="000000"/>
            </w:tcBorders>
          </w:tcPr>
          <w:p w14:paraId="3BA4F9B5" w14:textId="77777777" w:rsidR="00EA4F57" w:rsidRDefault="00EA4F57" w:rsidP="00EA4F57">
            <w:pPr>
              <w:spacing w:after="0" w:line="259" w:lineRule="auto"/>
              <w:ind w:left="0" w:firstLine="0"/>
            </w:pPr>
            <w:proofErr w:type="spellStart"/>
            <w:r>
              <w:rPr>
                <w:sz w:val="20"/>
              </w:rPr>
              <w:t>Utflyttn</w:t>
            </w:r>
            <w:proofErr w:type="spellEnd"/>
            <w:r>
              <w:rPr>
                <w:sz w:val="20"/>
              </w:rPr>
              <w:t xml:space="preserve"> </w:t>
            </w:r>
          </w:p>
        </w:tc>
        <w:tc>
          <w:tcPr>
            <w:tcW w:w="739" w:type="dxa"/>
            <w:tcBorders>
              <w:top w:val="single" w:sz="4" w:space="0" w:color="000000"/>
              <w:left w:val="single" w:sz="4" w:space="0" w:color="000000"/>
              <w:bottom w:val="single" w:sz="4" w:space="0" w:color="000000"/>
              <w:right w:val="single" w:sz="4" w:space="0" w:color="000000"/>
            </w:tcBorders>
          </w:tcPr>
          <w:p w14:paraId="026F03C4" w14:textId="4B15204C" w:rsidR="00EA4F57" w:rsidRDefault="00EA4F57" w:rsidP="00EA4F57">
            <w:pPr>
              <w:spacing w:after="0" w:line="259" w:lineRule="auto"/>
              <w:ind w:left="0" w:firstLine="0"/>
              <w:rPr>
                <w:sz w:val="20"/>
              </w:rPr>
            </w:pPr>
            <w:r>
              <w:rPr>
                <w:sz w:val="20"/>
              </w:rPr>
              <w:t xml:space="preserve">2724 </w:t>
            </w:r>
          </w:p>
        </w:tc>
        <w:tc>
          <w:tcPr>
            <w:tcW w:w="739" w:type="dxa"/>
            <w:tcBorders>
              <w:top w:val="single" w:sz="4" w:space="0" w:color="000000"/>
              <w:left w:val="single" w:sz="4" w:space="0" w:color="000000"/>
              <w:bottom w:val="single" w:sz="4" w:space="0" w:color="000000"/>
              <w:right w:val="single" w:sz="4" w:space="0" w:color="000000"/>
            </w:tcBorders>
          </w:tcPr>
          <w:p w14:paraId="77F032AB" w14:textId="0484DC07" w:rsidR="00EA4F57" w:rsidRDefault="00EA4F57" w:rsidP="00EA4F57">
            <w:pPr>
              <w:spacing w:after="0" w:line="259" w:lineRule="auto"/>
              <w:ind w:left="0" w:firstLine="0"/>
              <w:rPr>
                <w:sz w:val="20"/>
              </w:rPr>
            </w:pPr>
            <w:r>
              <w:rPr>
                <w:sz w:val="20"/>
              </w:rPr>
              <w:t xml:space="preserve">2873 </w:t>
            </w:r>
          </w:p>
        </w:tc>
        <w:tc>
          <w:tcPr>
            <w:tcW w:w="739" w:type="dxa"/>
            <w:tcBorders>
              <w:top w:val="single" w:sz="4" w:space="0" w:color="000000"/>
              <w:left w:val="single" w:sz="4" w:space="0" w:color="000000"/>
              <w:bottom w:val="single" w:sz="4" w:space="0" w:color="000000"/>
              <w:right w:val="single" w:sz="4" w:space="0" w:color="000000"/>
            </w:tcBorders>
          </w:tcPr>
          <w:p w14:paraId="54D4C805" w14:textId="77F9B8E7" w:rsidR="00EA4F57" w:rsidRDefault="00EA4F57" w:rsidP="00EA4F57">
            <w:pPr>
              <w:spacing w:after="0" w:line="259" w:lineRule="auto"/>
              <w:ind w:left="0" w:firstLine="0"/>
              <w:rPr>
                <w:sz w:val="20"/>
              </w:rPr>
            </w:pPr>
            <w:r>
              <w:rPr>
                <w:sz w:val="20"/>
              </w:rPr>
              <w:t xml:space="preserve">2956 </w:t>
            </w:r>
          </w:p>
        </w:tc>
        <w:tc>
          <w:tcPr>
            <w:tcW w:w="739" w:type="dxa"/>
            <w:tcBorders>
              <w:top w:val="single" w:sz="4" w:space="0" w:color="000000"/>
              <w:left w:val="single" w:sz="4" w:space="0" w:color="000000"/>
              <w:bottom w:val="single" w:sz="4" w:space="0" w:color="000000"/>
              <w:right w:val="single" w:sz="4" w:space="0" w:color="000000"/>
            </w:tcBorders>
          </w:tcPr>
          <w:p w14:paraId="020A3FDC" w14:textId="4237773F" w:rsidR="00EA4F57" w:rsidRDefault="00EA4F57" w:rsidP="00EA4F57">
            <w:pPr>
              <w:spacing w:after="0" w:line="259" w:lineRule="auto"/>
              <w:ind w:left="0" w:firstLine="0"/>
              <w:rPr>
                <w:sz w:val="20"/>
              </w:rPr>
            </w:pPr>
            <w:r>
              <w:rPr>
                <w:sz w:val="20"/>
              </w:rPr>
              <w:t xml:space="preserve">2739 </w:t>
            </w:r>
          </w:p>
        </w:tc>
        <w:tc>
          <w:tcPr>
            <w:tcW w:w="739" w:type="dxa"/>
            <w:tcBorders>
              <w:top w:val="single" w:sz="4" w:space="0" w:color="000000"/>
              <w:left w:val="single" w:sz="4" w:space="0" w:color="000000"/>
              <w:bottom w:val="single" w:sz="4" w:space="0" w:color="000000"/>
              <w:right w:val="single" w:sz="4" w:space="0" w:color="000000"/>
            </w:tcBorders>
          </w:tcPr>
          <w:p w14:paraId="5E409ECE" w14:textId="64E67324" w:rsidR="00EA4F57" w:rsidRDefault="00EA4F57" w:rsidP="00EA4F57">
            <w:pPr>
              <w:spacing w:after="0" w:line="259" w:lineRule="auto"/>
              <w:ind w:left="0" w:firstLine="0"/>
              <w:rPr>
                <w:sz w:val="20"/>
              </w:rPr>
            </w:pPr>
            <w:r>
              <w:rPr>
                <w:sz w:val="20"/>
              </w:rPr>
              <w:t xml:space="preserve">2 691 </w:t>
            </w:r>
          </w:p>
        </w:tc>
        <w:tc>
          <w:tcPr>
            <w:tcW w:w="739" w:type="dxa"/>
            <w:tcBorders>
              <w:top w:val="single" w:sz="4" w:space="0" w:color="000000"/>
              <w:left w:val="single" w:sz="4" w:space="0" w:color="000000"/>
              <w:bottom w:val="single" w:sz="4" w:space="0" w:color="000000"/>
              <w:right w:val="single" w:sz="4" w:space="0" w:color="000000"/>
            </w:tcBorders>
          </w:tcPr>
          <w:p w14:paraId="70193467" w14:textId="77DC2250" w:rsidR="00EA4F57" w:rsidRDefault="00EA4F57" w:rsidP="00EA4F57">
            <w:pPr>
              <w:spacing w:after="0" w:line="259" w:lineRule="auto"/>
              <w:ind w:left="0" w:firstLine="0"/>
              <w:rPr>
                <w:sz w:val="20"/>
              </w:rPr>
            </w:pPr>
            <w:r>
              <w:rPr>
                <w:sz w:val="20"/>
              </w:rPr>
              <w:t xml:space="preserve">2 738 </w:t>
            </w:r>
          </w:p>
        </w:tc>
        <w:tc>
          <w:tcPr>
            <w:tcW w:w="739" w:type="dxa"/>
            <w:tcBorders>
              <w:top w:val="single" w:sz="4" w:space="0" w:color="000000"/>
              <w:left w:val="single" w:sz="4" w:space="0" w:color="000000"/>
              <w:bottom w:val="single" w:sz="4" w:space="0" w:color="000000"/>
              <w:right w:val="single" w:sz="4" w:space="0" w:color="000000"/>
            </w:tcBorders>
          </w:tcPr>
          <w:p w14:paraId="11FC5605" w14:textId="531D4907" w:rsidR="00EA4F57" w:rsidRDefault="00EA4F57" w:rsidP="00EA4F57">
            <w:pPr>
              <w:spacing w:after="0" w:line="259" w:lineRule="auto"/>
              <w:ind w:left="0" w:firstLine="0"/>
              <w:rPr>
                <w:sz w:val="20"/>
              </w:rPr>
            </w:pPr>
            <w:r>
              <w:rPr>
                <w:sz w:val="20"/>
              </w:rPr>
              <w:t xml:space="preserve"> 2 678 </w:t>
            </w:r>
          </w:p>
        </w:tc>
        <w:tc>
          <w:tcPr>
            <w:tcW w:w="739" w:type="dxa"/>
            <w:tcBorders>
              <w:top w:val="single" w:sz="4" w:space="0" w:color="000000"/>
              <w:left w:val="single" w:sz="4" w:space="0" w:color="000000"/>
              <w:bottom w:val="single" w:sz="4" w:space="0" w:color="000000"/>
              <w:right w:val="single" w:sz="4" w:space="0" w:color="000000"/>
            </w:tcBorders>
          </w:tcPr>
          <w:p w14:paraId="187CC85F" w14:textId="25877606" w:rsidR="00EA4F57" w:rsidRDefault="00EA4F57" w:rsidP="00EA4F57">
            <w:pPr>
              <w:spacing w:after="0" w:line="259" w:lineRule="auto"/>
              <w:ind w:left="0" w:firstLine="0"/>
              <w:rPr>
                <w:sz w:val="20"/>
              </w:rPr>
            </w:pPr>
            <w:r w:rsidRPr="00DA67E0">
              <w:rPr>
                <w:sz w:val="20"/>
                <w:szCs w:val="20"/>
              </w:rPr>
              <w:t xml:space="preserve"> 3 015</w:t>
            </w:r>
          </w:p>
        </w:tc>
        <w:tc>
          <w:tcPr>
            <w:tcW w:w="739" w:type="dxa"/>
            <w:tcBorders>
              <w:top w:val="single" w:sz="4" w:space="0" w:color="000000"/>
              <w:left w:val="single" w:sz="4" w:space="0" w:color="000000"/>
              <w:bottom w:val="single" w:sz="4" w:space="0" w:color="000000"/>
              <w:right w:val="single" w:sz="4" w:space="0" w:color="000000"/>
            </w:tcBorders>
          </w:tcPr>
          <w:p w14:paraId="061FB417" w14:textId="58C78DE8" w:rsidR="00EA4F57" w:rsidRDefault="00EA4F57" w:rsidP="00EA4F57">
            <w:pPr>
              <w:spacing w:after="0" w:line="259" w:lineRule="auto"/>
              <w:ind w:left="0" w:firstLine="0"/>
              <w:rPr>
                <w:sz w:val="20"/>
              </w:rPr>
            </w:pPr>
            <w:r>
              <w:rPr>
                <w:sz w:val="20"/>
              </w:rPr>
              <w:t xml:space="preserve">3129 </w:t>
            </w:r>
          </w:p>
        </w:tc>
        <w:tc>
          <w:tcPr>
            <w:tcW w:w="739" w:type="dxa"/>
            <w:tcBorders>
              <w:top w:val="single" w:sz="4" w:space="0" w:color="000000"/>
              <w:left w:val="single" w:sz="4" w:space="0" w:color="000000"/>
              <w:bottom w:val="single" w:sz="4" w:space="0" w:color="000000"/>
              <w:right w:val="single" w:sz="4" w:space="0" w:color="000000"/>
            </w:tcBorders>
          </w:tcPr>
          <w:p w14:paraId="094C8617" w14:textId="7A9BF34A" w:rsidR="00EA4F57" w:rsidRDefault="00EA4F57" w:rsidP="00EA4F57">
            <w:pPr>
              <w:spacing w:after="0" w:line="259" w:lineRule="auto"/>
              <w:ind w:left="0" w:firstLine="0"/>
              <w:rPr>
                <w:sz w:val="20"/>
              </w:rPr>
            </w:pPr>
            <w:r>
              <w:rPr>
                <w:sz w:val="20"/>
              </w:rPr>
              <w:t xml:space="preserve">2 992 </w:t>
            </w:r>
          </w:p>
        </w:tc>
        <w:tc>
          <w:tcPr>
            <w:tcW w:w="739" w:type="dxa"/>
            <w:tcBorders>
              <w:top w:val="single" w:sz="4" w:space="0" w:color="000000"/>
              <w:left w:val="single" w:sz="4" w:space="0" w:color="000000"/>
              <w:bottom w:val="single" w:sz="4" w:space="0" w:color="000000"/>
              <w:right w:val="single" w:sz="4" w:space="0" w:color="000000"/>
            </w:tcBorders>
          </w:tcPr>
          <w:p w14:paraId="79EC15E4" w14:textId="07297742" w:rsidR="00EA4F57" w:rsidRDefault="00EA4F57" w:rsidP="00EA4F57">
            <w:pPr>
              <w:spacing w:after="0" w:line="259" w:lineRule="auto"/>
              <w:ind w:left="0" w:firstLine="0"/>
              <w:rPr>
                <w:sz w:val="20"/>
              </w:rPr>
            </w:pPr>
            <w:r>
              <w:rPr>
                <w:sz w:val="20"/>
              </w:rPr>
              <w:t xml:space="preserve">3017 </w:t>
            </w:r>
          </w:p>
        </w:tc>
      </w:tr>
      <w:tr w:rsidR="00EA4F57" w14:paraId="1A4219C6" w14:textId="77777777" w:rsidTr="00EA4F57">
        <w:trPr>
          <w:trHeight w:val="545"/>
        </w:trPr>
        <w:tc>
          <w:tcPr>
            <w:tcW w:w="1394" w:type="dxa"/>
            <w:tcBorders>
              <w:top w:val="single" w:sz="4" w:space="0" w:color="000000"/>
              <w:left w:val="single" w:sz="4" w:space="0" w:color="000000"/>
              <w:bottom w:val="single" w:sz="4" w:space="0" w:color="000000"/>
              <w:right w:val="single" w:sz="4" w:space="0" w:color="000000"/>
            </w:tcBorders>
          </w:tcPr>
          <w:p w14:paraId="5AD50DE5" w14:textId="77777777" w:rsidR="00EA4F57" w:rsidRDefault="00EA4F57" w:rsidP="00EA4F57">
            <w:pPr>
              <w:spacing w:after="0" w:line="259" w:lineRule="auto"/>
              <w:ind w:left="0" w:firstLine="0"/>
            </w:pPr>
            <w:r>
              <w:rPr>
                <w:sz w:val="20"/>
              </w:rPr>
              <w:t xml:space="preserve">Flyttsaldo </w:t>
            </w:r>
          </w:p>
        </w:tc>
        <w:tc>
          <w:tcPr>
            <w:tcW w:w="739" w:type="dxa"/>
            <w:tcBorders>
              <w:top w:val="single" w:sz="4" w:space="0" w:color="000000"/>
              <w:left w:val="single" w:sz="4" w:space="0" w:color="000000"/>
              <w:bottom w:val="single" w:sz="4" w:space="0" w:color="000000"/>
              <w:right w:val="single" w:sz="4" w:space="0" w:color="000000"/>
            </w:tcBorders>
          </w:tcPr>
          <w:p w14:paraId="19D95795" w14:textId="4BD1614F" w:rsidR="00EA4F57" w:rsidRDefault="00EA4F57" w:rsidP="00EA4F57">
            <w:pPr>
              <w:spacing w:after="0" w:line="259" w:lineRule="auto"/>
              <w:ind w:left="0" w:firstLine="0"/>
              <w:rPr>
                <w:sz w:val="20"/>
              </w:rPr>
            </w:pPr>
            <w:r>
              <w:rPr>
                <w:sz w:val="20"/>
              </w:rPr>
              <w:t xml:space="preserve">  449 </w:t>
            </w:r>
          </w:p>
        </w:tc>
        <w:tc>
          <w:tcPr>
            <w:tcW w:w="739" w:type="dxa"/>
            <w:tcBorders>
              <w:top w:val="single" w:sz="4" w:space="0" w:color="000000"/>
              <w:left w:val="single" w:sz="4" w:space="0" w:color="000000"/>
              <w:bottom w:val="single" w:sz="4" w:space="0" w:color="000000"/>
              <w:right w:val="single" w:sz="4" w:space="0" w:color="000000"/>
            </w:tcBorders>
          </w:tcPr>
          <w:p w14:paraId="4201AA9F" w14:textId="3A8EDE41" w:rsidR="00EA4F57" w:rsidRDefault="00EA4F57" w:rsidP="00EA4F57">
            <w:pPr>
              <w:spacing w:after="0" w:line="259" w:lineRule="auto"/>
              <w:ind w:left="0" w:firstLine="0"/>
              <w:rPr>
                <w:sz w:val="20"/>
              </w:rPr>
            </w:pPr>
            <w:r>
              <w:rPr>
                <w:sz w:val="20"/>
              </w:rPr>
              <w:t xml:space="preserve">  129 </w:t>
            </w:r>
          </w:p>
        </w:tc>
        <w:tc>
          <w:tcPr>
            <w:tcW w:w="739" w:type="dxa"/>
            <w:tcBorders>
              <w:top w:val="single" w:sz="4" w:space="0" w:color="000000"/>
              <w:left w:val="single" w:sz="4" w:space="0" w:color="000000"/>
              <w:bottom w:val="single" w:sz="4" w:space="0" w:color="000000"/>
              <w:right w:val="single" w:sz="4" w:space="0" w:color="000000"/>
            </w:tcBorders>
          </w:tcPr>
          <w:p w14:paraId="54FB7824" w14:textId="15F13331" w:rsidR="00EA4F57" w:rsidRDefault="00EA4F57" w:rsidP="00EA4F57">
            <w:pPr>
              <w:spacing w:after="0" w:line="259" w:lineRule="auto"/>
              <w:ind w:left="0" w:firstLine="0"/>
              <w:rPr>
                <w:sz w:val="20"/>
              </w:rPr>
            </w:pPr>
            <w:r>
              <w:rPr>
                <w:sz w:val="20"/>
              </w:rPr>
              <w:t xml:space="preserve">  244 </w:t>
            </w:r>
          </w:p>
        </w:tc>
        <w:tc>
          <w:tcPr>
            <w:tcW w:w="739" w:type="dxa"/>
            <w:tcBorders>
              <w:top w:val="single" w:sz="4" w:space="0" w:color="000000"/>
              <w:left w:val="single" w:sz="4" w:space="0" w:color="000000"/>
              <w:bottom w:val="single" w:sz="4" w:space="0" w:color="000000"/>
              <w:right w:val="single" w:sz="4" w:space="0" w:color="000000"/>
            </w:tcBorders>
          </w:tcPr>
          <w:p w14:paraId="4E3CE9E0" w14:textId="61458E87" w:rsidR="00EA4F57" w:rsidRDefault="00EA4F57" w:rsidP="00EA4F57">
            <w:pPr>
              <w:spacing w:after="0" w:line="259" w:lineRule="auto"/>
              <w:ind w:left="0" w:firstLine="0"/>
              <w:rPr>
                <w:sz w:val="20"/>
              </w:rPr>
            </w:pPr>
            <w:r>
              <w:rPr>
                <w:sz w:val="20"/>
              </w:rPr>
              <w:t xml:space="preserve"> 396 </w:t>
            </w:r>
          </w:p>
        </w:tc>
        <w:tc>
          <w:tcPr>
            <w:tcW w:w="739" w:type="dxa"/>
            <w:tcBorders>
              <w:top w:val="single" w:sz="4" w:space="0" w:color="000000"/>
              <w:left w:val="single" w:sz="4" w:space="0" w:color="000000"/>
              <w:bottom w:val="single" w:sz="4" w:space="0" w:color="000000"/>
              <w:right w:val="single" w:sz="4" w:space="0" w:color="000000"/>
            </w:tcBorders>
          </w:tcPr>
          <w:p w14:paraId="11E50654" w14:textId="4479C5EE" w:rsidR="00EA4F57" w:rsidRDefault="00EA4F57" w:rsidP="00EA4F57">
            <w:pPr>
              <w:spacing w:after="0" w:line="259" w:lineRule="auto"/>
              <w:ind w:left="0" w:firstLine="0"/>
              <w:rPr>
                <w:sz w:val="20"/>
              </w:rPr>
            </w:pPr>
            <w:r>
              <w:rPr>
                <w:sz w:val="20"/>
              </w:rPr>
              <w:t xml:space="preserve">   621 </w:t>
            </w:r>
          </w:p>
        </w:tc>
        <w:tc>
          <w:tcPr>
            <w:tcW w:w="739" w:type="dxa"/>
            <w:tcBorders>
              <w:top w:val="single" w:sz="4" w:space="0" w:color="000000"/>
              <w:left w:val="single" w:sz="4" w:space="0" w:color="000000"/>
              <w:bottom w:val="single" w:sz="4" w:space="0" w:color="000000"/>
              <w:right w:val="single" w:sz="4" w:space="0" w:color="000000"/>
            </w:tcBorders>
          </w:tcPr>
          <w:p w14:paraId="1A3070BA" w14:textId="0EAB2317" w:rsidR="00EA4F57" w:rsidRDefault="00EA4F57" w:rsidP="00EA4F57">
            <w:pPr>
              <w:spacing w:after="0" w:line="259" w:lineRule="auto"/>
              <w:ind w:left="0" w:firstLine="0"/>
              <w:rPr>
                <w:sz w:val="20"/>
              </w:rPr>
            </w:pPr>
            <w:r>
              <w:rPr>
                <w:sz w:val="20"/>
              </w:rPr>
              <w:t xml:space="preserve">   554 </w:t>
            </w:r>
          </w:p>
        </w:tc>
        <w:tc>
          <w:tcPr>
            <w:tcW w:w="739" w:type="dxa"/>
            <w:tcBorders>
              <w:top w:val="single" w:sz="4" w:space="0" w:color="000000"/>
              <w:left w:val="single" w:sz="4" w:space="0" w:color="000000"/>
              <w:bottom w:val="single" w:sz="4" w:space="0" w:color="000000"/>
              <w:right w:val="single" w:sz="4" w:space="0" w:color="000000"/>
            </w:tcBorders>
          </w:tcPr>
          <w:p w14:paraId="4F61497D" w14:textId="566DE4D9" w:rsidR="00EA4F57" w:rsidRDefault="00EA4F57" w:rsidP="00EA4F57">
            <w:pPr>
              <w:spacing w:after="0" w:line="259" w:lineRule="auto"/>
              <w:ind w:left="0" w:firstLine="0"/>
              <w:rPr>
                <w:sz w:val="20"/>
              </w:rPr>
            </w:pPr>
            <w:r>
              <w:rPr>
                <w:sz w:val="20"/>
              </w:rPr>
              <w:t xml:space="preserve">    456 </w:t>
            </w:r>
          </w:p>
        </w:tc>
        <w:tc>
          <w:tcPr>
            <w:tcW w:w="739" w:type="dxa"/>
            <w:tcBorders>
              <w:top w:val="single" w:sz="4" w:space="0" w:color="000000"/>
              <w:left w:val="single" w:sz="4" w:space="0" w:color="000000"/>
              <w:bottom w:val="single" w:sz="4" w:space="0" w:color="000000"/>
              <w:right w:val="single" w:sz="4" w:space="0" w:color="000000"/>
            </w:tcBorders>
          </w:tcPr>
          <w:p w14:paraId="624D29E8" w14:textId="50F13B36" w:rsidR="00EA4F57" w:rsidRDefault="00EA4F57" w:rsidP="00EA4F57">
            <w:pPr>
              <w:spacing w:after="0" w:line="259" w:lineRule="auto"/>
              <w:ind w:left="0" w:firstLine="0"/>
              <w:rPr>
                <w:sz w:val="20"/>
              </w:rPr>
            </w:pPr>
            <w:r w:rsidRPr="00DA67E0">
              <w:rPr>
                <w:sz w:val="20"/>
                <w:szCs w:val="20"/>
              </w:rPr>
              <w:t xml:space="preserve">    302</w:t>
            </w:r>
          </w:p>
        </w:tc>
        <w:tc>
          <w:tcPr>
            <w:tcW w:w="739" w:type="dxa"/>
            <w:tcBorders>
              <w:top w:val="single" w:sz="4" w:space="0" w:color="000000"/>
              <w:left w:val="single" w:sz="4" w:space="0" w:color="000000"/>
              <w:bottom w:val="single" w:sz="4" w:space="0" w:color="000000"/>
              <w:right w:val="single" w:sz="4" w:space="0" w:color="000000"/>
            </w:tcBorders>
          </w:tcPr>
          <w:p w14:paraId="454D9FE5" w14:textId="5179736A" w:rsidR="00EA4F57" w:rsidRDefault="00EA4F57" w:rsidP="00EA4F57">
            <w:pPr>
              <w:spacing w:after="0" w:line="259" w:lineRule="auto"/>
              <w:ind w:left="0" w:firstLine="0"/>
              <w:rPr>
                <w:sz w:val="20"/>
              </w:rPr>
            </w:pPr>
            <w:r>
              <w:rPr>
                <w:sz w:val="20"/>
              </w:rPr>
              <w:t xml:space="preserve">  128 </w:t>
            </w:r>
          </w:p>
        </w:tc>
        <w:tc>
          <w:tcPr>
            <w:tcW w:w="739" w:type="dxa"/>
            <w:tcBorders>
              <w:top w:val="single" w:sz="4" w:space="0" w:color="000000"/>
              <w:left w:val="single" w:sz="4" w:space="0" w:color="000000"/>
              <w:bottom w:val="single" w:sz="4" w:space="0" w:color="000000"/>
              <w:right w:val="single" w:sz="4" w:space="0" w:color="000000"/>
            </w:tcBorders>
          </w:tcPr>
          <w:p w14:paraId="4DFBDC46" w14:textId="3B4D7975" w:rsidR="00EA4F57" w:rsidRDefault="00EA4F57" w:rsidP="00EA4F57">
            <w:pPr>
              <w:spacing w:after="0" w:line="259" w:lineRule="auto"/>
              <w:ind w:left="0" w:firstLine="0"/>
              <w:rPr>
                <w:sz w:val="20"/>
              </w:rPr>
            </w:pPr>
            <w:r>
              <w:rPr>
                <w:sz w:val="20"/>
              </w:rPr>
              <w:t xml:space="preserve">   317 </w:t>
            </w:r>
          </w:p>
        </w:tc>
        <w:tc>
          <w:tcPr>
            <w:tcW w:w="739" w:type="dxa"/>
            <w:tcBorders>
              <w:top w:val="single" w:sz="4" w:space="0" w:color="000000"/>
              <w:left w:val="single" w:sz="4" w:space="0" w:color="000000"/>
              <w:bottom w:val="single" w:sz="4" w:space="0" w:color="000000"/>
              <w:right w:val="single" w:sz="4" w:space="0" w:color="000000"/>
            </w:tcBorders>
          </w:tcPr>
          <w:p w14:paraId="76C04AC8" w14:textId="30FB3B99" w:rsidR="00EA4F57" w:rsidRDefault="00EA4F57" w:rsidP="00EA4F57">
            <w:pPr>
              <w:spacing w:after="0" w:line="259" w:lineRule="auto"/>
              <w:ind w:left="0" w:firstLine="0"/>
              <w:rPr>
                <w:sz w:val="20"/>
              </w:rPr>
            </w:pPr>
            <w:r>
              <w:rPr>
                <w:sz w:val="20"/>
              </w:rPr>
              <w:t xml:space="preserve">   229 </w:t>
            </w:r>
          </w:p>
        </w:tc>
      </w:tr>
      <w:tr w:rsidR="00EA4F57" w14:paraId="6B5A2E7B" w14:textId="77777777" w:rsidTr="00EA4F57">
        <w:trPr>
          <w:trHeight w:val="542"/>
        </w:trPr>
        <w:tc>
          <w:tcPr>
            <w:tcW w:w="1394" w:type="dxa"/>
            <w:tcBorders>
              <w:top w:val="single" w:sz="4" w:space="0" w:color="000000"/>
              <w:left w:val="single" w:sz="4" w:space="0" w:color="000000"/>
              <w:bottom w:val="single" w:sz="4" w:space="0" w:color="000000"/>
              <w:right w:val="single" w:sz="4" w:space="0" w:color="000000"/>
            </w:tcBorders>
          </w:tcPr>
          <w:p w14:paraId="74E37E5E" w14:textId="77777777" w:rsidR="00EA4F57" w:rsidRDefault="00EA4F57" w:rsidP="00EA4F57">
            <w:pPr>
              <w:spacing w:after="0" w:line="259" w:lineRule="auto"/>
              <w:ind w:left="0" w:firstLine="0"/>
            </w:pPr>
            <w:r>
              <w:rPr>
                <w:sz w:val="20"/>
              </w:rPr>
              <w:t xml:space="preserve">Justpost </w:t>
            </w:r>
          </w:p>
        </w:tc>
        <w:tc>
          <w:tcPr>
            <w:tcW w:w="739" w:type="dxa"/>
            <w:tcBorders>
              <w:top w:val="single" w:sz="4" w:space="0" w:color="000000"/>
              <w:left w:val="single" w:sz="4" w:space="0" w:color="000000"/>
              <w:bottom w:val="single" w:sz="4" w:space="0" w:color="000000"/>
              <w:right w:val="single" w:sz="4" w:space="0" w:color="000000"/>
            </w:tcBorders>
          </w:tcPr>
          <w:p w14:paraId="38265112" w14:textId="26395014" w:rsidR="00EA4F57" w:rsidRDefault="00EA4F57" w:rsidP="00EA4F57">
            <w:pPr>
              <w:spacing w:after="0" w:line="259" w:lineRule="auto"/>
              <w:ind w:left="0" w:firstLine="0"/>
              <w:rPr>
                <w:sz w:val="20"/>
              </w:rPr>
            </w:pPr>
            <w:r>
              <w:rPr>
                <w:sz w:val="20"/>
              </w:rPr>
              <w:t xml:space="preserve">    15 </w:t>
            </w:r>
          </w:p>
        </w:tc>
        <w:tc>
          <w:tcPr>
            <w:tcW w:w="739" w:type="dxa"/>
            <w:tcBorders>
              <w:top w:val="single" w:sz="4" w:space="0" w:color="000000"/>
              <w:left w:val="single" w:sz="4" w:space="0" w:color="000000"/>
              <w:bottom w:val="single" w:sz="4" w:space="0" w:color="000000"/>
              <w:right w:val="single" w:sz="4" w:space="0" w:color="000000"/>
            </w:tcBorders>
          </w:tcPr>
          <w:p w14:paraId="3100E1B4" w14:textId="7FC1C92E" w:rsidR="00EA4F57" w:rsidRDefault="00EA4F57" w:rsidP="00EA4F57">
            <w:pPr>
              <w:spacing w:after="0" w:line="259" w:lineRule="auto"/>
              <w:ind w:left="0" w:firstLine="0"/>
              <w:rPr>
                <w:sz w:val="20"/>
              </w:rPr>
            </w:pPr>
            <w:r>
              <w:rPr>
                <w:sz w:val="20"/>
              </w:rPr>
              <w:t xml:space="preserve">      8 </w:t>
            </w:r>
          </w:p>
        </w:tc>
        <w:tc>
          <w:tcPr>
            <w:tcW w:w="739" w:type="dxa"/>
            <w:tcBorders>
              <w:top w:val="single" w:sz="4" w:space="0" w:color="000000"/>
              <w:left w:val="single" w:sz="4" w:space="0" w:color="000000"/>
              <w:bottom w:val="single" w:sz="4" w:space="0" w:color="000000"/>
              <w:right w:val="single" w:sz="4" w:space="0" w:color="000000"/>
            </w:tcBorders>
          </w:tcPr>
          <w:p w14:paraId="09DF78C8" w14:textId="484FF993" w:rsidR="00EA4F57" w:rsidRDefault="00EA4F57" w:rsidP="00EA4F57">
            <w:pPr>
              <w:spacing w:after="0" w:line="259" w:lineRule="auto"/>
              <w:ind w:left="0" w:firstLine="0"/>
              <w:rPr>
                <w:sz w:val="20"/>
              </w:rPr>
            </w:pPr>
            <w:r>
              <w:rPr>
                <w:sz w:val="20"/>
              </w:rPr>
              <w:t xml:space="preserve">      5 </w:t>
            </w:r>
          </w:p>
        </w:tc>
        <w:tc>
          <w:tcPr>
            <w:tcW w:w="739" w:type="dxa"/>
            <w:tcBorders>
              <w:top w:val="single" w:sz="4" w:space="0" w:color="000000"/>
              <w:left w:val="single" w:sz="4" w:space="0" w:color="000000"/>
              <w:bottom w:val="single" w:sz="4" w:space="0" w:color="000000"/>
              <w:right w:val="single" w:sz="4" w:space="0" w:color="000000"/>
            </w:tcBorders>
          </w:tcPr>
          <w:p w14:paraId="5D294195" w14:textId="3F264CA7" w:rsidR="00EA4F57" w:rsidRDefault="00EA4F57" w:rsidP="00EA4F57">
            <w:pPr>
              <w:spacing w:after="0" w:line="259" w:lineRule="auto"/>
              <w:ind w:left="0" w:firstLine="0"/>
              <w:rPr>
                <w:sz w:val="20"/>
              </w:rPr>
            </w:pPr>
            <w:r>
              <w:rPr>
                <w:sz w:val="20"/>
              </w:rPr>
              <w:t xml:space="preserve"> </w:t>
            </w:r>
          </w:p>
        </w:tc>
        <w:tc>
          <w:tcPr>
            <w:tcW w:w="739" w:type="dxa"/>
            <w:tcBorders>
              <w:top w:val="single" w:sz="4" w:space="0" w:color="000000"/>
              <w:left w:val="single" w:sz="4" w:space="0" w:color="000000"/>
              <w:bottom w:val="single" w:sz="4" w:space="0" w:color="000000"/>
              <w:right w:val="single" w:sz="4" w:space="0" w:color="000000"/>
            </w:tcBorders>
          </w:tcPr>
          <w:p w14:paraId="12C5E26C" w14:textId="3B576AC0" w:rsidR="00EA4F57" w:rsidRDefault="00EA4F57" w:rsidP="00EA4F57">
            <w:pPr>
              <w:spacing w:after="0" w:line="259" w:lineRule="auto"/>
              <w:ind w:left="0" w:firstLine="0"/>
              <w:rPr>
                <w:sz w:val="20"/>
              </w:rPr>
            </w:pPr>
            <w:r>
              <w:rPr>
                <w:sz w:val="20"/>
              </w:rPr>
              <w:t xml:space="preserve">    21 </w:t>
            </w:r>
          </w:p>
        </w:tc>
        <w:tc>
          <w:tcPr>
            <w:tcW w:w="739" w:type="dxa"/>
            <w:tcBorders>
              <w:top w:val="single" w:sz="4" w:space="0" w:color="000000"/>
              <w:left w:val="single" w:sz="4" w:space="0" w:color="000000"/>
              <w:bottom w:val="single" w:sz="4" w:space="0" w:color="000000"/>
              <w:right w:val="single" w:sz="4" w:space="0" w:color="000000"/>
            </w:tcBorders>
          </w:tcPr>
          <w:p w14:paraId="4C8C1549" w14:textId="23A7178D" w:rsidR="00EA4F57" w:rsidRDefault="00EA4F57" w:rsidP="00EA4F57">
            <w:pPr>
              <w:spacing w:after="0" w:line="259" w:lineRule="auto"/>
              <w:ind w:left="0" w:firstLine="0"/>
              <w:rPr>
                <w:sz w:val="20"/>
              </w:rPr>
            </w:pPr>
            <w:r>
              <w:rPr>
                <w:sz w:val="20"/>
              </w:rPr>
              <w:t xml:space="preserve">       2 </w:t>
            </w:r>
          </w:p>
        </w:tc>
        <w:tc>
          <w:tcPr>
            <w:tcW w:w="739" w:type="dxa"/>
            <w:tcBorders>
              <w:top w:val="single" w:sz="4" w:space="0" w:color="000000"/>
              <w:left w:val="single" w:sz="4" w:space="0" w:color="000000"/>
              <w:bottom w:val="single" w:sz="4" w:space="0" w:color="000000"/>
              <w:right w:val="single" w:sz="4" w:space="0" w:color="000000"/>
            </w:tcBorders>
          </w:tcPr>
          <w:p w14:paraId="3519795F" w14:textId="5C3F40DB" w:rsidR="00EA4F57" w:rsidRDefault="00EA4F57" w:rsidP="00EA4F57">
            <w:pPr>
              <w:spacing w:after="0" w:line="259" w:lineRule="auto"/>
              <w:ind w:left="0" w:firstLine="0"/>
              <w:rPr>
                <w:sz w:val="20"/>
              </w:rPr>
            </w:pPr>
            <w:r>
              <w:rPr>
                <w:sz w:val="20"/>
              </w:rPr>
              <w:t xml:space="preserve">       9 </w:t>
            </w:r>
          </w:p>
        </w:tc>
        <w:tc>
          <w:tcPr>
            <w:tcW w:w="739" w:type="dxa"/>
            <w:tcBorders>
              <w:top w:val="single" w:sz="4" w:space="0" w:color="000000"/>
              <w:left w:val="single" w:sz="4" w:space="0" w:color="000000"/>
              <w:bottom w:val="single" w:sz="4" w:space="0" w:color="000000"/>
              <w:right w:val="single" w:sz="4" w:space="0" w:color="000000"/>
            </w:tcBorders>
          </w:tcPr>
          <w:p w14:paraId="2D5201E9" w14:textId="01A7FA16" w:rsidR="00EA4F57" w:rsidRDefault="00EA4F57" w:rsidP="00EA4F57">
            <w:pPr>
              <w:spacing w:after="0" w:line="259" w:lineRule="auto"/>
              <w:ind w:left="0" w:firstLine="0"/>
              <w:rPr>
                <w:sz w:val="20"/>
              </w:rPr>
            </w:pPr>
            <w:r>
              <w:t xml:space="preserve">     </w:t>
            </w:r>
            <w:r w:rsidRPr="00F46EEF">
              <w:rPr>
                <w:sz w:val="20"/>
                <w:szCs w:val="20"/>
              </w:rPr>
              <w:t>19</w:t>
            </w:r>
          </w:p>
        </w:tc>
        <w:tc>
          <w:tcPr>
            <w:tcW w:w="739" w:type="dxa"/>
            <w:tcBorders>
              <w:top w:val="single" w:sz="4" w:space="0" w:color="000000"/>
              <w:left w:val="single" w:sz="4" w:space="0" w:color="000000"/>
              <w:bottom w:val="single" w:sz="4" w:space="0" w:color="000000"/>
              <w:right w:val="single" w:sz="4" w:space="0" w:color="000000"/>
            </w:tcBorders>
          </w:tcPr>
          <w:p w14:paraId="3E201DAA" w14:textId="2431E061" w:rsidR="00EA4F57" w:rsidRDefault="00EA4F57" w:rsidP="00EA4F57">
            <w:pPr>
              <w:spacing w:after="0" w:line="259" w:lineRule="auto"/>
              <w:ind w:left="0" w:firstLine="0"/>
              <w:rPr>
                <w:sz w:val="20"/>
              </w:rPr>
            </w:pPr>
            <w:r>
              <w:rPr>
                <w:sz w:val="20"/>
              </w:rPr>
              <w:t xml:space="preserve">      16 </w:t>
            </w:r>
          </w:p>
        </w:tc>
        <w:tc>
          <w:tcPr>
            <w:tcW w:w="739" w:type="dxa"/>
            <w:tcBorders>
              <w:top w:val="single" w:sz="4" w:space="0" w:color="000000"/>
              <w:left w:val="single" w:sz="4" w:space="0" w:color="000000"/>
              <w:bottom w:val="single" w:sz="4" w:space="0" w:color="000000"/>
              <w:right w:val="single" w:sz="4" w:space="0" w:color="000000"/>
            </w:tcBorders>
          </w:tcPr>
          <w:p w14:paraId="711ECA50" w14:textId="2879C088" w:rsidR="00EA4F57" w:rsidRDefault="00EA4F57" w:rsidP="00EA4F57">
            <w:pPr>
              <w:spacing w:after="0" w:line="259" w:lineRule="auto"/>
              <w:ind w:left="0" w:firstLine="0"/>
              <w:rPr>
                <w:sz w:val="20"/>
              </w:rPr>
            </w:pPr>
            <w:r>
              <w:rPr>
                <w:sz w:val="20"/>
              </w:rPr>
              <w:t xml:space="preserve">     10</w:t>
            </w:r>
          </w:p>
        </w:tc>
        <w:tc>
          <w:tcPr>
            <w:tcW w:w="739" w:type="dxa"/>
            <w:tcBorders>
              <w:top w:val="single" w:sz="4" w:space="0" w:color="000000"/>
              <w:left w:val="single" w:sz="4" w:space="0" w:color="000000"/>
              <w:bottom w:val="single" w:sz="4" w:space="0" w:color="000000"/>
              <w:right w:val="single" w:sz="4" w:space="0" w:color="000000"/>
            </w:tcBorders>
          </w:tcPr>
          <w:p w14:paraId="14DB7F68" w14:textId="36AD8C34" w:rsidR="00EA4F57" w:rsidRDefault="00EA4F57" w:rsidP="00EA4F57">
            <w:pPr>
              <w:spacing w:after="0" w:line="259" w:lineRule="auto"/>
              <w:ind w:left="0" w:firstLine="0"/>
              <w:rPr>
                <w:sz w:val="20"/>
              </w:rPr>
            </w:pPr>
            <w:r>
              <w:rPr>
                <w:sz w:val="20"/>
              </w:rPr>
              <w:t xml:space="preserve">   -</w:t>
            </w:r>
            <w:r w:rsidR="00371F6E">
              <w:rPr>
                <w:sz w:val="20"/>
              </w:rPr>
              <w:t>9</w:t>
            </w:r>
          </w:p>
        </w:tc>
      </w:tr>
      <w:tr w:rsidR="00EA4F57" w14:paraId="1319B9C9" w14:textId="77777777" w:rsidTr="00EA4F57">
        <w:trPr>
          <w:trHeight w:val="545"/>
        </w:trPr>
        <w:tc>
          <w:tcPr>
            <w:tcW w:w="1394" w:type="dxa"/>
            <w:tcBorders>
              <w:top w:val="single" w:sz="4" w:space="0" w:color="000000"/>
              <w:left w:val="single" w:sz="4" w:space="0" w:color="000000"/>
              <w:bottom w:val="single" w:sz="4" w:space="0" w:color="000000"/>
              <w:right w:val="single" w:sz="4" w:space="0" w:color="000000"/>
            </w:tcBorders>
          </w:tcPr>
          <w:p w14:paraId="7DB604E3" w14:textId="77777777" w:rsidR="00EA4F57" w:rsidRDefault="00EA4F57" w:rsidP="00EA4F57">
            <w:pPr>
              <w:spacing w:after="0" w:line="259" w:lineRule="auto"/>
              <w:ind w:left="0" w:firstLine="0"/>
            </w:pPr>
            <w:proofErr w:type="spellStart"/>
            <w:r>
              <w:rPr>
                <w:sz w:val="20"/>
              </w:rPr>
              <w:t>Tot</w:t>
            </w:r>
            <w:proofErr w:type="spellEnd"/>
            <w:r>
              <w:rPr>
                <w:sz w:val="20"/>
              </w:rPr>
              <w:t xml:space="preserve"> +- </w:t>
            </w:r>
          </w:p>
        </w:tc>
        <w:tc>
          <w:tcPr>
            <w:tcW w:w="739" w:type="dxa"/>
            <w:tcBorders>
              <w:top w:val="single" w:sz="4" w:space="0" w:color="000000"/>
              <w:left w:val="single" w:sz="4" w:space="0" w:color="000000"/>
              <w:bottom w:val="single" w:sz="4" w:space="0" w:color="000000"/>
              <w:right w:val="single" w:sz="4" w:space="0" w:color="000000"/>
            </w:tcBorders>
          </w:tcPr>
          <w:p w14:paraId="67F6C8D4" w14:textId="61DBF7D6" w:rsidR="00EA4F57" w:rsidRDefault="00EA4F57" w:rsidP="00EA4F57">
            <w:pPr>
              <w:spacing w:after="0" w:line="259" w:lineRule="auto"/>
              <w:ind w:left="0" w:firstLine="0"/>
              <w:rPr>
                <w:sz w:val="20"/>
              </w:rPr>
            </w:pPr>
            <w:r>
              <w:rPr>
                <w:sz w:val="20"/>
              </w:rPr>
              <w:t xml:space="preserve">  647 </w:t>
            </w:r>
          </w:p>
        </w:tc>
        <w:tc>
          <w:tcPr>
            <w:tcW w:w="739" w:type="dxa"/>
            <w:tcBorders>
              <w:top w:val="single" w:sz="4" w:space="0" w:color="000000"/>
              <w:left w:val="single" w:sz="4" w:space="0" w:color="000000"/>
              <w:bottom w:val="single" w:sz="4" w:space="0" w:color="000000"/>
              <w:right w:val="single" w:sz="4" w:space="0" w:color="000000"/>
            </w:tcBorders>
          </w:tcPr>
          <w:p w14:paraId="018360DC" w14:textId="4EBFA771" w:rsidR="00EA4F57" w:rsidRDefault="00EA4F57" w:rsidP="00EA4F57">
            <w:pPr>
              <w:spacing w:after="0" w:line="259" w:lineRule="auto"/>
              <w:ind w:left="0" w:firstLine="0"/>
              <w:rPr>
                <w:sz w:val="20"/>
              </w:rPr>
            </w:pPr>
            <w:r>
              <w:rPr>
                <w:sz w:val="20"/>
              </w:rPr>
              <w:t xml:space="preserve">  275 </w:t>
            </w:r>
          </w:p>
        </w:tc>
        <w:tc>
          <w:tcPr>
            <w:tcW w:w="739" w:type="dxa"/>
            <w:tcBorders>
              <w:top w:val="single" w:sz="4" w:space="0" w:color="000000"/>
              <w:left w:val="single" w:sz="4" w:space="0" w:color="000000"/>
              <w:bottom w:val="single" w:sz="4" w:space="0" w:color="000000"/>
              <w:right w:val="single" w:sz="4" w:space="0" w:color="000000"/>
            </w:tcBorders>
          </w:tcPr>
          <w:p w14:paraId="2827845B" w14:textId="2987825A" w:rsidR="00EA4F57" w:rsidRDefault="00EA4F57" w:rsidP="00EA4F57">
            <w:pPr>
              <w:spacing w:after="0" w:line="259" w:lineRule="auto"/>
              <w:ind w:left="0" w:firstLine="0"/>
              <w:rPr>
                <w:sz w:val="20"/>
              </w:rPr>
            </w:pPr>
            <w:r>
              <w:rPr>
                <w:sz w:val="20"/>
              </w:rPr>
              <w:t xml:space="preserve">  421 </w:t>
            </w:r>
          </w:p>
        </w:tc>
        <w:tc>
          <w:tcPr>
            <w:tcW w:w="739" w:type="dxa"/>
            <w:tcBorders>
              <w:top w:val="single" w:sz="4" w:space="0" w:color="000000"/>
              <w:left w:val="single" w:sz="4" w:space="0" w:color="000000"/>
              <w:bottom w:val="single" w:sz="4" w:space="0" w:color="000000"/>
              <w:right w:val="single" w:sz="4" w:space="0" w:color="000000"/>
            </w:tcBorders>
          </w:tcPr>
          <w:p w14:paraId="0F0D65E3" w14:textId="4EA08A8A" w:rsidR="00EA4F57" w:rsidRDefault="00EA4F57" w:rsidP="00EA4F57">
            <w:pPr>
              <w:spacing w:after="0" w:line="259" w:lineRule="auto"/>
              <w:ind w:left="0" w:firstLine="0"/>
              <w:rPr>
                <w:sz w:val="20"/>
              </w:rPr>
            </w:pPr>
            <w:r>
              <w:rPr>
                <w:sz w:val="20"/>
              </w:rPr>
              <w:t xml:space="preserve">578 </w:t>
            </w:r>
          </w:p>
        </w:tc>
        <w:tc>
          <w:tcPr>
            <w:tcW w:w="739" w:type="dxa"/>
            <w:tcBorders>
              <w:top w:val="single" w:sz="4" w:space="0" w:color="000000"/>
              <w:left w:val="single" w:sz="4" w:space="0" w:color="000000"/>
              <w:bottom w:val="single" w:sz="4" w:space="0" w:color="000000"/>
              <w:right w:val="single" w:sz="4" w:space="0" w:color="000000"/>
            </w:tcBorders>
          </w:tcPr>
          <w:p w14:paraId="100A77BE" w14:textId="7FEFB3C9" w:rsidR="00EA4F57" w:rsidRDefault="00EA4F57" w:rsidP="00EA4F57">
            <w:pPr>
              <w:spacing w:after="0" w:line="259" w:lineRule="auto"/>
              <w:ind w:left="0" w:firstLine="0"/>
              <w:rPr>
                <w:sz w:val="20"/>
              </w:rPr>
            </w:pPr>
            <w:r>
              <w:rPr>
                <w:sz w:val="20"/>
              </w:rPr>
              <w:t xml:space="preserve">  842 </w:t>
            </w:r>
          </w:p>
        </w:tc>
        <w:tc>
          <w:tcPr>
            <w:tcW w:w="739" w:type="dxa"/>
            <w:tcBorders>
              <w:top w:val="single" w:sz="4" w:space="0" w:color="000000"/>
              <w:left w:val="single" w:sz="4" w:space="0" w:color="000000"/>
              <w:bottom w:val="single" w:sz="4" w:space="0" w:color="000000"/>
              <w:right w:val="single" w:sz="4" w:space="0" w:color="000000"/>
            </w:tcBorders>
          </w:tcPr>
          <w:p w14:paraId="7CA06DAD" w14:textId="29D11630" w:rsidR="00EA4F57" w:rsidRDefault="00EA4F57" w:rsidP="00EA4F57">
            <w:pPr>
              <w:spacing w:after="0" w:line="259" w:lineRule="auto"/>
              <w:ind w:left="0" w:firstLine="0"/>
              <w:rPr>
                <w:sz w:val="20"/>
              </w:rPr>
            </w:pPr>
            <w:r>
              <w:rPr>
                <w:sz w:val="20"/>
              </w:rPr>
              <w:t xml:space="preserve">   754 </w:t>
            </w:r>
          </w:p>
        </w:tc>
        <w:tc>
          <w:tcPr>
            <w:tcW w:w="739" w:type="dxa"/>
            <w:tcBorders>
              <w:top w:val="single" w:sz="4" w:space="0" w:color="000000"/>
              <w:left w:val="single" w:sz="4" w:space="0" w:color="000000"/>
              <w:bottom w:val="single" w:sz="4" w:space="0" w:color="000000"/>
              <w:right w:val="single" w:sz="4" w:space="0" w:color="000000"/>
            </w:tcBorders>
          </w:tcPr>
          <w:p w14:paraId="319C9081" w14:textId="554D0621" w:rsidR="00EA4F57" w:rsidRDefault="00EA4F57" w:rsidP="00EA4F57">
            <w:pPr>
              <w:spacing w:after="0" w:line="259" w:lineRule="auto"/>
              <w:ind w:left="0" w:firstLine="0"/>
              <w:rPr>
                <w:sz w:val="20"/>
              </w:rPr>
            </w:pPr>
            <w:r>
              <w:rPr>
                <w:sz w:val="20"/>
              </w:rPr>
              <w:t xml:space="preserve">   637    </w:t>
            </w:r>
          </w:p>
        </w:tc>
        <w:tc>
          <w:tcPr>
            <w:tcW w:w="739" w:type="dxa"/>
            <w:tcBorders>
              <w:top w:val="single" w:sz="4" w:space="0" w:color="000000"/>
              <w:left w:val="single" w:sz="4" w:space="0" w:color="000000"/>
              <w:bottom w:val="single" w:sz="4" w:space="0" w:color="000000"/>
              <w:right w:val="single" w:sz="4" w:space="0" w:color="000000"/>
            </w:tcBorders>
          </w:tcPr>
          <w:p w14:paraId="5E607077" w14:textId="06F0FFE6" w:rsidR="00EA4F57" w:rsidRDefault="00EA4F57" w:rsidP="00EA4F57">
            <w:pPr>
              <w:spacing w:after="0" w:line="259" w:lineRule="auto"/>
              <w:ind w:left="0" w:firstLine="0"/>
              <w:rPr>
                <w:sz w:val="20"/>
              </w:rPr>
            </w:pPr>
            <w:r>
              <w:t xml:space="preserve">  </w:t>
            </w:r>
            <w:r w:rsidRPr="00F46EEF">
              <w:rPr>
                <w:sz w:val="20"/>
                <w:szCs w:val="20"/>
              </w:rPr>
              <w:t>425</w:t>
            </w:r>
          </w:p>
        </w:tc>
        <w:tc>
          <w:tcPr>
            <w:tcW w:w="739" w:type="dxa"/>
            <w:tcBorders>
              <w:top w:val="single" w:sz="4" w:space="0" w:color="000000"/>
              <w:left w:val="single" w:sz="4" w:space="0" w:color="000000"/>
              <w:bottom w:val="single" w:sz="4" w:space="0" w:color="000000"/>
              <w:right w:val="single" w:sz="4" w:space="0" w:color="000000"/>
            </w:tcBorders>
          </w:tcPr>
          <w:p w14:paraId="34C769A3" w14:textId="6695E136" w:rsidR="00EA4F57" w:rsidRDefault="00EA4F57" w:rsidP="00EA4F57">
            <w:pPr>
              <w:spacing w:after="0" w:line="259" w:lineRule="auto"/>
              <w:ind w:left="0" w:firstLine="0"/>
              <w:rPr>
                <w:sz w:val="20"/>
              </w:rPr>
            </w:pPr>
            <w:r>
              <w:rPr>
                <w:sz w:val="20"/>
              </w:rPr>
              <w:t xml:space="preserve">  225 </w:t>
            </w:r>
          </w:p>
        </w:tc>
        <w:tc>
          <w:tcPr>
            <w:tcW w:w="739" w:type="dxa"/>
            <w:tcBorders>
              <w:top w:val="single" w:sz="4" w:space="0" w:color="000000"/>
              <w:left w:val="single" w:sz="4" w:space="0" w:color="000000"/>
              <w:bottom w:val="single" w:sz="4" w:space="0" w:color="000000"/>
              <w:right w:val="single" w:sz="4" w:space="0" w:color="000000"/>
            </w:tcBorders>
          </w:tcPr>
          <w:p w14:paraId="612C54F9" w14:textId="1EEDB979" w:rsidR="00EA4F57" w:rsidRDefault="00EA4F57" w:rsidP="00EA4F57">
            <w:pPr>
              <w:spacing w:after="0" w:line="259" w:lineRule="auto"/>
              <w:ind w:left="0" w:firstLine="0"/>
              <w:rPr>
                <w:sz w:val="20"/>
              </w:rPr>
            </w:pPr>
            <w:r>
              <w:rPr>
                <w:sz w:val="20"/>
              </w:rPr>
              <w:t xml:space="preserve">   447 </w:t>
            </w:r>
          </w:p>
        </w:tc>
        <w:tc>
          <w:tcPr>
            <w:tcW w:w="739" w:type="dxa"/>
            <w:tcBorders>
              <w:top w:val="single" w:sz="4" w:space="0" w:color="000000"/>
              <w:left w:val="single" w:sz="4" w:space="0" w:color="000000"/>
              <w:bottom w:val="single" w:sz="4" w:space="0" w:color="000000"/>
              <w:right w:val="single" w:sz="4" w:space="0" w:color="000000"/>
            </w:tcBorders>
          </w:tcPr>
          <w:p w14:paraId="77045554" w14:textId="131645E7" w:rsidR="00EA4F57" w:rsidRDefault="00371F6E" w:rsidP="00EA4F57">
            <w:pPr>
              <w:spacing w:after="0" w:line="259" w:lineRule="auto"/>
              <w:ind w:left="0" w:firstLine="0"/>
              <w:rPr>
                <w:sz w:val="20"/>
              </w:rPr>
            </w:pPr>
            <w:r>
              <w:rPr>
                <w:sz w:val="20"/>
              </w:rPr>
              <w:t>300</w:t>
            </w:r>
            <w:r w:rsidR="00EA4F57">
              <w:rPr>
                <w:sz w:val="20"/>
              </w:rPr>
              <w:t xml:space="preserve"> </w:t>
            </w:r>
          </w:p>
        </w:tc>
      </w:tr>
      <w:tr w:rsidR="00EA4F57" w14:paraId="4A73F01E" w14:textId="77777777" w:rsidTr="00EA4F57">
        <w:trPr>
          <w:trHeight w:val="545"/>
        </w:trPr>
        <w:tc>
          <w:tcPr>
            <w:tcW w:w="1394" w:type="dxa"/>
            <w:tcBorders>
              <w:top w:val="single" w:sz="4" w:space="0" w:color="000000"/>
              <w:left w:val="single" w:sz="4" w:space="0" w:color="000000"/>
              <w:bottom w:val="single" w:sz="4" w:space="0" w:color="000000"/>
              <w:right w:val="single" w:sz="4" w:space="0" w:color="000000"/>
            </w:tcBorders>
          </w:tcPr>
          <w:p w14:paraId="5CF90758" w14:textId="77777777" w:rsidR="00EA4F57" w:rsidRDefault="00EA4F57" w:rsidP="00EA4F57">
            <w:pPr>
              <w:spacing w:after="0" w:line="259" w:lineRule="auto"/>
              <w:ind w:left="0" w:firstLine="0"/>
            </w:pPr>
            <w:proofErr w:type="spellStart"/>
            <w:r>
              <w:rPr>
                <w:sz w:val="20"/>
              </w:rPr>
              <w:t>Tot</w:t>
            </w:r>
            <w:proofErr w:type="spellEnd"/>
            <w:r>
              <w:rPr>
                <w:sz w:val="20"/>
              </w:rPr>
              <w:t xml:space="preserve"> </w:t>
            </w:r>
            <w:proofErr w:type="spellStart"/>
            <w:r>
              <w:rPr>
                <w:sz w:val="20"/>
              </w:rPr>
              <w:t>folkm</w:t>
            </w:r>
            <w:proofErr w:type="spellEnd"/>
            <w:r>
              <w:rPr>
                <w:sz w:val="20"/>
              </w:rPr>
              <w:t xml:space="preserve"> </w:t>
            </w:r>
          </w:p>
        </w:tc>
        <w:tc>
          <w:tcPr>
            <w:tcW w:w="739" w:type="dxa"/>
            <w:tcBorders>
              <w:top w:val="single" w:sz="4" w:space="0" w:color="000000"/>
              <w:left w:val="single" w:sz="4" w:space="0" w:color="000000"/>
              <w:bottom w:val="single" w:sz="4" w:space="0" w:color="000000"/>
              <w:right w:val="single" w:sz="4" w:space="0" w:color="000000"/>
            </w:tcBorders>
          </w:tcPr>
          <w:p w14:paraId="2536538B" w14:textId="20F11D2B" w:rsidR="00EA4F57" w:rsidRDefault="00EA4F57" w:rsidP="00EA4F57">
            <w:pPr>
              <w:spacing w:after="0" w:line="259" w:lineRule="auto"/>
              <w:ind w:left="0" w:firstLine="0"/>
              <w:rPr>
                <w:b/>
                <w:sz w:val="20"/>
              </w:rPr>
            </w:pPr>
            <w:r>
              <w:rPr>
                <w:b/>
                <w:sz w:val="20"/>
              </w:rPr>
              <w:t xml:space="preserve">52859 </w:t>
            </w:r>
          </w:p>
        </w:tc>
        <w:tc>
          <w:tcPr>
            <w:tcW w:w="739" w:type="dxa"/>
            <w:tcBorders>
              <w:top w:val="single" w:sz="4" w:space="0" w:color="000000"/>
              <w:left w:val="single" w:sz="4" w:space="0" w:color="000000"/>
              <w:bottom w:val="single" w:sz="4" w:space="0" w:color="000000"/>
              <w:right w:val="single" w:sz="4" w:space="0" w:color="000000"/>
            </w:tcBorders>
          </w:tcPr>
          <w:p w14:paraId="302FC97F" w14:textId="5CF8B5AA" w:rsidR="00EA4F57" w:rsidRDefault="00EA4F57" w:rsidP="00EA4F57">
            <w:pPr>
              <w:spacing w:after="0" w:line="259" w:lineRule="auto"/>
              <w:ind w:left="0" w:firstLine="0"/>
              <w:rPr>
                <w:b/>
                <w:sz w:val="20"/>
              </w:rPr>
            </w:pPr>
            <w:r>
              <w:rPr>
                <w:b/>
                <w:sz w:val="20"/>
              </w:rPr>
              <w:t xml:space="preserve">53134 </w:t>
            </w:r>
          </w:p>
        </w:tc>
        <w:tc>
          <w:tcPr>
            <w:tcW w:w="739" w:type="dxa"/>
            <w:tcBorders>
              <w:top w:val="single" w:sz="4" w:space="0" w:color="000000"/>
              <w:left w:val="single" w:sz="4" w:space="0" w:color="000000"/>
              <w:bottom w:val="single" w:sz="4" w:space="0" w:color="000000"/>
              <w:right w:val="single" w:sz="4" w:space="0" w:color="000000"/>
            </w:tcBorders>
          </w:tcPr>
          <w:p w14:paraId="3451EA59" w14:textId="4C5E19B1" w:rsidR="00EA4F57" w:rsidRDefault="00EA4F57" w:rsidP="00EA4F57">
            <w:pPr>
              <w:spacing w:after="0" w:line="259" w:lineRule="auto"/>
              <w:ind w:left="0" w:firstLine="0"/>
              <w:rPr>
                <w:b/>
                <w:sz w:val="20"/>
              </w:rPr>
            </w:pPr>
            <w:r>
              <w:rPr>
                <w:b/>
                <w:sz w:val="20"/>
              </w:rPr>
              <w:t xml:space="preserve">53555 </w:t>
            </w:r>
          </w:p>
        </w:tc>
        <w:tc>
          <w:tcPr>
            <w:tcW w:w="739" w:type="dxa"/>
            <w:tcBorders>
              <w:top w:val="single" w:sz="4" w:space="0" w:color="000000"/>
              <w:left w:val="single" w:sz="4" w:space="0" w:color="000000"/>
              <w:bottom w:val="single" w:sz="4" w:space="0" w:color="000000"/>
              <w:right w:val="single" w:sz="4" w:space="0" w:color="000000"/>
            </w:tcBorders>
          </w:tcPr>
          <w:p w14:paraId="459830AC" w14:textId="510C7A76" w:rsidR="00EA4F57" w:rsidRDefault="00EA4F57" w:rsidP="00EA4F57">
            <w:pPr>
              <w:spacing w:after="0" w:line="259" w:lineRule="auto"/>
              <w:ind w:left="0" w:firstLine="0"/>
              <w:rPr>
                <w:b/>
                <w:sz w:val="20"/>
              </w:rPr>
            </w:pPr>
            <w:r>
              <w:rPr>
                <w:b/>
                <w:sz w:val="20"/>
              </w:rPr>
              <w:t xml:space="preserve">54133 </w:t>
            </w:r>
          </w:p>
        </w:tc>
        <w:tc>
          <w:tcPr>
            <w:tcW w:w="739" w:type="dxa"/>
            <w:tcBorders>
              <w:top w:val="single" w:sz="4" w:space="0" w:color="000000"/>
              <w:left w:val="single" w:sz="4" w:space="0" w:color="000000"/>
              <w:bottom w:val="single" w:sz="4" w:space="0" w:color="000000"/>
              <w:right w:val="single" w:sz="4" w:space="0" w:color="000000"/>
            </w:tcBorders>
          </w:tcPr>
          <w:p w14:paraId="7A90163D" w14:textId="66C2CE91" w:rsidR="00EA4F57" w:rsidRDefault="00EA4F57" w:rsidP="00EA4F57">
            <w:pPr>
              <w:spacing w:after="0" w:line="259" w:lineRule="auto"/>
              <w:ind w:left="0" w:firstLine="0"/>
              <w:rPr>
                <w:b/>
                <w:sz w:val="20"/>
              </w:rPr>
            </w:pPr>
            <w:r>
              <w:rPr>
                <w:b/>
                <w:sz w:val="20"/>
              </w:rPr>
              <w:t xml:space="preserve">54975 </w:t>
            </w:r>
          </w:p>
        </w:tc>
        <w:tc>
          <w:tcPr>
            <w:tcW w:w="739" w:type="dxa"/>
            <w:tcBorders>
              <w:top w:val="single" w:sz="4" w:space="0" w:color="000000"/>
              <w:left w:val="single" w:sz="4" w:space="0" w:color="000000"/>
              <w:bottom w:val="single" w:sz="4" w:space="0" w:color="000000"/>
              <w:right w:val="single" w:sz="4" w:space="0" w:color="000000"/>
            </w:tcBorders>
          </w:tcPr>
          <w:p w14:paraId="04B2279D" w14:textId="5A7B7860" w:rsidR="00EA4F57" w:rsidRDefault="00EA4F57" w:rsidP="00EA4F57">
            <w:pPr>
              <w:spacing w:after="0" w:line="259" w:lineRule="auto"/>
              <w:ind w:left="0" w:firstLine="0"/>
              <w:rPr>
                <w:b/>
                <w:sz w:val="20"/>
              </w:rPr>
            </w:pPr>
            <w:r>
              <w:rPr>
                <w:b/>
                <w:sz w:val="20"/>
              </w:rPr>
              <w:t xml:space="preserve">55729 </w:t>
            </w:r>
          </w:p>
        </w:tc>
        <w:tc>
          <w:tcPr>
            <w:tcW w:w="739" w:type="dxa"/>
            <w:tcBorders>
              <w:top w:val="single" w:sz="4" w:space="0" w:color="000000"/>
              <w:left w:val="single" w:sz="4" w:space="0" w:color="000000"/>
              <w:bottom w:val="single" w:sz="4" w:space="0" w:color="000000"/>
              <w:right w:val="single" w:sz="4" w:space="0" w:color="000000"/>
            </w:tcBorders>
          </w:tcPr>
          <w:p w14:paraId="41A6527B" w14:textId="4DC5E3B3" w:rsidR="00EA4F57" w:rsidRDefault="00EA4F57" w:rsidP="00EA4F57">
            <w:pPr>
              <w:spacing w:after="0" w:line="259" w:lineRule="auto"/>
              <w:ind w:left="0" w:firstLine="0"/>
              <w:rPr>
                <w:b/>
                <w:sz w:val="20"/>
              </w:rPr>
            </w:pPr>
            <w:r>
              <w:rPr>
                <w:b/>
                <w:sz w:val="20"/>
              </w:rPr>
              <w:t xml:space="preserve">56366 </w:t>
            </w:r>
          </w:p>
        </w:tc>
        <w:tc>
          <w:tcPr>
            <w:tcW w:w="739" w:type="dxa"/>
            <w:tcBorders>
              <w:top w:val="single" w:sz="4" w:space="0" w:color="000000"/>
              <w:left w:val="single" w:sz="4" w:space="0" w:color="000000"/>
              <w:bottom w:val="single" w:sz="4" w:space="0" w:color="000000"/>
              <w:right w:val="single" w:sz="4" w:space="0" w:color="000000"/>
            </w:tcBorders>
          </w:tcPr>
          <w:p w14:paraId="24B7051D" w14:textId="3BBD284A" w:rsidR="00EA4F57" w:rsidRDefault="00EA4F57" w:rsidP="00EA4F57">
            <w:pPr>
              <w:spacing w:after="0" w:line="259" w:lineRule="auto"/>
              <w:ind w:left="0" w:firstLine="0"/>
              <w:rPr>
                <w:b/>
                <w:sz w:val="20"/>
              </w:rPr>
            </w:pPr>
            <w:r w:rsidRPr="00F46EEF">
              <w:rPr>
                <w:b/>
                <w:bCs/>
                <w:sz w:val="20"/>
                <w:szCs w:val="20"/>
              </w:rPr>
              <w:t>56791</w:t>
            </w:r>
          </w:p>
        </w:tc>
        <w:tc>
          <w:tcPr>
            <w:tcW w:w="739" w:type="dxa"/>
            <w:tcBorders>
              <w:top w:val="single" w:sz="4" w:space="0" w:color="000000"/>
              <w:left w:val="single" w:sz="4" w:space="0" w:color="000000"/>
              <w:bottom w:val="single" w:sz="4" w:space="0" w:color="000000"/>
              <w:right w:val="single" w:sz="4" w:space="0" w:color="000000"/>
            </w:tcBorders>
          </w:tcPr>
          <w:p w14:paraId="1C4BE781" w14:textId="62BF65B0" w:rsidR="00EA4F57" w:rsidRDefault="00EA4F57" w:rsidP="00EA4F57">
            <w:pPr>
              <w:spacing w:after="0" w:line="259" w:lineRule="auto"/>
              <w:ind w:left="0" w:firstLine="0"/>
              <w:rPr>
                <w:b/>
                <w:sz w:val="20"/>
              </w:rPr>
            </w:pPr>
            <w:r>
              <w:rPr>
                <w:b/>
                <w:sz w:val="20"/>
              </w:rPr>
              <w:t xml:space="preserve">57016 </w:t>
            </w:r>
          </w:p>
        </w:tc>
        <w:tc>
          <w:tcPr>
            <w:tcW w:w="739" w:type="dxa"/>
            <w:tcBorders>
              <w:top w:val="single" w:sz="4" w:space="0" w:color="000000"/>
              <w:left w:val="single" w:sz="4" w:space="0" w:color="000000"/>
              <w:bottom w:val="single" w:sz="4" w:space="0" w:color="000000"/>
              <w:right w:val="single" w:sz="4" w:space="0" w:color="000000"/>
            </w:tcBorders>
          </w:tcPr>
          <w:p w14:paraId="26FCFBA8" w14:textId="63AD03BA" w:rsidR="00EA4F57" w:rsidRDefault="00EA4F57" w:rsidP="00EA4F57">
            <w:pPr>
              <w:spacing w:after="0" w:line="259" w:lineRule="auto"/>
              <w:ind w:left="0" w:firstLine="0"/>
              <w:rPr>
                <w:b/>
                <w:sz w:val="20"/>
              </w:rPr>
            </w:pPr>
            <w:r>
              <w:rPr>
                <w:b/>
                <w:sz w:val="20"/>
              </w:rPr>
              <w:t xml:space="preserve">57463 </w:t>
            </w:r>
          </w:p>
        </w:tc>
        <w:tc>
          <w:tcPr>
            <w:tcW w:w="739" w:type="dxa"/>
            <w:tcBorders>
              <w:top w:val="single" w:sz="4" w:space="0" w:color="000000"/>
              <w:left w:val="single" w:sz="4" w:space="0" w:color="000000"/>
              <w:bottom w:val="single" w:sz="4" w:space="0" w:color="000000"/>
              <w:right w:val="single" w:sz="4" w:space="0" w:color="000000"/>
            </w:tcBorders>
          </w:tcPr>
          <w:p w14:paraId="0FEF9A3C" w14:textId="3A5A9F9C" w:rsidR="00EA4F57" w:rsidRDefault="00EA4F57" w:rsidP="00EA4F57">
            <w:pPr>
              <w:spacing w:after="0" w:line="259" w:lineRule="auto"/>
              <w:ind w:left="0" w:firstLine="0"/>
              <w:rPr>
                <w:b/>
                <w:sz w:val="20"/>
              </w:rPr>
            </w:pPr>
            <w:r>
              <w:rPr>
                <w:b/>
                <w:sz w:val="20"/>
              </w:rPr>
              <w:t>5</w:t>
            </w:r>
            <w:r w:rsidR="00371F6E">
              <w:rPr>
                <w:b/>
                <w:sz w:val="20"/>
              </w:rPr>
              <w:t>7763</w:t>
            </w:r>
            <w:r>
              <w:rPr>
                <w:b/>
                <w:sz w:val="20"/>
              </w:rPr>
              <w:t xml:space="preserve"> </w:t>
            </w:r>
          </w:p>
        </w:tc>
      </w:tr>
    </w:tbl>
    <w:p w14:paraId="5CCF7C00" w14:textId="171EE23B" w:rsidR="00CB6408" w:rsidRDefault="00474B19">
      <w:pPr>
        <w:spacing w:after="314" w:line="259" w:lineRule="auto"/>
        <w:ind w:right="944"/>
      </w:pPr>
      <w:r>
        <w:rPr>
          <w:sz w:val="16"/>
        </w:rPr>
        <w:t xml:space="preserve">Källa: SCB   </w:t>
      </w:r>
      <w:proofErr w:type="spellStart"/>
      <w:r>
        <w:rPr>
          <w:sz w:val="16"/>
        </w:rPr>
        <w:t>Befpak</w:t>
      </w:r>
      <w:proofErr w:type="spellEnd"/>
      <w:r>
        <w:rPr>
          <w:sz w:val="16"/>
        </w:rPr>
        <w:t xml:space="preserve"> 20</w:t>
      </w:r>
      <w:r w:rsidR="00A44EC0">
        <w:rPr>
          <w:sz w:val="16"/>
        </w:rPr>
        <w:t>1</w:t>
      </w:r>
      <w:r w:rsidR="00371F6E">
        <w:rPr>
          <w:sz w:val="16"/>
        </w:rPr>
        <w:t>3</w:t>
      </w:r>
      <w:r>
        <w:rPr>
          <w:sz w:val="16"/>
        </w:rPr>
        <w:t>-20</w:t>
      </w:r>
      <w:r w:rsidR="00A44EC0">
        <w:rPr>
          <w:sz w:val="16"/>
        </w:rPr>
        <w:t>2</w:t>
      </w:r>
      <w:r w:rsidR="00371F6E">
        <w:rPr>
          <w:sz w:val="16"/>
        </w:rPr>
        <w:t>3</w:t>
      </w:r>
    </w:p>
    <w:p w14:paraId="1ED4E252" w14:textId="77777777" w:rsidR="00CB6408" w:rsidRDefault="00474B19">
      <w:pPr>
        <w:pStyle w:val="Rubrik3"/>
        <w:spacing w:after="115"/>
      </w:pPr>
      <w:r>
        <w:t xml:space="preserve">Kommentar </w:t>
      </w:r>
    </w:p>
    <w:p w14:paraId="67FB20DA" w14:textId="299C0BFF" w:rsidR="00CB6408" w:rsidRDefault="00474B19">
      <w:pPr>
        <w:spacing w:after="250"/>
      </w:pPr>
      <w:r>
        <w:t>Under perioden 20</w:t>
      </w:r>
      <w:r w:rsidR="00FA2B78">
        <w:t>1</w:t>
      </w:r>
      <w:r w:rsidR="00371F6E">
        <w:t>3</w:t>
      </w:r>
      <w:r>
        <w:t>-20</w:t>
      </w:r>
      <w:r w:rsidR="00FA2B78">
        <w:t>2</w:t>
      </w:r>
      <w:r w:rsidR="00371F6E">
        <w:t>3</w:t>
      </w:r>
      <w:r>
        <w:t xml:space="preserve"> ökade Skövde kommuns befolkning med </w:t>
      </w:r>
      <w:r w:rsidR="00354EEA">
        <w:t>drygt</w:t>
      </w:r>
      <w:r>
        <w:t xml:space="preserve"> </w:t>
      </w:r>
      <w:r w:rsidR="00371F6E">
        <w:t>4900</w:t>
      </w:r>
      <w:r>
        <w:t xml:space="preserve"> personer vilket innebär en årlig folkökning på  </w:t>
      </w:r>
      <w:r w:rsidR="00371F6E">
        <w:t>490</w:t>
      </w:r>
      <w:r>
        <w:t xml:space="preserve"> </w:t>
      </w:r>
      <w:proofErr w:type="spellStart"/>
      <w:r>
        <w:t>inv</w:t>
      </w:r>
      <w:proofErr w:type="spellEnd"/>
      <w:r>
        <w:t xml:space="preserve"> eller  </w:t>
      </w:r>
      <w:r w:rsidR="00354EEA">
        <w:t>0,</w:t>
      </w:r>
      <w:r w:rsidR="00371F6E">
        <w:t>85</w:t>
      </w:r>
      <w:r>
        <w:t xml:space="preserve">% per år i genomsnitt. Skövde kommun har haft en oavbruten årlig folkökning sedan början av 2000-talet.  </w:t>
      </w:r>
    </w:p>
    <w:p w14:paraId="28284CD3" w14:textId="15867F5B" w:rsidR="00CB6408" w:rsidRDefault="00474B19" w:rsidP="00F46EEF">
      <w:pPr>
        <w:spacing w:after="250"/>
      </w:pPr>
      <w:r>
        <w:t>Från 201</w:t>
      </w:r>
      <w:r w:rsidR="00A00273">
        <w:t xml:space="preserve">6-2019 </w:t>
      </w:r>
      <w:r>
        <w:t xml:space="preserve">ökade befolkningen med </w:t>
      </w:r>
      <w:r w:rsidR="0017699F">
        <w:t>nästan</w:t>
      </w:r>
      <w:r>
        <w:t xml:space="preserve"> 1,</w:t>
      </w:r>
      <w:r w:rsidR="0017699F">
        <w:t>3</w:t>
      </w:r>
      <w:r>
        <w:t xml:space="preserve"> % i medeltal</w:t>
      </w:r>
      <w:r w:rsidR="00A506FD">
        <w:t>.</w:t>
      </w:r>
      <w:r>
        <w:t xml:space="preserve"> Under 2017 har </w:t>
      </w:r>
      <w:r w:rsidR="00A506FD">
        <w:t xml:space="preserve">befolknings- </w:t>
      </w:r>
      <w:r>
        <w:t xml:space="preserve">expansionen i Skövde varit den största sedan 1970.  Befolkningsökningen uppgick till 842 </w:t>
      </w:r>
      <w:proofErr w:type="spellStart"/>
      <w:r>
        <w:t>inv</w:t>
      </w:r>
      <w:proofErr w:type="spellEnd"/>
      <w:r>
        <w:t>(drygt 1,5%). Under 2018-2019 minskade befolkningstillväxten något</w:t>
      </w:r>
      <w:r w:rsidR="00A506FD">
        <w:t>.</w:t>
      </w:r>
      <w:r>
        <w:t xml:space="preserve"> Dock har denna ändå legat på en nivå över 1% under de två sista åren.</w:t>
      </w:r>
      <w:r w:rsidR="00F46EEF">
        <w:t xml:space="preserve"> Under år 2020</w:t>
      </w:r>
      <w:r w:rsidR="00EE5B30">
        <w:t xml:space="preserve"> och 2021</w:t>
      </w:r>
      <w:r w:rsidR="00F46EEF">
        <w:t xml:space="preserve"> minskade befolkningstillväxten till 0,</w:t>
      </w:r>
      <w:r w:rsidR="00EE5B30">
        <w:t>5-0,6</w:t>
      </w:r>
      <w:r w:rsidR="00F46EEF">
        <w:t>.   Detta orsakades till stor del av pandemin.</w:t>
      </w:r>
      <w:r>
        <w:t xml:space="preserve"> </w:t>
      </w:r>
      <w:r w:rsidR="00DD55E1">
        <w:t xml:space="preserve"> </w:t>
      </w:r>
      <w:r w:rsidR="00B300CA">
        <w:t xml:space="preserve">Under 2022 har befolkningstillväxten </w:t>
      </w:r>
      <w:r w:rsidR="001E2028">
        <w:t xml:space="preserve"> ökat</w:t>
      </w:r>
      <w:r w:rsidR="0017699F">
        <w:t xml:space="preserve"> och under 2023 har den fallit tillbaka till 2020-21 års nivå</w:t>
      </w:r>
      <w:r w:rsidR="001E2028">
        <w:t>.</w:t>
      </w:r>
    </w:p>
    <w:p w14:paraId="2D17F745" w14:textId="3BF161CB" w:rsidR="00CB6408" w:rsidRDefault="00474B19">
      <w:pPr>
        <w:spacing w:after="250"/>
      </w:pPr>
      <w:r>
        <w:t>Inflyttningsströmmen har under perioden 20</w:t>
      </w:r>
      <w:r w:rsidR="00F46EEF">
        <w:t>1</w:t>
      </w:r>
      <w:r w:rsidR="0017699F">
        <w:t>3</w:t>
      </w:r>
      <w:r>
        <w:t>-20</w:t>
      </w:r>
      <w:r w:rsidR="00F46EEF">
        <w:t>2</w:t>
      </w:r>
      <w:r w:rsidR="0017699F">
        <w:t>3</w:t>
      </w:r>
      <w:r>
        <w:t xml:space="preserve"> ökat med </w:t>
      </w:r>
      <w:r w:rsidR="00683425">
        <w:t xml:space="preserve"> </w:t>
      </w:r>
      <w:r w:rsidR="0017699F">
        <w:t>endast</w:t>
      </w:r>
      <w:r>
        <w:t xml:space="preserve"> </w:t>
      </w:r>
      <w:r w:rsidR="0017699F">
        <w:t>2</w:t>
      </w:r>
      <w:r>
        <w:t xml:space="preserve">%. Utflyttningsströmmen har under motsvarande tid ökat med </w:t>
      </w:r>
      <w:r w:rsidR="0017699F">
        <w:t>10-11</w:t>
      </w:r>
      <w:r w:rsidR="00683425">
        <w:t xml:space="preserve"> </w:t>
      </w:r>
      <w:r w:rsidR="004C7FAB">
        <w:t>%</w:t>
      </w:r>
      <w:r>
        <w:t xml:space="preserve">  vilket </w:t>
      </w:r>
      <w:r w:rsidR="00683425">
        <w:t xml:space="preserve">orsakade </w:t>
      </w:r>
      <w:r>
        <w:t xml:space="preserve"> en </w:t>
      </w:r>
      <w:r w:rsidR="00DD55E1">
        <w:t xml:space="preserve">kraftigt </w:t>
      </w:r>
      <w:r w:rsidR="00EE5B30">
        <w:t>minskad befolkningstillväxt</w:t>
      </w:r>
      <w:r w:rsidR="004B0BA4">
        <w:t xml:space="preserve"> under </w:t>
      </w:r>
      <w:r w:rsidR="00EE5B30">
        <w:t xml:space="preserve"> </w:t>
      </w:r>
      <w:r w:rsidR="004B0BA4">
        <w:t>coronaåren 2020-2021.</w:t>
      </w:r>
      <w:r>
        <w:t xml:space="preserve"> </w:t>
      </w:r>
      <w:r w:rsidR="00B300CA">
        <w:t xml:space="preserve">Under 2022 </w:t>
      </w:r>
      <w:r w:rsidR="0017699F">
        <w:t xml:space="preserve">förbättrades </w:t>
      </w:r>
      <w:r w:rsidR="001075D5">
        <w:t xml:space="preserve">flyttstatistiken för </w:t>
      </w:r>
      <w:proofErr w:type="spellStart"/>
      <w:r w:rsidR="001075D5">
        <w:t>skövde</w:t>
      </w:r>
      <w:proofErr w:type="spellEnd"/>
      <w:r w:rsidR="001075D5">
        <w:t xml:space="preserve"> kommun men försämrades åter under 2023</w:t>
      </w:r>
    </w:p>
    <w:p w14:paraId="12D6B2A2" w14:textId="7C3C232D" w:rsidR="00495941" w:rsidRDefault="00474B19" w:rsidP="004D0E65">
      <w:pPr>
        <w:ind w:right="4"/>
      </w:pPr>
      <w:r>
        <w:t>Under 2013-2018 har fruktsamheten i Skövde kommun legat på mellan 1,8 till drygt 1,9 barn per kvinna. Under 2019</w:t>
      </w:r>
      <w:r w:rsidR="006D5573">
        <w:t xml:space="preserve"> och 2020</w:t>
      </w:r>
      <w:r>
        <w:t xml:space="preserve"> minskade dock fruktsamheten till </w:t>
      </w:r>
      <w:r w:rsidR="006D5573">
        <w:t>under</w:t>
      </w:r>
      <w:r>
        <w:t xml:space="preserve"> 1,7. Riket uppvisar samma nivå. Skövde har under tidigare år haft en lägre fruktsamhet än riket men har sedan 2015 och framåt närmat sig och till och med gått förbi rikets fruktsamhetsnivå.  </w:t>
      </w:r>
      <w:r w:rsidR="006D5573">
        <w:t>Skövde hade hö</w:t>
      </w:r>
      <w:r w:rsidR="00900CAF">
        <w:t xml:space="preserve">gre fruktsamhet än riket under 2020. </w:t>
      </w:r>
      <w:r w:rsidR="00495941">
        <w:t>Under 202</w:t>
      </w:r>
      <w:r w:rsidR="004D0E65">
        <w:t>2 ökade fruktsamhetstalet i Skövde medan det minskade i riket.</w:t>
      </w:r>
    </w:p>
    <w:p w14:paraId="0B75E9E3" w14:textId="605A3D01" w:rsidR="00CB6408" w:rsidRDefault="00875901">
      <w:pPr>
        <w:ind w:right="4"/>
      </w:pPr>
      <w:r>
        <w:t xml:space="preserve">År 2023 har inneburit en kraftigt minskad fruktsamhet i både riket och Skövde kommun. Antalet födda har minskat med 12%. </w:t>
      </w:r>
      <w:r w:rsidR="00474B19">
        <w:t>Kommunen följer i stort sett rikets utveckling vad gäller fertiliteten</w:t>
      </w:r>
      <w:r w:rsidR="00A506FD">
        <w:t>.</w:t>
      </w:r>
      <w:r w:rsidR="00474B19">
        <w:t xml:space="preserve"> </w:t>
      </w:r>
    </w:p>
    <w:p w14:paraId="459A5872" w14:textId="77777777" w:rsidR="00CB6408" w:rsidRDefault="00CB6408">
      <w:pPr>
        <w:sectPr w:rsidR="00CB6408">
          <w:footerReference w:type="even" r:id="rId8"/>
          <w:footerReference w:type="default" r:id="rId9"/>
          <w:footerReference w:type="first" r:id="rId10"/>
          <w:pgSz w:w="11906" w:h="16838"/>
          <w:pgMar w:top="707" w:right="963" w:bottom="248" w:left="850" w:header="720" w:footer="720" w:gutter="0"/>
          <w:cols w:space="720"/>
        </w:sectPr>
      </w:pPr>
    </w:p>
    <w:p w14:paraId="4D3FE2FB" w14:textId="6443F153" w:rsidR="00CB6408" w:rsidRDefault="00474B19">
      <w:pPr>
        <w:ind w:left="-4" w:right="979"/>
      </w:pPr>
      <w:r>
        <w:lastRenderedPageBreak/>
        <w:t xml:space="preserve">Under 2010-talet har det genomsnittliga antalet avlidna legat på ungefär samma nivå med tämligen små förändringar uppåt och nedåt. Mortaliteten har under många år varit relativt oförändrad dels </w:t>
      </w:r>
      <w:proofErr w:type="spellStart"/>
      <w:r>
        <w:t>pga</w:t>
      </w:r>
      <w:proofErr w:type="spellEnd"/>
      <w:r>
        <w:t xml:space="preserve"> att människor lever längre samtidigt som andelen äldre blir allt större. Det absoluta talet avlidna personer uppgick under 2019 till 483. </w:t>
      </w:r>
      <w:r w:rsidR="00C91228">
        <w:t xml:space="preserve"> Corona åre</w:t>
      </w:r>
      <w:r w:rsidR="00974A16">
        <w:t>n</w:t>
      </w:r>
      <w:r w:rsidR="00C91228">
        <w:t xml:space="preserve"> 2020</w:t>
      </w:r>
      <w:r w:rsidR="00974A16">
        <w:t>-2021</w:t>
      </w:r>
      <w:r w:rsidR="00C91228">
        <w:t xml:space="preserve"> innebar en förhöjd dödlighet i framför allt äldre åldersgrupper</w:t>
      </w:r>
      <w:r w:rsidR="00391F50">
        <w:t>(70-95 år)</w:t>
      </w:r>
      <w:r w:rsidR="00A91F94">
        <w:t>. Antalet avlidna under 2020</w:t>
      </w:r>
      <w:r w:rsidR="00974A16">
        <w:t>-2021</w:t>
      </w:r>
      <w:r w:rsidR="00A91F94">
        <w:t xml:space="preserve"> i </w:t>
      </w:r>
      <w:proofErr w:type="spellStart"/>
      <w:r w:rsidR="00A91F94">
        <w:t>skövde</w:t>
      </w:r>
      <w:proofErr w:type="spellEnd"/>
      <w:r w:rsidR="00A91F94">
        <w:t xml:space="preserve"> kommun </w:t>
      </w:r>
      <w:r w:rsidR="00974A16">
        <w:t xml:space="preserve">ökade med mellan 10-15 % </w:t>
      </w:r>
      <w:r w:rsidR="00A91F94">
        <w:t>.</w:t>
      </w:r>
      <w:r w:rsidR="004C22DB">
        <w:t xml:space="preserve"> Under 2022</w:t>
      </w:r>
      <w:r w:rsidR="005A56E4">
        <w:t>-2023</w:t>
      </w:r>
      <w:r w:rsidR="004C22DB">
        <w:t xml:space="preserve"> har mortaliteten sjunkit ner mot mer  normala nivåer </w:t>
      </w:r>
    </w:p>
    <w:p w14:paraId="26F3A1A9" w14:textId="77C8F4A2" w:rsidR="00CB6408" w:rsidRDefault="007C1346">
      <w:pPr>
        <w:spacing w:after="348" w:line="259" w:lineRule="auto"/>
        <w:ind w:left="0" w:firstLine="0"/>
      </w:pPr>
      <w:r>
        <w:rPr>
          <w:noProof/>
        </w:rPr>
        <w:drawing>
          <wp:inline distT="0" distB="0" distL="0" distR="0" wp14:anchorId="735DD16D" wp14:editId="6B36E533">
            <wp:extent cx="5667375" cy="2619375"/>
            <wp:effectExtent l="0" t="0" r="0" b="0"/>
            <wp:docPr id="1" name="Diagram 1">
              <a:extLst xmlns:a="http://schemas.openxmlformats.org/drawingml/2006/main">
                <a:ext uri="{FF2B5EF4-FFF2-40B4-BE49-F238E27FC236}">
                  <a16:creationId xmlns:a16="http://schemas.microsoft.com/office/drawing/2014/main" id="{D820B632-0A09-936D-126C-726F42A685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B8D8824" w14:textId="7E9430FB" w:rsidR="00CB6408" w:rsidRDefault="00474B19">
      <w:pPr>
        <w:pStyle w:val="Rubrik2"/>
        <w:ind w:left="-4"/>
      </w:pPr>
      <w:bookmarkStart w:id="5" w:name="_Toc67310257"/>
      <w:r>
        <w:rPr>
          <w:b w:val="0"/>
          <w:sz w:val="32"/>
        </w:rPr>
        <w:t>1.2 Orsakerna till Befolkningsökningen under 20</w:t>
      </w:r>
      <w:bookmarkEnd w:id="5"/>
      <w:r w:rsidR="00D777ED">
        <w:rPr>
          <w:b w:val="0"/>
          <w:sz w:val="32"/>
        </w:rPr>
        <w:t>1</w:t>
      </w:r>
      <w:r w:rsidR="00243032">
        <w:rPr>
          <w:b w:val="0"/>
          <w:sz w:val="32"/>
        </w:rPr>
        <w:t>3</w:t>
      </w:r>
      <w:r w:rsidR="00D777ED">
        <w:rPr>
          <w:b w:val="0"/>
          <w:sz w:val="32"/>
        </w:rPr>
        <w:t>-202</w:t>
      </w:r>
      <w:r w:rsidR="00243032">
        <w:rPr>
          <w:b w:val="0"/>
          <w:sz w:val="32"/>
        </w:rPr>
        <w:t>3</w:t>
      </w:r>
      <w:r>
        <w:rPr>
          <w:b w:val="0"/>
          <w:sz w:val="32"/>
        </w:rPr>
        <w:t xml:space="preserve">  </w:t>
      </w:r>
    </w:p>
    <w:tbl>
      <w:tblPr>
        <w:tblStyle w:val="TableGrid"/>
        <w:tblW w:w="9376" w:type="dxa"/>
        <w:tblInd w:w="15" w:type="dxa"/>
        <w:tblCellMar>
          <w:left w:w="67" w:type="dxa"/>
          <w:right w:w="25" w:type="dxa"/>
        </w:tblCellMar>
        <w:tblLook w:val="04A0" w:firstRow="1" w:lastRow="0" w:firstColumn="1" w:lastColumn="0" w:noHBand="0" w:noVBand="1"/>
      </w:tblPr>
      <w:tblGrid>
        <w:gridCol w:w="1643"/>
        <w:gridCol w:w="648"/>
        <w:gridCol w:w="648"/>
        <w:gridCol w:w="648"/>
        <w:gridCol w:w="648"/>
        <w:gridCol w:w="648"/>
        <w:gridCol w:w="648"/>
        <w:gridCol w:w="648"/>
        <w:gridCol w:w="648"/>
        <w:gridCol w:w="648"/>
        <w:gridCol w:w="648"/>
        <w:gridCol w:w="648"/>
        <w:gridCol w:w="605"/>
      </w:tblGrid>
      <w:tr w:rsidR="001D4D57" w14:paraId="21B65F36" w14:textId="77777777" w:rsidTr="001D4D57">
        <w:trPr>
          <w:trHeight w:val="917"/>
        </w:trPr>
        <w:tc>
          <w:tcPr>
            <w:tcW w:w="1643" w:type="dxa"/>
            <w:tcBorders>
              <w:top w:val="single" w:sz="12" w:space="0" w:color="000000"/>
              <w:left w:val="single" w:sz="12" w:space="0" w:color="000000"/>
              <w:bottom w:val="single" w:sz="12" w:space="0" w:color="000000"/>
              <w:right w:val="single" w:sz="6" w:space="0" w:color="000000"/>
            </w:tcBorders>
          </w:tcPr>
          <w:p w14:paraId="2FACAC50" w14:textId="77777777" w:rsidR="001D4D57" w:rsidRDefault="001D4D57" w:rsidP="001D4D57">
            <w:pPr>
              <w:spacing w:after="0" w:line="259" w:lineRule="auto"/>
              <w:ind w:left="2" w:firstLine="0"/>
            </w:pPr>
            <w:r>
              <w:t>Kategori</w:t>
            </w:r>
          </w:p>
        </w:tc>
        <w:tc>
          <w:tcPr>
            <w:tcW w:w="648" w:type="dxa"/>
            <w:tcBorders>
              <w:top w:val="single" w:sz="12" w:space="0" w:color="000000"/>
              <w:left w:val="single" w:sz="6" w:space="0" w:color="000000"/>
              <w:bottom w:val="single" w:sz="12" w:space="0" w:color="000000"/>
              <w:right w:val="single" w:sz="6" w:space="0" w:color="000000"/>
            </w:tcBorders>
          </w:tcPr>
          <w:p w14:paraId="7B65501A" w14:textId="14708875" w:rsidR="001D4D57" w:rsidRDefault="001D4D57" w:rsidP="001D4D57">
            <w:pPr>
              <w:spacing w:after="0" w:line="259" w:lineRule="auto"/>
              <w:ind w:left="2" w:firstLine="0"/>
              <w:jc w:val="both"/>
              <w:rPr>
                <w:b/>
              </w:rPr>
            </w:pPr>
            <w:r>
              <w:rPr>
                <w:b/>
              </w:rPr>
              <w:t xml:space="preserve">2013 </w:t>
            </w:r>
          </w:p>
        </w:tc>
        <w:tc>
          <w:tcPr>
            <w:tcW w:w="648" w:type="dxa"/>
            <w:tcBorders>
              <w:top w:val="single" w:sz="12" w:space="0" w:color="000000"/>
              <w:left w:val="single" w:sz="6" w:space="0" w:color="000000"/>
              <w:bottom w:val="single" w:sz="12" w:space="0" w:color="000000"/>
              <w:right w:val="single" w:sz="6" w:space="0" w:color="000000"/>
            </w:tcBorders>
          </w:tcPr>
          <w:p w14:paraId="78BEF0D9" w14:textId="3C2FAC99" w:rsidR="001D4D57" w:rsidRDefault="001D4D57" w:rsidP="001D4D57">
            <w:pPr>
              <w:spacing w:after="0" w:line="259" w:lineRule="auto"/>
              <w:ind w:left="2" w:firstLine="0"/>
              <w:jc w:val="both"/>
              <w:rPr>
                <w:b/>
              </w:rPr>
            </w:pPr>
            <w:r>
              <w:rPr>
                <w:b/>
              </w:rPr>
              <w:t xml:space="preserve">2014 </w:t>
            </w:r>
          </w:p>
        </w:tc>
        <w:tc>
          <w:tcPr>
            <w:tcW w:w="648" w:type="dxa"/>
            <w:tcBorders>
              <w:top w:val="single" w:sz="12" w:space="0" w:color="000000"/>
              <w:left w:val="single" w:sz="6" w:space="0" w:color="000000"/>
              <w:bottom w:val="single" w:sz="12" w:space="0" w:color="000000"/>
              <w:right w:val="single" w:sz="6" w:space="0" w:color="000000"/>
            </w:tcBorders>
          </w:tcPr>
          <w:p w14:paraId="502ABB54" w14:textId="0BFD36FD" w:rsidR="001D4D57" w:rsidRDefault="001D4D57" w:rsidP="001D4D57">
            <w:pPr>
              <w:spacing w:after="0" w:line="259" w:lineRule="auto"/>
              <w:ind w:left="2" w:firstLine="0"/>
              <w:jc w:val="both"/>
              <w:rPr>
                <w:b/>
              </w:rPr>
            </w:pPr>
            <w:r>
              <w:rPr>
                <w:b/>
              </w:rPr>
              <w:t xml:space="preserve">2015 </w:t>
            </w:r>
          </w:p>
        </w:tc>
        <w:tc>
          <w:tcPr>
            <w:tcW w:w="648" w:type="dxa"/>
            <w:tcBorders>
              <w:top w:val="single" w:sz="12" w:space="0" w:color="000000"/>
              <w:left w:val="single" w:sz="6" w:space="0" w:color="000000"/>
              <w:bottom w:val="single" w:sz="12" w:space="0" w:color="000000"/>
              <w:right w:val="single" w:sz="6" w:space="0" w:color="000000"/>
            </w:tcBorders>
          </w:tcPr>
          <w:p w14:paraId="12616128" w14:textId="0C332D61" w:rsidR="001D4D57" w:rsidRDefault="001D4D57" w:rsidP="001D4D57">
            <w:pPr>
              <w:spacing w:after="0" w:line="259" w:lineRule="auto"/>
              <w:ind w:left="2" w:firstLine="0"/>
              <w:jc w:val="both"/>
              <w:rPr>
                <w:b/>
              </w:rPr>
            </w:pPr>
            <w:r>
              <w:rPr>
                <w:b/>
              </w:rPr>
              <w:t xml:space="preserve">2016 </w:t>
            </w:r>
          </w:p>
        </w:tc>
        <w:tc>
          <w:tcPr>
            <w:tcW w:w="648" w:type="dxa"/>
            <w:tcBorders>
              <w:top w:val="single" w:sz="12" w:space="0" w:color="000000"/>
              <w:left w:val="single" w:sz="6" w:space="0" w:color="000000"/>
              <w:bottom w:val="single" w:sz="12" w:space="0" w:color="000000"/>
              <w:right w:val="single" w:sz="6" w:space="0" w:color="000000"/>
            </w:tcBorders>
          </w:tcPr>
          <w:p w14:paraId="3CD8F4A1" w14:textId="22608ED3" w:rsidR="001D4D57" w:rsidRDefault="001D4D57" w:rsidP="001D4D57">
            <w:pPr>
              <w:spacing w:after="0" w:line="259" w:lineRule="auto"/>
              <w:ind w:left="2" w:firstLine="0"/>
              <w:jc w:val="both"/>
              <w:rPr>
                <w:b/>
              </w:rPr>
            </w:pPr>
            <w:r>
              <w:rPr>
                <w:b/>
              </w:rPr>
              <w:t xml:space="preserve">2017 </w:t>
            </w:r>
          </w:p>
        </w:tc>
        <w:tc>
          <w:tcPr>
            <w:tcW w:w="648" w:type="dxa"/>
            <w:tcBorders>
              <w:top w:val="single" w:sz="12" w:space="0" w:color="000000"/>
              <w:left w:val="single" w:sz="6" w:space="0" w:color="000000"/>
              <w:bottom w:val="single" w:sz="12" w:space="0" w:color="000000"/>
              <w:right w:val="single" w:sz="6" w:space="0" w:color="000000"/>
            </w:tcBorders>
          </w:tcPr>
          <w:p w14:paraId="6A2D87B2" w14:textId="6D53EB0C" w:rsidR="001D4D57" w:rsidRDefault="001D4D57" w:rsidP="001D4D57">
            <w:pPr>
              <w:spacing w:after="0" w:line="259" w:lineRule="auto"/>
              <w:ind w:left="2" w:firstLine="0"/>
              <w:jc w:val="both"/>
              <w:rPr>
                <w:b/>
              </w:rPr>
            </w:pPr>
            <w:r>
              <w:rPr>
                <w:b/>
              </w:rPr>
              <w:t xml:space="preserve">2018 </w:t>
            </w:r>
          </w:p>
        </w:tc>
        <w:tc>
          <w:tcPr>
            <w:tcW w:w="648" w:type="dxa"/>
            <w:tcBorders>
              <w:top w:val="single" w:sz="12" w:space="0" w:color="000000"/>
              <w:left w:val="single" w:sz="6" w:space="0" w:color="000000"/>
              <w:bottom w:val="single" w:sz="12" w:space="0" w:color="000000"/>
              <w:right w:val="single" w:sz="6" w:space="0" w:color="000000"/>
            </w:tcBorders>
          </w:tcPr>
          <w:p w14:paraId="6FBBB53E" w14:textId="476D269E" w:rsidR="001D4D57" w:rsidRDefault="001D4D57" w:rsidP="001D4D57">
            <w:pPr>
              <w:spacing w:after="0" w:line="259" w:lineRule="auto"/>
              <w:ind w:left="2" w:firstLine="0"/>
              <w:jc w:val="both"/>
              <w:rPr>
                <w:b/>
              </w:rPr>
            </w:pPr>
            <w:r>
              <w:rPr>
                <w:b/>
              </w:rPr>
              <w:t xml:space="preserve">2019 </w:t>
            </w:r>
          </w:p>
        </w:tc>
        <w:tc>
          <w:tcPr>
            <w:tcW w:w="648" w:type="dxa"/>
            <w:tcBorders>
              <w:top w:val="single" w:sz="12" w:space="0" w:color="000000"/>
              <w:left w:val="single" w:sz="6" w:space="0" w:color="000000"/>
              <w:bottom w:val="single" w:sz="12" w:space="0" w:color="000000"/>
              <w:right w:val="single" w:sz="6" w:space="0" w:color="000000"/>
            </w:tcBorders>
          </w:tcPr>
          <w:p w14:paraId="0F24F5DA" w14:textId="416F4D98" w:rsidR="001D4D57" w:rsidRDefault="001D4D57" w:rsidP="001D4D57">
            <w:pPr>
              <w:spacing w:after="0" w:line="259" w:lineRule="auto"/>
              <w:ind w:left="2" w:firstLine="0"/>
              <w:jc w:val="both"/>
              <w:rPr>
                <w:b/>
              </w:rPr>
            </w:pPr>
            <w:r>
              <w:rPr>
                <w:b/>
              </w:rPr>
              <w:t xml:space="preserve">2020 </w:t>
            </w:r>
          </w:p>
        </w:tc>
        <w:tc>
          <w:tcPr>
            <w:tcW w:w="648" w:type="dxa"/>
            <w:tcBorders>
              <w:top w:val="single" w:sz="12" w:space="0" w:color="000000"/>
              <w:left w:val="single" w:sz="6" w:space="0" w:color="000000"/>
              <w:bottom w:val="single" w:sz="12" w:space="0" w:color="000000"/>
              <w:right w:val="single" w:sz="6" w:space="0" w:color="000000"/>
            </w:tcBorders>
          </w:tcPr>
          <w:p w14:paraId="17F85615" w14:textId="6600A405" w:rsidR="001D4D57" w:rsidRDefault="001D4D57" w:rsidP="001D4D57">
            <w:pPr>
              <w:spacing w:after="0" w:line="259" w:lineRule="auto"/>
              <w:ind w:left="2" w:firstLine="0"/>
              <w:jc w:val="both"/>
              <w:rPr>
                <w:b/>
              </w:rPr>
            </w:pPr>
            <w:r>
              <w:rPr>
                <w:b/>
              </w:rPr>
              <w:t xml:space="preserve">2021 </w:t>
            </w:r>
          </w:p>
        </w:tc>
        <w:tc>
          <w:tcPr>
            <w:tcW w:w="648" w:type="dxa"/>
            <w:tcBorders>
              <w:top w:val="single" w:sz="12" w:space="0" w:color="000000"/>
              <w:left w:val="single" w:sz="6" w:space="0" w:color="000000"/>
              <w:bottom w:val="single" w:sz="12" w:space="0" w:color="000000"/>
              <w:right w:val="single" w:sz="6" w:space="0" w:color="000000"/>
            </w:tcBorders>
          </w:tcPr>
          <w:p w14:paraId="2D0B2BB6" w14:textId="41A151EC" w:rsidR="001D4D57" w:rsidRDefault="001D4D57" w:rsidP="001D4D57">
            <w:pPr>
              <w:spacing w:after="0" w:line="259" w:lineRule="auto"/>
              <w:ind w:left="2" w:firstLine="0"/>
              <w:jc w:val="both"/>
              <w:rPr>
                <w:b/>
              </w:rPr>
            </w:pPr>
            <w:r>
              <w:rPr>
                <w:b/>
              </w:rPr>
              <w:t xml:space="preserve">2022 </w:t>
            </w:r>
          </w:p>
        </w:tc>
        <w:tc>
          <w:tcPr>
            <w:tcW w:w="648" w:type="dxa"/>
            <w:tcBorders>
              <w:top w:val="single" w:sz="12" w:space="0" w:color="000000"/>
              <w:left w:val="single" w:sz="6" w:space="0" w:color="000000"/>
              <w:bottom w:val="single" w:sz="12" w:space="0" w:color="000000"/>
              <w:right w:val="single" w:sz="6" w:space="0" w:color="000000"/>
            </w:tcBorders>
          </w:tcPr>
          <w:p w14:paraId="64A095EB" w14:textId="17EC7AF7" w:rsidR="001D4D57" w:rsidRDefault="001D4D57" w:rsidP="001D4D57">
            <w:pPr>
              <w:spacing w:after="0" w:line="259" w:lineRule="auto"/>
              <w:ind w:left="2" w:firstLine="0"/>
              <w:jc w:val="both"/>
              <w:rPr>
                <w:b/>
              </w:rPr>
            </w:pPr>
            <w:r>
              <w:rPr>
                <w:b/>
              </w:rPr>
              <w:t xml:space="preserve">2023 </w:t>
            </w:r>
          </w:p>
        </w:tc>
        <w:tc>
          <w:tcPr>
            <w:tcW w:w="605" w:type="dxa"/>
            <w:tcBorders>
              <w:top w:val="single" w:sz="12" w:space="0" w:color="000000"/>
              <w:left w:val="single" w:sz="6" w:space="0" w:color="000000"/>
              <w:bottom w:val="single" w:sz="12" w:space="0" w:color="000000"/>
              <w:right w:val="single" w:sz="12" w:space="0" w:color="000000"/>
            </w:tcBorders>
          </w:tcPr>
          <w:p w14:paraId="2F0AC1AF" w14:textId="041DBF99" w:rsidR="001D4D57" w:rsidRDefault="001D4D57" w:rsidP="001D4D57">
            <w:pPr>
              <w:spacing w:after="24" w:line="259" w:lineRule="auto"/>
              <w:ind w:left="2" w:firstLine="0"/>
            </w:pPr>
            <w:r>
              <w:rPr>
                <w:b/>
              </w:rPr>
              <w:t>13-</w:t>
            </w:r>
          </w:p>
          <w:p w14:paraId="4AB520C1" w14:textId="720B3337" w:rsidR="001D4D57" w:rsidRDefault="001D4D57" w:rsidP="001D4D57">
            <w:pPr>
              <w:spacing w:after="0" w:line="259" w:lineRule="auto"/>
              <w:ind w:left="2" w:firstLine="0"/>
            </w:pPr>
            <w:r>
              <w:rPr>
                <w:b/>
              </w:rPr>
              <w:t xml:space="preserve">23 </w:t>
            </w:r>
          </w:p>
        </w:tc>
      </w:tr>
      <w:tr w:rsidR="001D4D57" w14:paraId="2C010558" w14:textId="77777777" w:rsidTr="001D4D57">
        <w:trPr>
          <w:trHeight w:val="300"/>
        </w:trPr>
        <w:tc>
          <w:tcPr>
            <w:tcW w:w="1643" w:type="dxa"/>
            <w:tcBorders>
              <w:top w:val="single" w:sz="12" w:space="0" w:color="000000"/>
              <w:left w:val="single" w:sz="12" w:space="0" w:color="000000"/>
              <w:bottom w:val="single" w:sz="6" w:space="0" w:color="000000"/>
              <w:right w:val="single" w:sz="6" w:space="0" w:color="000000"/>
            </w:tcBorders>
          </w:tcPr>
          <w:p w14:paraId="6C6F5EF3" w14:textId="77777777" w:rsidR="001D4D57" w:rsidRDefault="001D4D57" w:rsidP="001D4D57">
            <w:pPr>
              <w:spacing w:after="0" w:line="259" w:lineRule="auto"/>
              <w:ind w:left="2" w:firstLine="0"/>
            </w:pPr>
            <w:r>
              <w:t xml:space="preserve">Födda </w:t>
            </w:r>
          </w:p>
        </w:tc>
        <w:tc>
          <w:tcPr>
            <w:tcW w:w="648" w:type="dxa"/>
            <w:tcBorders>
              <w:top w:val="single" w:sz="12" w:space="0" w:color="000000"/>
              <w:left w:val="single" w:sz="6" w:space="0" w:color="000000"/>
              <w:bottom w:val="single" w:sz="6" w:space="0" w:color="000000"/>
              <w:right w:val="single" w:sz="6" w:space="0" w:color="000000"/>
            </w:tcBorders>
          </w:tcPr>
          <w:p w14:paraId="1D616002" w14:textId="64D0991C" w:rsidR="001D4D57" w:rsidRDefault="001D4D57" w:rsidP="001D4D57">
            <w:pPr>
              <w:spacing w:after="0" w:line="259" w:lineRule="auto"/>
              <w:ind w:left="2" w:firstLine="0"/>
            </w:pPr>
            <w:r>
              <w:t xml:space="preserve">640 </w:t>
            </w:r>
          </w:p>
        </w:tc>
        <w:tc>
          <w:tcPr>
            <w:tcW w:w="648" w:type="dxa"/>
            <w:tcBorders>
              <w:top w:val="single" w:sz="12" w:space="0" w:color="000000"/>
              <w:left w:val="single" w:sz="6" w:space="0" w:color="000000"/>
              <w:bottom w:val="single" w:sz="6" w:space="0" w:color="000000"/>
              <w:right w:val="single" w:sz="6" w:space="0" w:color="000000"/>
            </w:tcBorders>
          </w:tcPr>
          <w:p w14:paraId="3BACEEE4" w14:textId="318EA0DD" w:rsidR="001D4D57" w:rsidRDefault="001D4D57" w:rsidP="001D4D57">
            <w:pPr>
              <w:spacing w:after="0" w:line="259" w:lineRule="auto"/>
              <w:ind w:left="2" w:firstLine="0"/>
            </w:pPr>
            <w:r>
              <w:t xml:space="preserve">  626 </w:t>
            </w:r>
          </w:p>
        </w:tc>
        <w:tc>
          <w:tcPr>
            <w:tcW w:w="648" w:type="dxa"/>
            <w:tcBorders>
              <w:top w:val="single" w:sz="12" w:space="0" w:color="000000"/>
              <w:left w:val="single" w:sz="6" w:space="0" w:color="000000"/>
              <w:bottom w:val="single" w:sz="6" w:space="0" w:color="000000"/>
              <w:right w:val="single" w:sz="6" w:space="0" w:color="000000"/>
            </w:tcBorders>
          </w:tcPr>
          <w:p w14:paraId="74556336" w14:textId="47BE0205" w:rsidR="001D4D57" w:rsidRDefault="001D4D57" w:rsidP="001D4D57">
            <w:pPr>
              <w:spacing w:after="0" w:line="259" w:lineRule="auto"/>
              <w:ind w:left="2" w:firstLine="0"/>
            </w:pPr>
            <w:r>
              <w:t xml:space="preserve">636 </w:t>
            </w:r>
          </w:p>
        </w:tc>
        <w:tc>
          <w:tcPr>
            <w:tcW w:w="648" w:type="dxa"/>
            <w:tcBorders>
              <w:top w:val="single" w:sz="12" w:space="0" w:color="000000"/>
              <w:left w:val="single" w:sz="6" w:space="0" w:color="000000"/>
              <w:bottom w:val="single" w:sz="6" w:space="0" w:color="000000"/>
              <w:right w:val="single" w:sz="6" w:space="0" w:color="000000"/>
            </w:tcBorders>
          </w:tcPr>
          <w:p w14:paraId="0ACC0C47" w14:textId="5F605B72" w:rsidR="001D4D57" w:rsidRDefault="001D4D57" w:rsidP="001D4D57">
            <w:pPr>
              <w:spacing w:after="0" w:line="259" w:lineRule="auto"/>
              <w:ind w:left="2" w:firstLine="0"/>
            </w:pPr>
            <w:r>
              <w:t xml:space="preserve">644 </w:t>
            </w:r>
          </w:p>
        </w:tc>
        <w:tc>
          <w:tcPr>
            <w:tcW w:w="648" w:type="dxa"/>
            <w:tcBorders>
              <w:top w:val="single" w:sz="12" w:space="0" w:color="000000"/>
              <w:left w:val="single" w:sz="6" w:space="0" w:color="000000"/>
              <w:bottom w:val="single" w:sz="6" w:space="0" w:color="000000"/>
              <w:right w:val="single" w:sz="6" w:space="0" w:color="000000"/>
            </w:tcBorders>
          </w:tcPr>
          <w:p w14:paraId="50FFA46F" w14:textId="0EA11842" w:rsidR="001D4D57" w:rsidRDefault="001D4D57" w:rsidP="001D4D57">
            <w:pPr>
              <w:spacing w:after="0" w:line="259" w:lineRule="auto"/>
              <w:ind w:left="2" w:firstLine="0"/>
            </w:pPr>
            <w:r>
              <w:t xml:space="preserve">668 </w:t>
            </w:r>
          </w:p>
        </w:tc>
        <w:tc>
          <w:tcPr>
            <w:tcW w:w="648" w:type="dxa"/>
            <w:tcBorders>
              <w:top w:val="single" w:sz="12" w:space="0" w:color="000000"/>
              <w:left w:val="single" w:sz="6" w:space="0" w:color="000000"/>
              <w:bottom w:val="single" w:sz="6" w:space="0" w:color="000000"/>
              <w:right w:val="single" w:sz="6" w:space="0" w:color="000000"/>
            </w:tcBorders>
          </w:tcPr>
          <w:p w14:paraId="7A540957" w14:textId="552C4868" w:rsidR="001D4D57" w:rsidRDefault="001D4D57" w:rsidP="001D4D57">
            <w:pPr>
              <w:spacing w:after="0" w:line="259" w:lineRule="auto"/>
              <w:ind w:left="2" w:firstLine="0"/>
            </w:pPr>
            <w:r>
              <w:t xml:space="preserve">677 </w:t>
            </w:r>
          </w:p>
        </w:tc>
        <w:tc>
          <w:tcPr>
            <w:tcW w:w="648" w:type="dxa"/>
            <w:tcBorders>
              <w:top w:val="single" w:sz="12" w:space="0" w:color="000000"/>
              <w:left w:val="single" w:sz="6" w:space="0" w:color="000000"/>
              <w:bottom w:val="single" w:sz="6" w:space="0" w:color="000000"/>
              <w:right w:val="single" w:sz="6" w:space="0" w:color="000000"/>
            </w:tcBorders>
          </w:tcPr>
          <w:p w14:paraId="04F758B4" w14:textId="1EE2B2F9" w:rsidR="001D4D57" w:rsidRDefault="001D4D57" w:rsidP="001D4D57">
            <w:pPr>
              <w:spacing w:after="0" w:line="259" w:lineRule="auto"/>
              <w:ind w:left="2" w:firstLine="0"/>
            </w:pPr>
            <w:r>
              <w:t xml:space="preserve">655 </w:t>
            </w:r>
          </w:p>
        </w:tc>
        <w:tc>
          <w:tcPr>
            <w:tcW w:w="648" w:type="dxa"/>
            <w:tcBorders>
              <w:top w:val="single" w:sz="12" w:space="0" w:color="000000"/>
              <w:left w:val="single" w:sz="6" w:space="0" w:color="000000"/>
              <w:bottom w:val="single" w:sz="6" w:space="0" w:color="000000"/>
              <w:right w:val="single" w:sz="6" w:space="0" w:color="000000"/>
            </w:tcBorders>
          </w:tcPr>
          <w:p w14:paraId="20129BE1" w14:textId="79F8B13A" w:rsidR="001D4D57" w:rsidRDefault="001D4D57" w:rsidP="001D4D57">
            <w:pPr>
              <w:spacing w:after="0" w:line="259" w:lineRule="auto"/>
              <w:ind w:left="2" w:firstLine="0"/>
            </w:pPr>
            <w:r>
              <w:t>662</w:t>
            </w:r>
          </w:p>
        </w:tc>
        <w:tc>
          <w:tcPr>
            <w:tcW w:w="648" w:type="dxa"/>
            <w:tcBorders>
              <w:top w:val="single" w:sz="12" w:space="0" w:color="000000"/>
              <w:left w:val="single" w:sz="6" w:space="0" w:color="000000"/>
              <w:bottom w:val="single" w:sz="6" w:space="0" w:color="000000"/>
              <w:right w:val="single" w:sz="6" w:space="0" w:color="000000"/>
            </w:tcBorders>
          </w:tcPr>
          <w:p w14:paraId="04F2B9D8" w14:textId="54B3F5CE" w:rsidR="001D4D57" w:rsidRDefault="001D4D57" w:rsidP="001D4D57">
            <w:pPr>
              <w:spacing w:after="0" w:line="259" w:lineRule="auto"/>
              <w:ind w:left="2" w:firstLine="0"/>
            </w:pPr>
            <w:r>
              <w:t>615</w:t>
            </w:r>
          </w:p>
        </w:tc>
        <w:tc>
          <w:tcPr>
            <w:tcW w:w="648" w:type="dxa"/>
            <w:tcBorders>
              <w:top w:val="single" w:sz="12" w:space="0" w:color="000000"/>
              <w:left w:val="single" w:sz="6" w:space="0" w:color="000000"/>
              <w:bottom w:val="single" w:sz="6" w:space="0" w:color="000000"/>
              <w:right w:val="single" w:sz="6" w:space="0" w:color="000000"/>
            </w:tcBorders>
          </w:tcPr>
          <w:p w14:paraId="6ED0424C" w14:textId="16E9C3DE" w:rsidR="001D4D57" w:rsidRDefault="001D4D57" w:rsidP="001D4D57">
            <w:pPr>
              <w:spacing w:after="0" w:line="259" w:lineRule="auto"/>
              <w:ind w:left="2" w:firstLine="0"/>
            </w:pPr>
            <w:r>
              <w:t xml:space="preserve"> 634 </w:t>
            </w:r>
          </w:p>
        </w:tc>
        <w:tc>
          <w:tcPr>
            <w:tcW w:w="648" w:type="dxa"/>
            <w:tcBorders>
              <w:top w:val="single" w:sz="12" w:space="0" w:color="000000"/>
              <w:left w:val="single" w:sz="6" w:space="0" w:color="000000"/>
              <w:bottom w:val="single" w:sz="6" w:space="0" w:color="000000"/>
              <w:right w:val="single" w:sz="6" w:space="0" w:color="000000"/>
            </w:tcBorders>
          </w:tcPr>
          <w:p w14:paraId="1FC0CD88" w14:textId="59E29D37" w:rsidR="001D4D57" w:rsidRDefault="001D4D57" w:rsidP="001D4D57">
            <w:pPr>
              <w:spacing w:after="0" w:line="259" w:lineRule="auto"/>
              <w:ind w:left="2" w:firstLine="0"/>
            </w:pPr>
            <w:r>
              <w:t>557</w:t>
            </w:r>
          </w:p>
        </w:tc>
        <w:tc>
          <w:tcPr>
            <w:tcW w:w="605" w:type="dxa"/>
            <w:tcBorders>
              <w:top w:val="single" w:sz="12" w:space="0" w:color="000000"/>
              <w:left w:val="single" w:sz="6" w:space="0" w:color="000000"/>
              <w:bottom w:val="single" w:sz="6" w:space="0" w:color="000000"/>
              <w:right w:val="single" w:sz="12" w:space="0" w:color="000000"/>
            </w:tcBorders>
          </w:tcPr>
          <w:p w14:paraId="2EE8974C" w14:textId="6BEE0436" w:rsidR="001D4D57" w:rsidRPr="008B59DF" w:rsidRDefault="001D4D57" w:rsidP="001D4D57">
            <w:pPr>
              <w:spacing w:after="0" w:line="259" w:lineRule="auto"/>
              <w:ind w:left="2" w:firstLine="0"/>
              <w:rPr>
                <w:b/>
                <w:bCs/>
              </w:rPr>
            </w:pPr>
            <w:r>
              <w:rPr>
                <w:b/>
                <w:bCs/>
              </w:rPr>
              <w:t>-83</w:t>
            </w:r>
          </w:p>
        </w:tc>
      </w:tr>
      <w:tr w:rsidR="001D4D57" w14:paraId="4781CF05" w14:textId="77777777" w:rsidTr="001D4D57">
        <w:trPr>
          <w:trHeight w:val="578"/>
        </w:trPr>
        <w:tc>
          <w:tcPr>
            <w:tcW w:w="1643" w:type="dxa"/>
            <w:tcBorders>
              <w:top w:val="single" w:sz="6" w:space="0" w:color="000000"/>
              <w:left w:val="single" w:sz="12" w:space="0" w:color="000000"/>
              <w:bottom w:val="single" w:sz="6" w:space="0" w:color="000000"/>
              <w:right w:val="single" w:sz="6" w:space="0" w:color="000000"/>
            </w:tcBorders>
          </w:tcPr>
          <w:p w14:paraId="3E36C66D" w14:textId="77777777" w:rsidR="001D4D57" w:rsidRDefault="001D4D57" w:rsidP="001D4D57">
            <w:pPr>
              <w:spacing w:after="0" w:line="259" w:lineRule="auto"/>
              <w:ind w:left="2" w:firstLine="0"/>
            </w:pPr>
            <w:r>
              <w:t xml:space="preserve">Döda </w:t>
            </w:r>
          </w:p>
        </w:tc>
        <w:tc>
          <w:tcPr>
            <w:tcW w:w="648" w:type="dxa"/>
            <w:tcBorders>
              <w:top w:val="single" w:sz="6" w:space="0" w:color="000000"/>
              <w:left w:val="single" w:sz="6" w:space="0" w:color="000000"/>
              <w:bottom w:val="single" w:sz="6" w:space="0" w:color="000000"/>
              <w:right w:val="single" w:sz="6" w:space="0" w:color="000000"/>
            </w:tcBorders>
          </w:tcPr>
          <w:p w14:paraId="0F3D45AA" w14:textId="210BE1EF" w:rsidR="001D4D57" w:rsidRDefault="001D4D57" w:rsidP="001D4D57">
            <w:pPr>
              <w:spacing w:after="0" w:line="259" w:lineRule="auto"/>
              <w:ind w:left="2" w:firstLine="0"/>
            </w:pPr>
            <w:r>
              <w:t xml:space="preserve">457 </w:t>
            </w:r>
          </w:p>
        </w:tc>
        <w:tc>
          <w:tcPr>
            <w:tcW w:w="648" w:type="dxa"/>
            <w:tcBorders>
              <w:top w:val="single" w:sz="6" w:space="0" w:color="000000"/>
              <w:left w:val="single" w:sz="6" w:space="0" w:color="000000"/>
              <w:bottom w:val="single" w:sz="6" w:space="0" w:color="000000"/>
              <w:right w:val="single" w:sz="6" w:space="0" w:color="000000"/>
            </w:tcBorders>
          </w:tcPr>
          <w:p w14:paraId="3CA641C1" w14:textId="5FE74FD6" w:rsidR="001D4D57" w:rsidRDefault="001D4D57" w:rsidP="001D4D57">
            <w:pPr>
              <w:spacing w:after="0" w:line="259" w:lineRule="auto"/>
              <w:ind w:left="2" w:firstLine="0"/>
            </w:pPr>
            <w:r>
              <w:t xml:space="preserve">  488 </w:t>
            </w:r>
          </w:p>
        </w:tc>
        <w:tc>
          <w:tcPr>
            <w:tcW w:w="648" w:type="dxa"/>
            <w:tcBorders>
              <w:top w:val="single" w:sz="6" w:space="0" w:color="000000"/>
              <w:left w:val="single" w:sz="6" w:space="0" w:color="000000"/>
              <w:bottom w:val="single" w:sz="6" w:space="0" w:color="000000"/>
              <w:right w:val="single" w:sz="6" w:space="0" w:color="000000"/>
            </w:tcBorders>
          </w:tcPr>
          <w:p w14:paraId="51356F64" w14:textId="47EE9F8E" w:rsidR="001D4D57" w:rsidRDefault="001D4D57" w:rsidP="001D4D57">
            <w:pPr>
              <w:spacing w:after="0" w:line="259" w:lineRule="auto"/>
              <w:ind w:left="2" w:firstLine="0"/>
            </w:pPr>
            <w:r>
              <w:t xml:space="preserve">464 </w:t>
            </w:r>
          </w:p>
        </w:tc>
        <w:tc>
          <w:tcPr>
            <w:tcW w:w="648" w:type="dxa"/>
            <w:tcBorders>
              <w:top w:val="single" w:sz="6" w:space="0" w:color="000000"/>
              <w:left w:val="single" w:sz="6" w:space="0" w:color="000000"/>
              <w:bottom w:val="single" w:sz="6" w:space="0" w:color="000000"/>
              <w:right w:val="single" w:sz="6" w:space="0" w:color="000000"/>
            </w:tcBorders>
          </w:tcPr>
          <w:p w14:paraId="09FF26D9" w14:textId="286BEA1F" w:rsidR="001D4D57" w:rsidRDefault="001D4D57" w:rsidP="001D4D57">
            <w:pPr>
              <w:spacing w:after="0" w:line="259" w:lineRule="auto"/>
              <w:ind w:left="2" w:firstLine="0"/>
            </w:pPr>
            <w:r>
              <w:t xml:space="preserve">462 </w:t>
            </w:r>
          </w:p>
        </w:tc>
        <w:tc>
          <w:tcPr>
            <w:tcW w:w="648" w:type="dxa"/>
            <w:tcBorders>
              <w:top w:val="single" w:sz="6" w:space="0" w:color="000000"/>
              <w:left w:val="single" w:sz="6" w:space="0" w:color="000000"/>
              <w:bottom w:val="single" w:sz="6" w:space="0" w:color="000000"/>
              <w:right w:val="single" w:sz="6" w:space="0" w:color="000000"/>
            </w:tcBorders>
          </w:tcPr>
          <w:p w14:paraId="1C820C4E" w14:textId="4F017171" w:rsidR="001D4D57" w:rsidRDefault="001D4D57" w:rsidP="001D4D57">
            <w:pPr>
              <w:spacing w:after="0" w:line="259" w:lineRule="auto"/>
              <w:ind w:left="2" w:firstLine="0"/>
            </w:pPr>
            <w:r>
              <w:t xml:space="preserve">468 </w:t>
            </w:r>
          </w:p>
        </w:tc>
        <w:tc>
          <w:tcPr>
            <w:tcW w:w="648" w:type="dxa"/>
            <w:tcBorders>
              <w:top w:val="single" w:sz="6" w:space="0" w:color="000000"/>
              <w:left w:val="single" w:sz="6" w:space="0" w:color="000000"/>
              <w:bottom w:val="single" w:sz="6" w:space="0" w:color="000000"/>
              <w:right w:val="single" w:sz="6" w:space="0" w:color="000000"/>
            </w:tcBorders>
          </w:tcPr>
          <w:p w14:paraId="441ECC06" w14:textId="0569CF26" w:rsidR="001D4D57" w:rsidRDefault="001D4D57" w:rsidP="001D4D57">
            <w:pPr>
              <w:spacing w:after="0" w:line="259" w:lineRule="auto"/>
              <w:ind w:left="2" w:firstLine="0"/>
            </w:pPr>
            <w:r>
              <w:t xml:space="preserve">479 </w:t>
            </w:r>
          </w:p>
        </w:tc>
        <w:tc>
          <w:tcPr>
            <w:tcW w:w="648" w:type="dxa"/>
            <w:tcBorders>
              <w:top w:val="single" w:sz="6" w:space="0" w:color="000000"/>
              <w:left w:val="single" w:sz="6" w:space="0" w:color="000000"/>
              <w:bottom w:val="single" w:sz="6" w:space="0" w:color="000000"/>
              <w:right w:val="single" w:sz="6" w:space="0" w:color="000000"/>
            </w:tcBorders>
          </w:tcPr>
          <w:p w14:paraId="6C85EB27" w14:textId="473CA924" w:rsidR="001D4D57" w:rsidRDefault="001D4D57" w:rsidP="001D4D57">
            <w:pPr>
              <w:spacing w:after="0" w:line="259" w:lineRule="auto"/>
              <w:ind w:left="2" w:firstLine="0"/>
            </w:pPr>
            <w:r>
              <w:t xml:space="preserve">483 </w:t>
            </w:r>
          </w:p>
        </w:tc>
        <w:tc>
          <w:tcPr>
            <w:tcW w:w="648" w:type="dxa"/>
            <w:tcBorders>
              <w:top w:val="single" w:sz="6" w:space="0" w:color="000000"/>
              <w:left w:val="single" w:sz="6" w:space="0" w:color="000000"/>
              <w:bottom w:val="single" w:sz="6" w:space="0" w:color="000000"/>
              <w:right w:val="single" w:sz="6" w:space="0" w:color="000000"/>
            </w:tcBorders>
          </w:tcPr>
          <w:p w14:paraId="689B235D" w14:textId="7D3196BA" w:rsidR="001D4D57" w:rsidRDefault="001D4D57" w:rsidP="001D4D57">
            <w:pPr>
              <w:spacing w:after="0" w:line="259" w:lineRule="auto"/>
              <w:ind w:left="2" w:firstLine="0"/>
            </w:pPr>
            <w:r>
              <w:t>558</w:t>
            </w:r>
          </w:p>
        </w:tc>
        <w:tc>
          <w:tcPr>
            <w:tcW w:w="648" w:type="dxa"/>
            <w:tcBorders>
              <w:top w:val="single" w:sz="6" w:space="0" w:color="000000"/>
              <w:left w:val="single" w:sz="6" w:space="0" w:color="000000"/>
              <w:bottom w:val="single" w:sz="6" w:space="0" w:color="000000"/>
              <w:right w:val="single" w:sz="6" w:space="0" w:color="000000"/>
            </w:tcBorders>
          </w:tcPr>
          <w:p w14:paraId="22A88BB7" w14:textId="727056CD" w:rsidR="001D4D57" w:rsidRDefault="001D4D57" w:rsidP="001D4D57">
            <w:pPr>
              <w:spacing w:after="0" w:line="259" w:lineRule="auto"/>
              <w:ind w:left="2" w:firstLine="0"/>
            </w:pPr>
            <w:r>
              <w:t>534</w:t>
            </w:r>
          </w:p>
        </w:tc>
        <w:tc>
          <w:tcPr>
            <w:tcW w:w="648" w:type="dxa"/>
            <w:tcBorders>
              <w:top w:val="single" w:sz="6" w:space="0" w:color="000000"/>
              <w:left w:val="single" w:sz="6" w:space="0" w:color="000000"/>
              <w:bottom w:val="single" w:sz="6" w:space="0" w:color="000000"/>
              <w:right w:val="single" w:sz="6" w:space="0" w:color="000000"/>
            </w:tcBorders>
          </w:tcPr>
          <w:p w14:paraId="3704B8A8" w14:textId="5ABEF2C7" w:rsidR="001D4D57" w:rsidRDefault="001D4D57" w:rsidP="001D4D57">
            <w:pPr>
              <w:spacing w:after="0" w:line="259" w:lineRule="auto"/>
              <w:ind w:left="2" w:firstLine="0"/>
            </w:pPr>
            <w:r>
              <w:t xml:space="preserve"> 514 </w:t>
            </w:r>
          </w:p>
        </w:tc>
        <w:tc>
          <w:tcPr>
            <w:tcW w:w="648" w:type="dxa"/>
            <w:tcBorders>
              <w:top w:val="single" w:sz="6" w:space="0" w:color="000000"/>
              <w:left w:val="single" w:sz="6" w:space="0" w:color="000000"/>
              <w:bottom w:val="single" w:sz="6" w:space="0" w:color="000000"/>
              <w:right w:val="single" w:sz="6" w:space="0" w:color="000000"/>
            </w:tcBorders>
          </w:tcPr>
          <w:p w14:paraId="4D14A4DF" w14:textId="1C5D7D35" w:rsidR="001D4D57" w:rsidRDefault="001D4D57" w:rsidP="001D4D57">
            <w:pPr>
              <w:spacing w:after="0" w:line="259" w:lineRule="auto"/>
              <w:ind w:left="2" w:firstLine="0"/>
            </w:pPr>
            <w:r>
              <w:t>495</w:t>
            </w:r>
          </w:p>
        </w:tc>
        <w:tc>
          <w:tcPr>
            <w:tcW w:w="605" w:type="dxa"/>
            <w:tcBorders>
              <w:top w:val="single" w:sz="6" w:space="0" w:color="000000"/>
              <w:left w:val="single" w:sz="6" w:space="0" w:color="000000"/>
              <w:bottom w:val="single" w:sz="6" w:space="0" w:color="000000"/>
              <w:right w:val="single" w:sz="12" w:space="0" w:color="000000"/>
            </w:tcBorders>
          </w:tcPr>
          <w:p w14:paraId="516FC267" w14:textId="7ECD56CC" w:rsidR="001D4D57" w:rsidRPr="008B59DF" w:rsidRDefault="001D4D57" w:rsidP="001D4D57">
            <w:pPr>
              <w:spacing w:after="0" w:line="259" w:lineRule="auto"/>
              <w:ind w:left="2" w:firstLine="0"/>
              <w:rPr>
                <w:b/>
                <w:bCs/>
              </w:rPr>
            </w:pPr>
            <w:r>
              <w:rPr>
                <w:b/>
                <w:bCs/>
              </w:rPr>
              <w:t xml:space="preserve">  38</w:t>
            </w:r>
          </w:p>
        </w:tc>
      </w:tr>
      <w:tr w:rsidR="001D4D57" w14:paraId="49F3A5A2" w14:textId="77777777" w:rsidTr="001D4D57">
        <w:trPr>
          <w:trHeight w:val="293"/>
        </w:trPr>
        <w:tc>
          <w:tcPr>
            <w:tcW w:w="1643" w:type="dxa"/>
            <w:tcBorders>
              <w:top w:val="single" w:sz="6" w:space="0" w:color="000000"/>
              <w:left w:val="single" w:sz="12" w:space="0" w:color="000000"/>
              <w:bottom w:val="single" w:sz="6" w:space="0" w:color="000000"/>
              <w:right w:val="single" w:sz="6" w:space="0" w:color="000000"/>
            </w:tcBorders>
          </w:tcPr>
          <w:p w14:paraId="59EFD858" w14:textId="77777777" w:rsidR="001D4D57" w:rsidRDefault="001D4D57" w:rsidP="001D4D57">
            <w:pPr>
              <w:spacing w:after="0" w:line="259" w:lineRule="auto"/>
              <w:ind w:left="2" w:firstLine="0"/>
            </w:pPr>
            <w:r>
              <w:t xml:space="preserve">Invandrare </w:t>
            </w:r>
          </w:p>
        </w:tc>
        <w:tc>
          <w:tcPr>
            <w:tcW w:w="648" w:type="dxa"/>
            <w:tcBorders>
              <w:top w:val="single" w:sz="6" w:space="0" w:color="000000"/>
              <w:left w:val="single" w:sz="6" w:space="0" w:color="000000"/>
              <w:bottom w:val="single" w:sz="6" w:space="0" w:color="000000"/>
              <w:right w:val="single" w:sz="6" w:space="0" w:color="000000"/>
            </w:tcBorders>
          </w:tcPr>
          <w:p w14:paraId="13F31CBD" w14:textId="6A74A351" w:rsidR="001D4D57" w:rsidRDefault="001D4D57" w:rsidP="001D4D57">
            <w:pPr>
              <w:spacing w:after="0" w:line="259" w:lineRule="auto"/>
              <w:ind w:left="2" w:firstLine="0"/>
            </w:pPr>
            <w:r>
              <w:t xml:space="preserve">536 </w:t>
            </w:r>
          </w:p>
        </w:tc>
        <w:tc>
          <w:tcPr>
            <w:tcW w:w="648" w:type="dxa"/>
            <w:tcBorders>
              <w:top w:val="single" w:sz="6" w:space="0" w:color="000000"/>
              <w:left w:val="single" w:sz="6" w:space="0" w:color="000000"/>
              <w:bottom w:val="single" w:sz="6" w:space="0" w:color="000000"/>
              <w:right w:val="single" w:sz="6" w:space="0" w:color="000000"/>
            </w:tcBorders>
          </w:tcPr>
          <w:p w14:paraId="70A233EE" w14:textId="17AA5144" w:rsidR="001D4D57" w:rsidRDefault="001D4D57" w:rsidP="001D4D57">
            <w:pPr>
              <w:spacing w:after="0" w:line="259" w:lineRule="auto"/>
              <w:ind w:left="2" w:firstLine="0"/>
            </w:pPr>
            <w:r>
              <w:t xml:space="preserve">  528 </w:t>
            </w:r>
          </w:p>
        </w:tc>
        <w:tc>
          <w:tcPr>
            <w:tcW w:w="648" w:type="dxa"/>
            <w:tcBorders>
              <w:top w:val="single" w:sz="6" w:space="0" w:color="000000"/>
              <w:left w:val="single" w:sz="6" w:space="0" w:color="000000"/>
              <w:bottom w:val="single" w:sz="6" w:space="0" w:color="000000"/>
              <w:right w:val="single" w:sz="6" w:space="0" w:color="000000"/>
            </w:tcBorders>
          </w:tcPr>
          <w:p w14:paraId="19AF3749" w14:textId="7BFC5453" w:rsidR="001D4D57" w:rsidRDefault="001D4D57" w:rsidP="001D4D57">
            <w:pPr>
              <w:spacing w:after="0" w:line="259" w:lineRule="auto"/>
              <w:ind w:left="2" w:firstLine="0"/>
            </w:pPr>
            <w:r>
              <w:t xml:space="preserve">586 </w:t>
            </w:r>
          </w:p>
        </w:tc>
        <w:tc>
          <w:tcPr>
            <w:tcW w:w="648" w:type="dxa"/>
            <w:tcBorders>
              <w:top w:val="single" w:sz="6" w:space="0" w:color="000000"/>
              <w:left w:val="single" w:sz="6" w:space="0" w:color="000000"/>
              <w:bottom w:val="single" w:sz="6" w:space="0" w:color="000000"/>
              <w:right w:val="single" w:sz="6" w:space="0" w:color="000000"/>
            </w:tcBorders>
          </w:tcPr>
          <w:p w14:paraId="71E8AEE1" w14:textId="1A3BDDF4" w:rsidR="001D4D57" w:rsidRDefault="001D4D57" w:rsidP="001D4D57">
            <w:pPr>
              <w:spacing w:after="0" w:line="259" w:lineRule="auto"/>
              <w:ind w:left="2" w:firstLine="0"/>
            </w:pPr>
            <w:r>
              <w:t xml:space="preserve">541 </w:t>
            </w:r>
          </w:p>
        </w:tc>
        <w:tc>
          <w:tcPr>
            <w:tcW w:w="648" w:type="dxa"/>
            <w:tcBorders>
              <w:top w:val="single" w:sz="6" w:space="0" w:color="000000"/>
              <w:left w:val="single" w:sz="6" w:space="0" w:color="000000"/>
              <w:bottom w:val="single" w:sz="6" w:space="0" w:color="000000"/>
              <w:right w:val="single" w:sz="6" w:space="0" w:color="000000"/>
            </w:tcBorders>
          </w:tcPr>
          <w:p w14:paraId="0689D2E5" w14:textId="05BE9F67" w:rsidR="001D4D57" w:rsidRDefault="001D4D57" w:rsidP="001D4D57">
            <w:pPr>
              <w:spacing w:after="0" w:line="259" w:lineRule="auto"/>
              <w:ind w:left="2" w:firstLine="0"/>
            </w:pPr>
            <w:r>
              <w:t xml:space="preserve">480 </w:t>
            </w:r>
          </w:p>
        </w:tc>
        <w:tc>
          <w:tcPr>
            <w:tcW w:w="648" w:type="dxa"/>
            <w:tcBorders>
              <w:top w:val="single" w:sz="6" w:space="0" w:color="000000"/>
              <w:left w:val="single" w:sz="6" w:space="0" w:color="000000"/>
              <w:bottom w:val="single" w:sz="6" w:space="0" w:color="000000"/>
              <w:right w:val="single" w:sz="6" w:space="0" w:color="000000"/>
            </w:tcBorders>
          </w:tcPr>
          <w:p w14:paraId="706C570E" w14:textId="7CF5EA03" w:rsidR="001D4D57" w:rsidRDefault="001D4D57" w:rsidP="001D4D57">
            <w:pPr>
              <w:spacing w:after="0" w:line="259" w:lineRule="auto"/>
              <w:ind w:left="2" w:firstLine="0"/>
            </w:pPr>
            <w:r>
              <w:t xml:space="preserve">504 </w:t>
            </w:r>
          </w:p>
        </w:tc>
        <w:tc>
          <w:tcPr>
            <w:tcW w:w="648" w:type="dxa"/>
            <w:tcBorders>
              <w:top w:val="single" w:sz="6" w:space="0" w:color="000000"/>
              <w:left w:val="single" w:sz="6" w:space="0" w:color="000000"/>
              <w:bottom w:val="single" w:sz="6" w:space="0" w:color="000000"/>
              <w:right w:val="single" w:sz="6" w:space="0" w:color="000000"/>
            </w:tcBorders>
          </w:tcPr>
          <w:p w14:paraId="0754B950" w14:textId="011F6CC1" w:rsidR="001D4D57" w:rsidRDefault="001D4D57" w:rsidP="001D4D57">
            <w:pPr>
              <w:spacing w:after="0" w:line="259" w:lineRule="auto"/>
              <w:ind w:left="2" w:firstLine="0"/>
            </w:pPr>
            <w:r>
              <w:t xml:space="preserve">423 </w:t>
            </w:r>
          </w:p>
        </w:tc>
        <w:tc>
          <w:tcPr>
            <w:tcW w:w="648" w:type="dxa"/>
            <w:tcBorders>
              <w:top w:val="single" w:sz="6" w:space="0" w:color="000000"/>
              <w:left w:val="single" w:sz="6" w:space="0" w:color="000000"/>
              <w:bottom w:val="single" w:sz="6" w:space="0" w:color="000000"/>
              <w:right w:val="single" w:sz="6" w:space="0" w:color="000000"/>
            </w:tcBorders>
          </w:tcPr>
          <w:p w14:paraId="5855E40A" w14:textId="2D9BDEBD" w:rsidR="001D4D57" w:rsidRDefault="001D4D57" w:rsidP="001D4D57">
            <w:pPr>
              <w:spacing w:after="0" w:line="259" w:lineRule="auto"/>
              <w:ind w:left="2" w:firstLine="0"/>
            </w:pPr>
            <w:r>
              <w:t>317</w:t>
            </w:r>
          </w:p>
        </w:tc>
        <w:tc>
          <w:tcPr>
            <w:tcW w:w="648" w:type="dxa"/>
            <w:tcBorders>
              <w:top w:val="single" w:sz="6" w:space="0" w:color="000000"/>
              <w:left w:val="single" w:sz="6" w:space="0" w:color="000000"/>
              <w:bottom w:val="single" w:sz="6" w:space="0" w:color="000000"/>
              <w:right w:val="single" w:sz="6" w:space="0" w:color="000000"/>
            </w:tcBorders>
          </w:tcPr>
          <w:p w14:paraId="721A3363" w14:textId="4FBCBC19" w:rsidR="001D4D57" w:rsidRDefault="001D4D57" w:rsidP="001D4D57">
            <w:pPr>
              <w:spacing w:after="0" w:line="259" w:lineRule="auto"/>
              <w:ind w:left="2" w:firstLine="0"/>
            </w:pPr>
            <w:r>
              <w:t>335</w:t>
            </w:r>
          </w:p>
        </w:tc>
        <w:tc>
          <w:tcPr>
            <w:tcW w:w="648" w:type="dxa"/>
            <w:tcBorders>
              <w:top w:val="single" w:sz="6" w:space="0" w:color="000000"/>
              <w:left w:val="single" w:sz="6" w:space="0" w:color="000000"/>
              <w:bottom w:val="single" w:sz="6" w:space="0" w:color="000000"/>
              <w:right w:val="single" w:sz="6" w:space="0" w:color="000000"/>
            </w:tcBorders>
          </w:tcPr>
          <w:p w14:paraId="72326269" w14:textId="1688DC58" w:rsidR="001D4D57" w:rsidRDefault="001D4D57" w:rsidP="001D4D57">
            <w:pPr>
              <w:spacing w:after="0" w:line="259" w:lineRule="auto"/>
              <w:ind w:left="2" w:firstLine="0"/>
            </w:pPr>
            <w:r>
              <w:t xml:space="preserve">396 </w:t>
            </w:r>
          </w:p>
        </w:tc>
        <w:tc>
          <w:tcPr>
            <w:tcW w:w="648" w:type="dxa"/>
            <w:tcBorders>
              <w:top w:val="single" w:sz="6" w:space="0" w:color="000000"/>
              <w:left w:val="single" w:sz="6" w:space="0" w:color="000000"/>
              <w:bottom w:val="single" w:sz="6" w:space="0" w:color="000000"/>
              <w:right w:val="single" w:sz="6" w:space="0" w:color="000000"/>
            </w:tcBorders>
          </w:tcPr>
          <w:p w14:paraId="6A9E2F25" w14:textId="5394BC07" w:rsidR="001D4D57" w:rsidRDefault="001D4D57" w:rsidP="001D4D57">
            <w:pPr>
              <w:spacing w:after="0" w:line="259" w:lineRule="auto"/>
              <w:ind w:left="2" w:firstLine="0"/>
            </w:pPr>
            <w:r>
              <w:t>350</w:t>
            </w:r>
          </w:p>
        </w:tc>
        <w:tc>
          <w:tcPr>
            <w:tcW w:w="605" w:type="dxa"/>
            <w:tcBorders>
              <w:top w:val="single" w:sz="6" w:space="0" w:color="000000"/>
              <w:left w:val="single" w:sz="6" w:space="0" w:color="000000"/>
              <w:bottom w:val="single" w:sz="6" w:space="0" w:color="000000"/>
              <w:right w:val="single" w:sz="12" w:space="0" w:color="000000"/>
            </w:tcBorders>
          </w:tcPr>
          <w:p w14:paraId="1E695521" w14:textId="4FBC49F8" w:rsidR="001D4D57" w:rsidRPr="008B59DF" w:rsidRDefault="001D4D57" w:rsidP="001D4D57">
            <w:pPr>
              <w:spacing w:after="0" w:line="259" w:lineRule="auto"/>
              <w:ind w:left="2" w:firstLine="0"/>
              <w:rPr>
                <w:b/>
                <w:bCs/>
              </w:rPr>
            </w:pPr>
            <w:r>
              <w:rPr>
                <w:b/>
                <w:bCs/>
              </w:rPr>
              <w:t xml:space="preserve"> -</w:t>
            </w:r>
            <w:r w:rsidR="00461A2A">
              <w:rPr>
                <w:b/>
                <w:bCs/>
              </w:rPr>
              <w:t>186</w:t>
            </w:r>
          </w:p>
        </w:tc>
      </w:tr>
      <w:tr w:rsidR="001D4D57" w14:paraId="52DDBB15" w14:textId="77777777" w:rsidTr="001D4D57">
        <w:trPr>
          <w:trHeight w:val="290"/>
        </w:trPr>
        <w:tc>
          <w:tcPr>
            <w:tcW w:w="1643" w:type="dxa"/>
            <w:tcBorders>
              <w:top w:val="single" w:sz="6" w:space="0" w:color="000000"/>
              <w:left w:val="single" w:sz="12" w:space="0" w:color="000000"/>
              <w:bottom w:val="single" w:sz="6" w:space="0" w:color="000000"/>
              <w:right w:val="single" w:sz="6" w:space="0" w:color="000000"/>
            </w:tcBorders>
          </w:tcPr>
          <w:p w14:paraId="23261F1B" w14:textId="77777777" w:rsidR="001D4D57" w:rsidRDefault="001D4D57" w:rsidP="001D4D57">
            <w:pPr>
              <w:spacing w:after="0" w:line="259" w:lineRule="auto"/>
              <w:ind w:left="2" w:firstLine="0"/>
            </w:pPr>
            <w:r>
              <w:t xml:space="preserve">Utvandrare </w:t>
            </w:r>
          </w:p>
        </w:tc>
        <w:tc>
          <w:tcPr>
            <w:tcW w:w="648" w:type="dxa"/>
            <w:tcBorders>
              <w:top w:val="single" w:sz="6" w:space="0" w:color="000000"/>
              <w:left w:val="single" w:sz="6" w:space="0" w:color="000000"/>
              <w:bottom w:val="single" w:sz="6" w:space="0" w:color="000000"/>
              <w:right w:val="single" w:sz="6" w:space="0" w:color="000000"/>
            </w:tcBorders>
          </w:tcPr>
          <w:p w14:paraId="2F8146EE" w14:textId="1B79E241" w:rsidR="001D4D57" w:rsidRDefault="001D4D57" w:rsidP="001D4D57">
            <w:pPr>
              <w:spacing w:after="0" w:line="259" w:lineRule="auto"/>
              <w:ind w:left="2" w:firstLine="0"/>
            </w:pPr>
            <w:r>
              <w:t xml:space="preserve">219 </w:t>
            </w:r>
          </w:p>
        </w:tc>
        <w:tc>
          <w:tcPr>
            <w:tcW w:w="648" w:type="dxa"/>
            <w:tcBorders>
              <w:top w:val="single" w:sz="6" w:space="0" w:color="000000"/>
              <w:left w:val="single" w:sz="6" w:space="0" w:color="000000"/>
              <w:bottom w:val="single" w:sz="6" w:space="0" w:color="000000"/>
              <w:right w:val="single" w:sz="6" w:space="0" w:color="000000"/>
            </w:tcBorders>
          </w:tcPr>
          <w:p w14:paraId="0D8ADD66" w14:textId="2DE999A0" w:rsidR="001D4D57" w:rsidRDefault="001D4D57" w:rsidP="001D4D57">
            <w:pPr>
              <w:spacing w:after="0" w:line="259" w:lineRule="auto"/>
              <w:ind w:left="2" w:firstLine="0"/>
            </w:pPr>
            <w:r>
              <w:t xml:space="preserve">  187 </w:t>
            </w:r>
          </w:p>
        </w:tc>
        <w:tc>
          <w:tcPr>
            <w:tcW w:w="648" w:type="dxa"/>
            <w:tcBorders>
              <w:top w:val="single" w:sz="6" w:space="0" w:color="000000"/>
              <w:left w:val="single" w:sz="6" w:space="0" w:color="000000"/>
              <w:bottom w:val="single" w:sz="6" w:space="0" w:color="000000"/>
              <w:right w:val="single" w:sz="6" w:space="0" w:color="000000"/>
            </w:tcBorders>
          </w:tcPr>
          <w:p w14:paraId="235C49BA" w14:textId="75B769EF" w:rsidR="001D4D57" w:rsidRDefault="001D4D57" w:rsidP="001D4D57">
            <w:pPr>
              <w:spacing w:after="0" w:line="259" w:lineRule="auto"/>
              <w:ind w:left="2" w:firstLine="0"/>
            </w:pPr>
            <w:r>
              <w:t xml:space="preserve">165 </w:t>
            </w:r>
          </w:p>
        </w:tc>
        <w:tc>
          <w:tcPr>
            <w:tcW w:w="648" w:type="dxa"/>
            <w:tcBorders>
              <w:top w:val="single" w:sz="6" w:space="0" w:color="000000"/>
              <w:left w:val="single" w:sz="6" w:space="0" w:color="000000"/>
              <w:bottom w:val="single" w:sz="6" w:space="0" w:color="000000"/>
              <w:right w:val="single" w:sz="6" w:space="0" w:color="000000"/>
            </w:tcBorders>
          </w:tcPr>
          <w:p w14:paraId="26853CD6" w14:textId="1867FBB9" w:rsidR="001D4D57" w:rsidRDefault="001D4D57" w:rsidP="001D4D57">
            <w:pPr>
              <w:spacing w:after="0" w:line="259" w:lineRule="auto"/>
              <w:ind w:left="2" w:firstLine="0"/>
            </w:pPr>
            <w:r>
              <w:t xml:space="preserve">120 </w:t>
            </w:r>
          </w:p>
        </w:tc>
        <w:tc>
          <w:tcPr>
            <w:tcW w:w="648" w:type="dxa"/>
            <w:tcBorders>
              <w:top w:val="single" w:sz="6" w:space="0" w:color="000000"/>
              <w:left w:val="single" w:sz="6" w:space="0" w:color="000000"/>
              <w:bottom w:val="single" w:sz="6" w:space="0" w:color="000000"/>
              <w:right w:val="single" w:sz="6" w:space="0" w:color="000000"/>
            </w:tcBorders>
          </w:tcPr>
          <w:p w14:paraId="607BB688" w14:textId="6830B275" w:rsidR="001D4D57" w:rsidRDefault="001D4D57" w:rsidP="001D4D57">
            <w:pPr>
              <w:spacing w:after="0" w:line="259" w:lineRule="auto"/>
              <w:ind w:left="2" w:firstLine="0"/>
            </w:pPr>
            <w:r>
              <w:t xml:space="preserve">144 </w:t>
            </w:r>
          </w:p>
        </w:tc>
        <w:tc>
          <w:tcPr>
            <w:tcW w:w="648" w:type="dxa"/>
            <w:tcBorders>
              <w:top w:val="single" w:sz="6" w:space="0" w:color="000000"/>
              <w:left w:val="single" w:sz="6" w:space="0" w:color="000000"/>
              <w:bottom w:val="single" w:sz="6" w:space="0" w:color="000000"/>
              <w:right w:val="single" w:sz="6" w:space="0" w:color="000000"/>
            </w:tcBorders>
          </w:tcPr>
          <w:p w14:paraId="0516629D" w14:textId="2F3B32EF" w:rsidR="001D4D57" w:rsidRDefault="001D4D57" w:rsidP="001D4D57">
            <w:pPr>
              <w:spacing w:after="0" w:line="259" w:lineRule="auto"/>
              <w:ind w:left="2" w:firstLine="0"/>
            </w:pPr>
            <w:r>
              <w:t xml:space="preserve">116 </w:t>
            </w:r>
          </w:p>
        </w:tc>
        <w:tc>
          <w:tcPr>
            <w:tcW w:w="648" w:type="dxa"/>
            <w:tcBorders>
              <w:top w:val="single" w:sz="6" w:space="0" w:color="000000"/>
              <w:left w:val="single" w:sz="6" w:space="0" w:color="000000"/>
              <w:bottom w:val="single" w:sz="6" w:space="0" w:color="000000"/>
              <w:right w:val="single" w:sz="6" w:space="0" w:color="000000"/>
            </w:tcBorders>
          </w:tcPr>
          <w:p w14:paraId="46D1E765" w14:textId="0D1DBB0B" w:rsidR="001D4D57" w:rsidRDefault="001D4D57" w:rsidP="001D4D57">
            <w:pPr>
              <w:spacing w:after="0" w:line="259" w:lineRule="auto"/>
              <w:ind w:left="2" w:firstLine="0"/>
            </w:pPr>
            <w:r>
              <w:t xml:space="preserve">135 </w:t>
            </w:r>
          </w:p>
        </w:tc>
        <w:tc>
          <w:tcPr>
            <w:tcW w:w="648" w:type="dxa"/>
            <w:tcBorders>
              <w:top w:val="single" w:sz="6" w:space="0" w:color="000000"/>
              <w:left w:val="single" w:sz="6" w:space="0" w:color="000000"/>
              <w:bottom w:val="single" w:sz="6" w:space="0" w:color="000000"/>
              <w:right w:val="single" w:sz="6" w:space="0" w:color="000000"/>
            </w:tcBorders>
          </w:tcPr>
          <w:p w14:paraId="7DA6D6AB" w14:textId="489D3BA9" w:rsidR="001D4D57" w:rsidRDefault="001D4D57" w:rsidP="001D4D57">
            <w:pPr>
              <w:spacing w:after="0" w:line="259" w:lineRule="auto"/>
              <w:ind w:left="2" w:firstLine="0"/>
            </w:pPr>
            <w:r>
              <w:t>138</w:t>
            </w:r>
          </w:p>
        </w:tc>
        <w:tc>
          <w:tcPr>
            <w:tcW w:w="648" w:type="dxa"/>
            <w:tcBorders>
              <w:top w:val="single" w:sz="6" w:space="0" w:color="000000"/>
              <w:left w:val="single" w:sz="6" w:space="0" w:color="000000"/>
              <w:bottom w:val="single" w:sz="6" w:space="0" w:color="000000"/>
              <w:right w:val="single" w:sz="6" w:space="0" w:color="000000"/>
            </w:tcBorders>
          </w:tcPr>
          <w:p w14:paraId="04865B2E" w14:textId="530691BE" w:rsidR="001D4D57" w:rsidRDefault="001D4D57" w:rsidP="001D4D57">
            <w:pPr>
              <w:spacing w:after="0" w:line="259" w:lineRule="auto"/>
              <w:ind w:left="2" w:firstLine="0"/>
            </w:pPr>
            <w:r>
              <w:t>116</w:t>
            </w:r>
          </w:p>
        </w:tc>
        <w:tc>
          <w:tcPr>
            <w:tcW w:w="648" w:type="dxa"/>
            <w:tcBorders>
              <w:top w:val="single" w:sz="6" w:space="0" w:color="000000"/>
              <w:left w:val="single" w:sz="6" w:space="0" w:color="000000"/>
              <w:bottom w:val="single" w:sz="6" w:space="0" w:color="000000"/>
              <w:right w:val="single" w:sz="6" w:space="0" w:color="000000"/>
            </w:tcBorders>
          </w:tcPr>
          <w:p w14:paraId="3164AD55" w14:textId="3E120D93" w:rsidR="001D4D57" w:rsidRDefault="001D4D57" w:rsidP="001D4D57">
            <w:pPr>
              <w:spacing w:after="0" w:line="259" w:lineRule="auto"/>
              <w:ind w:left="2" w:firstLine="0"/>
            </w:pPr>
            <w:r>
              <w:t xml:space="preserve">139 </w:t>
            </w:r>
          </w:p>
        </w:tc>
        <w:tc>
          <w:tcPr>
            <w:tcW w:w="648" w:type="dxa"/>
            <w:tcBorders>
              <w:top w:val="single" w:sz="6" w:space="0" w:color="000000"/>
              <w:left w:val="single" w:sz="6" w:space="0" w:color="000000"/>
              <w:bottom w:val="single" w:sz="6" w:space="0" w:color="000000"/>
              <w:right w:val="single" w:sz="6" w:space="0" w:color="000000"/>
            </w:tcBorders>
          </w:tcPr>
          <w:p w14:paraId="3A64E3C2" w14:textId="0466F256" w:rsidR="001D4D57" w:rsidRDefault="001D4D57" w:rsidP="001D4D57">
            <w:pPr>
              <w:spacing w:after="0" w:line="259" w:lineRule="auto"/>
              <w:ind w:left="2" w:firstLine="0"/>
            </w:pPr>
            <w:r>
              <w:t>218</w:t>
            </w:r>
          </w:p>
        </w:tc>
        <w:tc>
          <w:tcPr>
            <w:tcW w:w="605" w:type="dxa"/>
            <w:tcBorders>
              <w:top w:val="single" w:sz="6" w:space="0" w:color="000000"/>
              <w:left w:val="single" w:sz="6" w:space="0" w:color="000000"/>
              <w:bottom w:val="single" w:sz="6" w:space="0" w:color="000000"/>
              <w:right w:val="single" w:sz="12" w:space="0" w:color="000000"/>
            </w:tcBorders>
          </w:tcPr>
          <w:p w14:paraId="2A3BCABF" w14:textId="4094C161" w:rsidR="001D4D57" w:rsidRPr="008B59DF" w:rsidRDefault="001D4D57" w:rsidP="001D4D57">
            <w:pPr>
              <w:spacing w:after="0" w:line="259" w:lineRule="auto"/>
              <w:ind w:left="2" w:firstLine="0"/>
              <w:rPr>
                <w:b/>
                <w:bCs/>
              </w:rPr>
            </w:pPr>
            <w:r>
              <w:rPr>
                <w:b/>
                <w:bCs/>
              </w:rPr>
              <w:t xml:space="preserve">   -1</w:t>
            </w:r>
          </w:p>
        </w:tc>
      </w:tr>
      <w:tr w:rsidR="001D4D57" w14:paraId="1AC7DC6A" w14:textId="77777777" w:rsidTr="001D4D57">
        <w:trPr>
          <w:trHeight w:val="569"/>
        </w:trPr>
        <w:tc>
          <w:tcPr>
            <w:tcW w:w="1643" w:type="dxa"/>
            <w:tcBorders>
              <w:top w:val="single" w:sz="6" w:space="0" w:color="000000"/>
              <w:left w:val="single" w:sz="12" w:space="0" w:color="000000"/>
              <w:bottom w:val="single" w:sz="6" w:space="0" w:color="000000"/>
              <w:right w:val="single" w:sz="6" w:space="0" w:color="000000"/>
            </w:tcBorders>
          </w:tcPr>
          <w:p w14:paraId="1F5EE93A" w14:textId="77777777" w:rsidR="001D4D57" w:rsidRDefault="001D4D57" w:rsidP="001D4D57">
            <w:pPr>
              <w:spacing w:after="0" w:line="259" w:lineRule="auto"/>
              <w:ind w:left="2" w:firstLine="0"/>
            </w:pPr>
            <w:proofErr w:type="spellStart"/>
            <w:r>
              <w:t>Infl</w:t>
            </w:r>
            <w:proofErr w:type="spellEnd"/>
            <w:r>
              <w:t xml:space="preserve"> svenska studenter </w:t>
            </w:r>
          </w:p>
        </w:tc>
        <w:tc>
          <w:tcPr>
            <w:tcW w:w="648" w:type="dxa"/>
            <w:tcBorders>
              <w:top w:val="single" w:sz="6" w:space="0" w:color="000000"/>
              <w:left w:val="single" w:sz="6" w:space="0" w:color="000000"/>
              <w:bottom w:val="single" w:sz="6" w:space="0" w:color="000000"/>
              <w:right w:val="single" w:sz="6" w:space="0" w:color="000000"/>
            </w:tcBorders>
          </w:tcPr>
          <w:p w14:paraId="6CA82C98" w14:textId="559F9B4A" w:rsidR="001D4D57" w:rsidRDefault="001D4D57" w:rsidP="001D4D57">
            <w:pPr>
              <w:spacing w:after="0" w:line="259" w:lineRule="auto"/>
              <w:ind w:left="2" w:firstLine="0"/>
            </w:pPr>
            <w:r>
              <w:t xml:space="preserve">428 </w:t>
            </w:r>
          </w:p>
        </w:tc>
        <w:tc>
          <w:tcPr>
            <w:tcW w:w="648" w:type="dxa"/>
            <w:tcBorders>
              <w:top w:val="single" w:sz="6" w:space="0" w:color="000000"/>
              <w:left w:val="single" w:sz="6" w:space="0" w:color="000000"/>
              <w:bottom w:val="single" w:sz="6" w:space="0" w:color="000000"/>
              <w:right w:val="single" w:sz="6" w:space="0" w:color="000000"/>
            </w:tcBorders>
          </w:tcPr>
          <w:p w14:paraId="0AC3B03E" w14:textId="67154C62" w:rsidR="001D4D57" w:rsidRDefault="001D4D57" w:rsidP="001D4D57">
            <w:pPr>
              <w:spacing w:after="0" w:line="259" w:lineRule="auto"/>
              <w:ind w:left="2" w:firstLine="0"/>
            </w:pPr>
            <w:r>
              <w:rPr>
                <w:b/>
              </w:rPr>
              <w:t xml:space="preserve">  </w:t>
            </w:r>
            <w:r>
              <w:t xml:space="preserve">546 </w:t>
            </w:r>
          </w:p>
        </w:tc>
        <w:tc>
          <w:tcPr>
            <w:tcW w:w="648" w:type="dxa"/>
            <w:tcBorders>
              <w:top w:val="single" w:sz="6" w:space="0" w:color="000000"/>
              <w:left w:val="single" w:sz="6" w:space="0" w:color="000000"/>
              <w:bottom w:val="single" w:sz="6" w:space="0" w:color="000000"/>
              <w:right w:val="single" w:sz="6" w:space="0" w:color="000000"/>
            </w:tcBorders>
          </w:tcPr>
          <w:p w14:paraId="104CF918" w14:textId="37203806" w:rsidR="001D4D57" w:rsidRDefault="001D4D57" w:rsidP="001D4D57">
            <w:pPr>
              <w:spacing w:after="0" w:line="259" w:lineRule="auto"/>
              <w:ind w:left="2" w:firstLine="0"/>
            </w:pPr>
            <w:r>
              <w:t xml:space="preserve">542 </w:t>
            </w:r>
          </w:p>
        </w:tc>
        <w:tc>
          <w:tcPr>
            <w:tcW w:w="648" w:type="dxa"/>
            <w:tcBorders>
              <w:top w:val="single" w:sz="6" w:space="0" w:color="000000"/>
              <w:left w:val="single" w:sz="6" w:space="0" w:color="000000"/>
              <w:bottom w:val="single" w:sz="6" w:space="0" w:color="000000"/>
              <w:right w:val="single" w:sz="6" w:space="0" w:color="000000"/>
            </w:tcBorders>
          </w:tcPr>
          <w:p w14:paraId="73FCB487" w14:textId="6A1211A6" w:rsidR="001D4D57" w:rsidRDefault="001D4D57" w:rsidP="001D4D57">
            <w:pPr>
              <w:spacing w:after="0" w:line="259" w:lineRule="auto"/>
              <w:ind w:left="2" w:firstLine="0"/>
            </w:pPr>
            <w:r>
              <w:t xml:space="preserve">551 </w:t>
            </w:r>
          </w:p>
        </w:tc>
        <w:tc>
          <w:tcPr>
            <w:tcW w:w="648" w:type="dxa"/>
            <w:tcBorders>
              <w:top w:val="single" w:sz="6" w:space="0" w:color="000000"/>
              <w:left w:val="single" w:sz="6" w:space="0" w:color="000000"/>
              <w:bottom w:val="single" w:sz="6" w:space="0" w:color="000000"/>
              <w:right w:val="single" w:sz="6" w:space="0" w:color="000000"/>
            </w:tcBorders>
          </w:tcPr>
          <w:p w14:paraId="40A6A2B1" w14:textId="523BF47B" w:rsidR="001D4D57" w:rsidRDefault="001D4D57" w:rsidP="001D4D57">
            <w:pPr>
              <w:spacing w:after="0" w:line="259" w:lineRule="auto"/>
              <w:ind w:left="2" w:firstLine="0"/>
            </w:pPr>
            <w:r>
              <w:t xml:space="preserve">474 </w:t>
            </w:r>
          </w:p>
        </w:tc>
        <w:tc>
          <w:tcPr>
            <w:tcW w:w="648" w:type="dxa"/>
            <w:tcBorders>
              <w:top w:val="single" w:sz="6" w:space="0" w:color="000000"/>
              <w:left w:val="single" w:sz="6" w:space="0" w:color="000000"/>
              <w:bottom w:val="single" w:sz="6" w:space="0" w:color="000000"/>
              <w:right w:val="single" w:sz="6" w:space="0" w:color="000000"/>
            </w:tcBorders>
          </w:tcPr>
          <w:p w14:paraId="53BC3FAF" w14:textId="611EF117" w:rsidR="001D4D57" w:rsidRDefault="001D4D57" w:rsidP="001D4D57">
            <w:pPr>
              <w:spacing w:after="0" w:line="259" w:lineRule="auto"/>
              <w:ind w:left="2" w:firstLine="0"/>
            </w:pPr>
            <w:proofErr w:type="spellStart"/>
            <w:r>
              <w:t>Uppg</w:t>
            </w:r>
            <w:proofErr w:type="spellEnd"/>
            <w:r>
              <w:t xml:space="preserve"> </w:t>
            </w:r>
            <w:proofErr w:type="spellStart"/>
            <w:r>
              <w:t>sakn</w:t>
            </w:r>
            <w:proofErr w:type="spellEnd"/>
            <w:r>
              <w:t xml:space="preserve"> </w:t>
            </w:r>
          </w:p>
        </w:tc>
        <w:tc>
          <w:tcPr>
            <w:tcW w:w="648" w:type="dxa"/>
            <w:tcBorders>
              <w:top w:val="single" w:sz="6" w:space="0" w:color="000000"/>
              <w:left w:val="single" w:sz="6" w:space="0" w:color="000000"/>
              <w:bottom w:val="single" w:sz="6" w:space="0" w:color="000000"/>
              <w:right w:val="single" w:sz="6" w:space="0" w:color="000000"/>
            </w:tcBorders>
          </w:tcPr>
          <w:p w14:paraId="77E3FF2D" w14:textId="7B13FA76" w:rsidR="001D4D57" w:rsidRDefault="001D4D57" w:rsidP="001D4D57">
            <w:pPr>
              <w:spacing w:after="0" w:line="259" w:lineRule="auto"/>
              <w:ind w:left="2" w:firstLine="0"/>
            </w:pPr>
            <w:proofErr w:type="spellStart"/>
            <w:r>
              <w:t>Uppg</w:t>
            </w:r>
            <w:proofErr w:type="spellEnd"/>
            <w:r>
              <w:t xml:space="preserve"> </w:t>
            </w:r>
            <w:proofErr w:type="spellStart"/>
            <w:r>
              <w:t>sakn</w:t>
            </w:r>
            <w:proofErr w:type="spellEnd"/>
            <w:r>
              <w:t xml:space="preserve"> </w:t>
            </w:r>
          </w:p>
        </w:tc>
        <w:tc>
          <w:tcPr>
            <w:tcW w:w="648" w:type="dxa"/>
            <w:tcBorders>
              <w:top w:val="single" w:sz="6" w:space="0" w:color="000000"/>
              <w:left w:val="single" w:sz="6" w:space="0" w:color="000000"/>
              <w:bottom w:val="single" w:sz="6" w:space="0" w:color="000000"/>
              <w:right w:val="single" w:sz="6" w:space="0" w:color="000000"/>
            </w:tcBorders>
          </w:tcPr>
          <w:p w14:paraId="00C1630D" w14:textId="487C6B6A" w:rsidR="001D4D57" w:rsidRDefault="001D4D57" w:rsidP="001D4D57">
            <w:pPr>
              <w:spacing w:after="0" w:line="259" w:lineRule="auto"/>
              <w:ind w:left="2" w:firstLine="0"/>
            </w:pPr>
            <w:proofErr w:type="spellStart"/>
            <w:r>
              <w:t>Uppg</w:t>
            </w:r>
            <w:proofErr w:type="spellEnd"/>
            <w:r>
              <w:t xml:space="preserve"> </w:t>
            </w:r>
            <w:proofErr w:type="spellStart"/>
            <w:r>
              <w:t>sakn</w:t>
            </w:r>
            <w:proofErr w:type="spellEnd"/>
            <w:r>
              <w:t xml:space="preserve"> </w:t>
            </w:r>
          </w:p>
        </w:tc>
        <w:tc>
          <w:tcPr>
            <w:tcW w:w="648" w:type="dxa"/>
            <w:tcBorders>
              <w:top w:val="single" w:sz="6" w:space="0" w:color="000000"/>
              <w:left w:val="single" w:sz="6" w:space="0" w:color="000000"/>
              <w:bottom w:val="single" w:sz="6" w:space="0" w:color="000000"/>
              <w:right w:val="single" w:sz="6" w:space="0" w:color="000000"/>
            </w:tcBorders>
          </w:tcPr>
          <w:p w14:paraId="1601AD63" w14:textId="6831A6BC" w:rsidR="001D4D57" w:rsidRDefault="001D4D57" w:rsidP="001D4D57">
            <w:pPr>
              <w:spacing w:after="0" w:line="259" w:lineRule="auto"/>
              <w:ind w:left="2" w:firstLine="0"/>
            </w:pPr>
            <w:proofErr w:type="spellStart"/>
            <w:r>
              <w:t>Uppg</w:t>
            </w:r>
            <w:proofErr w:type="spellEnd"/>
            <w:r>
              <w:t xml:space="preserve"> </w:t>
            </w:r>
            <w:proofErr w:type="spellStart"/>
            <w:r>
              <w:t>sakn</w:t>
            </w:r>
            <w:proofErr w:type="spellEnd"/>
          </w:p>
        </w:tc>
        <w:tc>
          <w:tcPr>
            <w:tcW w:w="648" w:type="dxa"/>
            <w:tcBorders>
              <w:top w:val="single" w:sz="6" w:space="0" w:color="000000"/>
              <w:left w:val="single" w:sz="6" w:space="0" w:color="000000"/>
              <w:bottom w:val="single" w:sz="6" w:space="0" w:color="000000"/>
              <w:right w:val="single" w:sz="6" w:space="0" w:color="000000"/>
            </w:tcBorders>
          </w:tcPr>
          <w:p w14:paraId="59656344" w14:textId="53D66358" w:rsidR="001D4D57" w:rsidRDefault="001D4D57" w:rsidP="001D4D57">
            <w:pPr>
              <w:spacing w:after="0" w:line="259" w:lineRule="auto"/>
              <w:ind w:left="2" w:firstLine="0"/>
            </w:pPr>
            <w:proofErr w:type="spellStart"/>
            <w:r>
              <w:t>Uppg</w:t>
            </w:r>
            <w:proofErr w:type="spellEnd"/>
            <w:r>
              <w:t xml:space="preserve"> </w:t>
            </w:r>
            <w:proofErr w:type="spellStart"/>
            <w:r>
              <w:t>sakn</w:t>
            </w:r>
            <w:proofErr w:type="spellEnd"/>
            <w:r>
              <w:t xml:space="preserve"> </w:t>
            </w:r>
          </w:p>
        </w:tc>
        <w:tc>
          <w:tcPr>
            <w:tcW w:w="648" w:type="dxa"/>
            <w:tcBorders>
              <w:top w:val="single" w:sz="6" w:space="0" w:color="000000"/>
              <w:left w:val="single" w:sz="6" w:space="0" w:color="000000"/>
              <w:bottom w:val="single" w:sz="6" w:space="0" w:color="000000"/>
              <w:right w:val="single" w:sz="6" w:space="0" w:color="000000"/>
            </w:tcBorders>
          </w:tcPr>
          <w:p w14:paraId="4044A0C0" w14:textId="793A4FD3" w:rsidR="001D4D57" w:rsidRDefault="001D4D57" w:rsidP="001D4D57">
            <w:pPr>
              <w:spacing w:after="0" w:line="259" w:lineRule="auto"/>
              <w:ind w:left="2" w:firstLine="0"/>
            </w:pPr>
            <w:proofErr w:type="spellStart"/>
            <w:r>
              <w:t>Uppg</w:t>
            </w:r>
            <w:proofErr w:type="spellEnd"/>
            <w:r>
              <w:t xml:space="preserve"> </w:t>
            </w:r>
            <w:proofErr w:type="spellStart"/>
            <w:r>
              <w:t>sakn</w:t>
            </w:r>
            <w:proofErr w:type="spellEnd"/>
          </w:p>
        </w:tc>
        <w:tc>
          <w:tcPr>
            <w:tcW w:w="605" w:type="dxa"/>
            <w:tcBorders>
              <w:top w:val="single" w:sz="6" w:space="0" w:color="000000"/>
              <w:left w:val="single" w:sz="6" w:space="0" w:color="000000"/>
              <w:bottom w:val="single" w:sz="6" w:space="0" w:color="000000"/>
              <w:right w:val="single" w:sz="12" w:space="0" w:color="000000"/>
            </w:tcBorders>
          </w:tcPr>
          <w:p w14:paraId="2174D97A" w14:textId="784EF454" w:rsidR="001D4D57" w:rsidRPr="008B59DF" w:rsidRDefault="001D4D57" w:rsidP="001D4D57">
            <w:pPr>
              <w:spacing w:after="0" w:line="259" w:lineRule="auto"/>
              <w:ind w:left="2" w:firstLine="0"/>
              <w:rPr>
                <w:b/>
                <w:bCs/>
              </w:rPr>
            </w:pPr>
          </w:p>
        </w:tc>
      </w:tr>
      <w:tr w:rsidR="001D4D57" w14:paraId="5A7796E7" w14:textId="77777777" w:rsidTr="001D4D57">
        <w:trPr>
          <w:trHeight w:val="566"/>
        </w:trPr>
        <w:tc>
          <w:tcPr>
            <w:tcW w:w="1643" w:type="dxa"/>
            <w:tcBorders>
              <w:top w:val="single" w:sz="6" w:space="0" w:color="000000"/>
              <w:left w:val="single" w:sz="12" w:space="0" w:color="000000"/>
              <w:bottom w:val="single" w:sz="6" w:space="0" w:color="000000"/>
              <w:right w:val="single" w:sz="6" w:space="0" w:color="000000"/>
            </w:tcBorders>
          </w:tcPr>
          <w:p w14:paraId="005F7FBD" w14:textId="77777777" w:rsidR="001D4D57" w:rsidRDefault="001D4D57" w:rsidP="001D4D57">
            <w:pPr>
              <w:spacing w:after="0" w:line="259" w:lineRule="auto"/>
              <w:ind w:left="2" w:firstLine="0"/>
            </w:pPr>
            <w:proofErr w:type="spellStart"/>
            <w:r>
              <w:t>Utfl</w:t>
            </w:r>
            <w:proofErr w:type="spellEnd"/>
            <w:r>
              <w:t xml:space="preserve"> svenska studenter </w:t>
            </w:r>
          </w:p>
        </w:tc>
        <w:tc>
          <w:tcPr>
            <w:tcW w:w="648" w:type="dxa"/>
            <w:tcBorders>
              <w:top w:val="single" w:sz="6" w:space="0" w:color="000000"/>
              <w:left w:val="single" w:sz="6" w:space="0" w:color="000000"/>
              <w:bottom w:val="single" w:sz="6" w:space="0" w:color="000000"/>
              <w:right w:val="single" w:sz="6" w:space="0" w:color="000000"/>
            </w:tcBorders>
          </w:tcPr>
          <w:p w14:paraId="462B0D94" w14:textId="62AE1A22" w:rsidR="001D4D57" w:rsidRDefault="001D4D57" w:rsidP="001D4D57">
            <w:pPr>
              <w:spacing w:after="0" w:line="259" w:lineRule="auto"/>
              <w:ind w:left="2" w:firstLine="0"/>
            </w:pPr>
            <w:r>
              <w:t xml:space="preserve">301 </w:t>
            </w:r>
          </w:p>
        </w:tc>
        <w:tc>
          <w:tcPr>
            <w:tcW w:w="648" w:type="dxa"/>
            <w:tcBorders>
              <w:top w:val="single" w:sz="6" w:space="0" w:color="000000"/>
              <w:left w:val="single" w:sz="6" w:space="0" w:color="000000"/>
              <w:bottom w:val="single" w:sz="6" w:space="0" w:color="000000"/>
              <w:right w:val="single" w:sz="6" w:space="0" w:color="000000"/>
            </w:tcBorders>
          </w:tcPr>
          <w:p w14:paraId="7CB4D030" w14:textId="4C2D6B29" w:rsidR="001D4D57" w:rsidRDefault="001D4D57" w:rsidP="001D4D57">
            <w:pPr>
              <w:spacing w:after="0" w:line="259" w:lineRule="auto"/>
              <w:ind w:left="2" w:firstLine="0"/>
            </w:pPr>
            <w:r>
              <w:rPr>
                <w:b/>
              </w:rPr>
              <w:t xml:space="preserve">  </w:t>
            </w:r>
            <w:r>
              <w:t xml:space="preserve">353 </w:t>
            </w:r>
          </w:p>
        </w:tc>
        <w:tc>
          <w:tcPr>
            <w:tcW w:w="648" w:type="dxa"/>
            <w:tcBorders>
              <w:top w:val="single" w:sz="6" w:space="0" w:color="000000"/>
              <w:left w:val="single" w:sz="6" w:space="0" w:color="000000"/>
              <w:bottom w:val="single" w:sz="6" w:space="0" w:color="000000"/>
              <w:right w:val="single" w:sz="6" w:space="0" w:color="000000"/>
            </w:tcBorders>
          </w:tcPr>
          <w:p w14:paraId="3FA3B115" w14:textId="0574D173" w:rsidR="001D4D57" w:rsidRDefault="001D4D57" w:rsidP="001D4D57">
            <w:pPr>
              <w:spacing w:after="0" w:line="259" w:lineRule="auto"/>
              <w:ind w:left="2" w:firstLine="0"/>
            </w:pPr>
            <w:r>
              <w:t xml:space="preserve">332 </w:t>
            </w:r>
          </w:p>
        </w:tc>
        <w:tc>
          <w:tcPr>
            <w:tcW w:w="648" w:type="dxa"/>
            <w:tcBorders>
              <w:top w:val="single" w:sz="6" w:space="0" w:color="000000"/>
              <w:left w:val="single" w:sz="6" w:space="0" w:color="000000"/>
              <w:bottom w:val="single" w:sz="6" w:space="0" w:color="000000"/>
              <w:right w:val="single" w:sz="6" w:space="0" w:color="000000"/>
            </w:tcBorders>
          </w:tcPr>
          <w:p w14:paraId="05CD3EFC" w14:textId="6D93DC2D" w:rsidR="001D4D57" w:rsidRDefault="001D4D57" w:rsidP="001D4D57">
            <w:pPr>
              <w:spacing w:after="0" w:line="259" w:lineRule="auto"/>
              <w:ind w:left="2" w:firstLine="0"/>
            </w:pPr>
            <w:r>
              <w:t xml:space="preserve">359 </w:t>
            </w:r>
          </w:p>
        </w:tc>
        <w:tc>
          <w:tcPr>
            <w:tcW w:w="648" w:type="dxa"/>
            <w:tcBorders>
              <w:top w:val="single" w:sz="6" w:space="0" w:color="000000"/>
              <w:left w:val="single" w:sz="6" w:space="0" w:color="000000"/>
              <w:bottom w:val="single" w:sz="6" w:space="0" w:color="000000"/>
              <w:right w:val="single" w:sz="6" w:space="0" w:color="000000"/>
            </w:tcBorders>
          </w:tcPr>
          <w:p w14:paraId="2DF6008C" w14:textId="5C729B6A" w:rsidR="001D4D57" w:rsidRDefault="001D4D57" w:rsidP="001D4D57">
            <w:pPr>
              <w:spacing w:after="0" w:line="259" w:lineRule="auto"/>
              <w:ind w:left="2" w:firstLine="0"/>
            </w:pPr>
            <w:r>
              <w:t xml:space="preserve">313 </w:t>
            </w:r>
          </w:p>
        </w:tc>
        <w:tc>
          <w:tcPr>
            <w:tcW w:w="648" w:type="dxa"/>
            <w:tcBorders>
              <w:top w:val="single" w:sz="6" w:space="0" w:color="000000"/>
              <w:left w:val="single" w:sz="6" w:space="0" w:color="000000"/>
              <w:bottom w:val="single" w:sz="6" w:space="0" w:color="000000"/>
              <w:right w:val="single" w:sz="6" w:space="0" w:color="000000"/>
            </w:tcBorders>
          </w:tcPr>
          <w:p w14:paraId="517FBAC6" w14:textId="33C10F18" w:rsidR="001D4D57" w:rsidRDefault="001D4D57" w:rsidP="001D4D57">
            <w:pPr>
              <w:spacing w:after="0" w:line="259" w:lineRule="auto"/>
              <w:ind w:left="2" w:firstLine="0"/>
            </w:pPr>
            <w:proofErr w:type="spellStart"/>
            <w:r>
              <w:t>Uppg</w:t>
            </w:r>
            <w:proofErr w:type="spellEnd"/>
            <w:r>
              <w:t xml:space="preserve"> </w:t>
            </w:r>
            <w:proofErr w:type="spellStart"/>
            <w:r>
              <w:t>sakn</w:t>
            </w:r>
            <w:proofErr w:type="spellEnd"/>
            <w:r>
              <w:t xml:space="preserve"> </w:t>
            </w:r>
          </w:p>
        </w:tc>
        <w:tc>
          <w:tcPr>
            <w:tcW w:w="648" w:type="dxa"/>
            <w:tcBorders>
              <w:top w:val="single" w:sz="6" w:space="0" w:color="000000"/>
              <w:left w:val="single" w:sz="6" w:space="0" w:color="000000"/>
              <w:bottom w:val="single" w:sz="6" w:space="0" w:color="000000"/>
              <w:right w:val="single" w:sz="6" w:space="0" w:color="000000"/>
            </w:tcBorders>
          </w:tcPr>
          <w:p w14:paraId="2C2D1573" w14:textId="106CE08A" w:rsidR="001D4D57" w:rsidRDefault="001D4D57" w:rsidP="001D4D57">
            <w:pPr>
              <w:spacing w:after="0" w:line="259" w:lineRule="auto"/>
              <w:ind w:left="2" w:firstLine="0"/>
            </w:pPr>
            <w:proofErr w:type="spellStart"/>
            <w:r>
              <w:t>Uppg</w:t>
            </w:r>
            <w:proofErr w:type="spellEnd"/>
            <w:r>
              <w:t xml:space="preserve"> </w:t>
            </w:r>
            <w:proofErr w:type="spellStart"/>
            <w:r>
              <w:t>sakn</w:t>
            </w:r>
            <w:proofErr w:type="spellEnd"/>
            <w:r>
              <w:t xml:space="preserve"> </w:t>
            </w:r>
          </w:p>
        </w:tc>
        <w:tc>
          <w:tcPr>
            <w:tcW w:w="648" w:type="dxa"/>
            <w:tcBorders>
              <w:top w:val="single" w:sz="6" w:space="0" w:color="000000"/>
              <w:left w:val="single" w:sz="6" w:space="0" w:color="000000"/>
              <w:bottom w:val="single" w:sz="6" w:space="0" w:color="000000"/>
              <w:right w:val="single" w:sz="6" w:space="0" w:color="000000"/>
            </w:tcBorders>
          </w:tcPr>
          <w:p w14:paraId="589C963F" w14:textId="3BEED949" w:rsidR="001D4D57" w:rsidRDefault="001D4D57" w:rsidP="001D4D57">
            <w:pPr>
              <w:spacing w:after="0" w:line="259" w:lineRule="auto"/>
              <w:ind w:left="2" w:firstLine="0"/>
            </w:pPr>
            <w:proofErr w:type="spellStart"/>
            <w:r>
              <w:t>Uppg</w:t>
            </w:r>
            <w:proofErr w:type="spellEnd"/>
            <w:r>
              <w:t xml:space="preserve"> </w:t>
            </w:r>
            <w:proofErr w:type="spellStart"/>
            <w:r>
              <w:t>sakn</w:t>
            </w:r>
            <w:proofErr w:type="spellEnd"/>
            <w:r>
              <w:t xml:space="preserve"> </w:t>
            </w:r>
          </w:p>
        </w:tc>
        <w:tc>
          <w:tcPr>
            <w:tcW w:w="648" w:type="dxa"/>
            <w:tcBorders>
              <w:top w:val="single" w:sz="6" w:space="0" w:color="000000"/>
              <w:left w:val="single" w:sz="6" w:space="0" w:color="000000"/>
              <w:bottom w:val="single" w:sz="6" w:space="0" w:color="000000"/>
              <w:right w:val="single" w:sz="6" w:space="0" w:color="000000"/>
            </w:tcBorders>
          </w:tcPr>
          <w:p w14:paraId="0A3CD4F1" w14:textId="5512A67A" w:rsidR="001D4D57" w:rsidRDefault="001D4D57" w:rsidP="001D4D57">
            <w:pPr>
              <w:spacing w:after="0" w:line="259" w:lineRule="auto"/>
              <w:ind w:left="2" w:firstLine="0"/>
            </w:pPr>
            <w:proofErr w:type="spellStart"/>
            <w:r>
              <w:t>Uppg</w:t>
            </w:r>
            <w:proofErr w:type="spellEnd"/>
            <w:r>
              <w:t xml:space="preserve"> </w:t>
            </w:r>
            <w:proofErr w:type="spellStart"/>
            <w:r>
              <w:t>sakn</w:t>
            </w:r>
            <w:proofErr w:type="spellEnd"/>
          </w:p>
        </w:tc>
        <w:tc>
          <w:tcPr>
            <w:tcW w:w="648" w:type="dxa"/>
            <w:tcBorders>
              <w:top w:val="single" w:sz="6" w:space="0" w:color="000000"/>
              <w:left w:val="single" w:sz="6" w:space="0" w:color="000000"/>
              <w:bottom w:val="single" w:sz="6" w:space="0" w:color="000000"/>
              <w:right w:val="single" w:sz="6" w:space="0" w:color="000000"/>
            </w:tcBorders>
          </w:tcPr>
          <w:p w14:paraId="5AC1E429" w14:textId="478971CF" w:rsidR="001D4D57" w:rsidRDefault="001D4D57" w:rsidP="001D4D57">
            <w:pPr>
              <w:spacing w:after="0" w:line="259" w:lineRule="auto"/>
              <w:ind w:left="2" w:firstLine="0"/>
            </w:pPr>
            <w:proofErr w:type="spellStart"/>
            <w:r>
              <w:t>Uppg</w:t>
            </w:r>
            <w:proofErr w:type="spellEnd"/>
            <w:r>
              <w:t xml:space="preserve"> </w:t>
            </w:r>
            <w:proofErr w:type="spellStart"/>
            <w:r>
              <w:t>sakn</w:t>
            </w:r>
            <w:proofErr w:type="spellEnd"/>
          </w:p>
        </w:tc>
        <w:tc>
          <w:tcPr>
            <w:tcW w:w="648" w:type="dxa"/>
            <w:tcBorders>
              <w:top w:val="single" w:sz="6" w:space="0" w:color="000000"/>
              <w:left w:val="single" w:sz="6" w:space="0" w:color="000000"/>
              <w:bottom w:val="single" w:sz="6" w:space="0" w:color="000000"/>
              <w:right w:val="single" w:sz="6" w:space="0" w:color="000000"/>
            </w:tcBorders>
          </w:tcPr>
          <w:p w14:paraId="480576BC" w14:textId="283F734C" w:rsidR="001D4D57" w:rsidRDefault="001D4D57" w:rsidP="001D4D57">
            <w:pPr>
              <w:spacing w:after="0" w:line="259" w:lineRule="auto"/>
              <w:ind w:left="2" w:firstLine="0"/>
            </w:pPr>
            <w:proofErr w:type="spellStart"/>
            <w:r>
              <w:t>Uppg</w:t>
            </w:r>
            <w:proofErr w:type="spellEnd"/>
            <w:r>
              <w:t xml:space="preserve"> </w:t>
            </w:r>
            <w:proofErr w:type="spellStart"/>
            <w:r>
              <w:t>sakn</w:t>
            </w:r>
            <w:proofErr w:type="spellEnd"/>
          </w:p>
        </w:tc>
        <w:tc>
          <w:tcPr>
            <w:tcW w:w="605" w:type="dxa"/>
            <w:tcBorders>
              <w:top w:val="single" w:sz="6" w:space="0" w:color="000000"/>
              <w:left w:val="single" w:sz="6" w:space="0" w:color="000000"/>
              <w:bottom w:val="single" w:sz="6" w:space="0" w:color="000000"/>
              <w:right w:val="single" w:sz="12" w:space="0" w:color="000000"/>
            </w:tcBorders>
          </w:tcPr>
          <w:p w14:paraId="3AEABD93" w14:textId="080043A3" w:rsidR="001D4D57" w:rsidRPr="008B59DF" w:rsidRDefault="001D4D57" w:rsidP="001D4D57">
            <w:pPr>
              <w:spacing w:after="0" w:line="259" w:lineRule="auto"/>
              <w:ind w:left="2" w:firstLine="0"/>
              <w:rPr>
                <w:b/>
                <w:bCs/>
              </w:rPr>
            </w:pPr>
          </w:p>
        </w:tc>
      </w:tr>
      <w:tr w:rsidR="001D4D57" w14:paraId="19C982B2" w14:textId="77777777" w:rsidTr="001D4D57">
        <w:trPr>
          <w:trHeight w:val="293"/>
        </w:trPr>
        <w:tc>
          <w:tcPr>
            <w:tcW w:w="1643" w:type="dxa"/>
            <w:tcBorders>
              <w:top w:val="single" w:sz="6" w:space="0" w:color="000000"/>
              <w:left w:val="single" w:sz="12" w:space="0" w:color="000000"/>
              <w:bottom w:val="single" w:sz="6" w:space="0" w:color="000000"/>
              <w:right w:val="single" w:sz="6" w:space="0" w:color="000000"/>
            </w:tcBorders>
          </w:tcPr>
          <w:p w14:paraId="38E50857" w14:textId="77777777" w:rsidR="001D4D57" w:rsidRDefault="001D4D57" w:rsidP="001D4D57">
            <w:pPr>
              <w:spacing w:after="0" w:line="259" w:lineRule="auto"/>
              <w:ind w:left="2" w:firstLine="0"/>
            </w:pPr>
            <w:proofErr w:type="spellStart"/>
            <w:r>
              <w:t>Infl</w:t>
            </w:r>
            <w:proofErr w:type="spellEnd"/>
            <w:r>
              <w:t xml:space="preserve"> 65-w(</w:t>
            </w:r>
            <w:proofErr w:type="spellStart"/>
            <w:r>
              <w:t>Inr</w:t>
            </w:r>
            <w:proofErr w:type="spellEnd"/>
            <w:r>
              <w:t xml:space="preserve">) </w:t>
            </w:r>
          </w:p>
        </w:tc>
        <w:tc>
          <w:tcPr>
            <w:tcW w:w="648" w:type="dxa"/>
            <w:tcBorders>
              <w:top w:val="single" w:sz="6" w:space="0" w:color="000000"/>
              <w:left w:val="single" w:sz="6" w:space="0" w:color="000000"/>
              <w:bottom w:val="single" w:sz="6" w:space="0" w:color="000000"/>
              <w:right w:val="single" w:sz="6" w:space="0" w:color="000000"/>
            </w:tcBorders>
          </w:tcPr>
          <w:p w14:paraId="49138849" w14:textId="7EDFE3B8" w:rsidR="001D4D57" w:rsidRDefault="001D4D57" w:rsidP="001D4D57">
            <w:pPr>
              <w:spacing w:after="0" w:line="259" w:lineRule="auto"/>
              <w:ind w:left="2" w:firstLine="0"/>
            </w:pPr>
            <w:r>
              <w:t xml:space="preserve">  90 </w:t>
            </w:r>
          </w:p>
        </w:tc>
        <w:tc>
          <w:tcPr>
            <w:tcW w:w="648" w:type="dxa"/>
            <w:tcBorders>
              <w:top w:val="single" w:sz="6" w:space="0" w:color="000000"/>
              <w:left w:val="single" w:sz="6" w:space="0" w:color="000000"/>
              <w:bottom w:val="single" w:sz="6" w:space="0" w:color="000000"/>
              <w:right w:val="single" w:sz="6" w:space="0" w:color="000000"/>
            </w:tcBorders>
          </w:tcPr>
          <w:p w14:paraId="0D6025B3" w14:textId="6E2FFBA8" w:rsidR="001D4D57" w:rsidRDefault="001D4D57" w:rsidP="001D4D57">
            <w:pPr>
              <w:spacing w:after="0" w:line="259" w:lineRule="auto"/>
              <w:ind w:left="2" w:firstLine="0"/>
            </w:pPr>
            <w:r>
              <w:rPr>
                <w:b/>
              </w:rPr>
              <w:t xml:space="preserve">    </w:t>
            </w:r>
            <w:r>
              <w:t xml:space="preserve">90 </w:t>
            </w:r>
          </w:p>
        </w:tc>
        <w:tc>
          <w:tcPr>
            <w:tcW w:w="648" w:type="dxa"/>
            <w:tcBorders>
              <w:top w:val="single" w:sz="6" w:space="0" w:color="000000"/>
              <w:left w:val="single" w:sz="6" w:space="0" w:color="000000"/>
              <w:bottom w:val="single" w:sz="6" w:space="0" w:color="000000"/>
              <w:right w:val="single" w:sz="6" w:space="0" w:color="000000"/>
            </w:tcBorders>
          </w:tcPr>
          <w:p w14:paraId="3C92FAF3" w14:textId="41D658F0" w:rsidR="001D4D57" w:rsidRDefault="001D4D57" w:rsidP="001D4D57">
            <w:pPr>
              <w:spacing w:after="0" w:line="259" w:lineRule="auto"/>
              <w:ind w:left="2" w:firstLine="0"/>
            </w:pPr>
            <w:r>
              <w:t xml:space="preserve">104 </w:t>
            </w:r>
          </w:p>
        </w:tc>
        <w:tc>
          <w:tcPr>
            <w:tcW w:w="648" w:type="dxa"/>
            <w:tcBorders>
              <w:top w:val="single" w:sz="6" w:space="0" w:color="000000"/>
              <w:left w:val="single" w:sz="6" w:space="0" w:color="000000"/>
              <w:bottom w:val="single" w:sz="6" w:space="0" w:color="000000"/>
              <w:right w:val="single" w:sz="6" w:space="0" w:color="000000"/>
            </w:tcBorders>
          </w:tcPr>
          <w:p w14:paraId="6DB21B95" w14:textId="571EC13C" w:rsidR="001D4D57" w:rsidRDefault="001D4D57" w:rsidP="001D4D57">
            <w:pPr>
              <w:spacing w:after="0" w:line="259" w:lineRule="auto"/>
              <w:ind w:left="2" w:firstLine="0"/>
            </w:pPr>
            <w:r>
              <w:t xml:space="preserve">  86 </w:t>
            </w:r>
          </w:p>
        </w:tc>
        <w:tc>
          <w:tcPr>
            <w:tcW w:w="648" w:type="dxa"/>
            <w:tcBorders>
              <w:top w:val="single" w:sz="6" w:space="0" w:color="000000"/>
              <w:left w:val="single" w:sz="6" w:space="0" w:color="000000"/>
              <w:bottom w:val="single" w:sz="6" w:space="0" w:color="000000"/>
              <w:right w:val="single" w:sz="6" w:space="0" w:color="000000"/>
            </w:tcBorders>
          </w:tcPr>
          <w:p w14:paraId="64D92521" w14:textId="51E7F0AA" w:rsidR="001D4D57" w:rsidRDefault="001D4D57" w:rsidP="001D4D57">
            <w:pPr>
              <w:spacing w:after="0" w:line="259" w:lineRule="auto"/>
              <w:ind w:left="2" w:firstLine="0"/>
            </w:pPr>
            <w:r>
              <w:t xml:space="preserve">115 </w:t>
            </w:r>
          </w:p>
        </w:tc>
        <w:tc>
          <w:tcPr>
            <w:tcW w:w="648" w:type="dxa"/>
            <w:tcBorders>
              <w:top w:val="single" w:sz="6" w:space="0" w:color="000000"/>
              <w:left w:val="single" w:sz="6" w:space="0" w:color="000000"/>
              <w:bottom w:val="single" w:sz="6" w:space="0" w:color="000000"/>
              <w:right w:val="single" w:sz="6" w:space="0" w:color="000000"/>
            </w:tcBorders>
          </w:tcPr>
          <w:p w14:paraId="79724285" w14:textId="4A0889BE" w:rsidR="001D4D57" w:rsidRDefault="001D4D57" w:rsidP="001D4D57">
            <w:pPr>
              <w:spacing w:after="0" w:line="259" w:lineRule="auto"/>
              <w:ind w:left="2" w:firstLine="0"/>
            </w:pPr>
            <w:r>
              <w:t xml:space="preserve">98 </w:t>
            </w:r>
          </w:p>
        </w:tc>
        <w:tc>
          <w:tcPr>
            <w:tcW w:w="648" w:type="dxa"/>
            <w:tcBorders>
              <w:top w:val="single" w:sz="6" w:space="0" w:color="000000"/>
              <w:left w:val="single" w:sz="6" w:space="0" w:color="000000"/>
              <w:bottom w:val="single" w:sz="6" w:space="0" w:color="000000"/>
              <w:right w:val="single" w:sz="6" w:space="0" w:color="000000"/>
            </w:tcBorders>
          </w:tcPr>
          <w:p w14:paraId="2F6ED8DC" w14:textId="44990BA6" w:rsidR="001D4D57" w:rsidRDefault="001D4D57" w:rsidP="001D4D57">
            <w:pPr>
              <w:spacing w:after="0" w:line="259" w:lineRule="auto"/>
              <w:ind w:left="2" w:firstLine="0"/>
            </w:pPr>
            <w:r>
              <w:t>116</w:t>
            </w:r>
          </w:p>
        </w:tc>
        <w:tc>
          <w:tcPr>
            <w:tcW w:w="648" w:type="dxa"/>
            <w:tcBorders>
              <w:top w:val="single" w:sz="6" w:space="0" w:color="000000"/>
              <w:left w:val="single" w:sz="6" w:space="0" w:color="000000"/>
              <w:bottom w:val="single" w:sz="6" w:space="0" w:color="000000"/>
              <w:right w:val="single" w:sz="6" w:space="0" w:color="000000"/>
            </w:tcBorders>
          </w:tcPr>
          <w:p w14:paraId="4A82432B" w14:textId="3E60C00A" w:rsidR="001D4D57" w:rsidRDefault="001D4D57" w:rsidP="001D4D57">
            <w:pPr>
              <w:spacing w:after="0" w:line="259" w:lineRule="auto"/>
              <w:ind w:left="2" w:firstLine="0"/>
            </w:pPr>
            <w:r>
              <w:t>124</w:t>
            </w:r>
          </w:p>
        </w:tc>
        <w:tc>
          <w:tcPr>
            <w:tcW w:w="648" w:type="dxa"/>
            <w:tcBorders>
              <w:top w:val="single" w:sz="6" w:space="0" w:color="000000"/>
              <w:left w:val="single" w:sz="6" w:space="0" w:color="000000"/>
              <w:bottom w:val="single" w:sz="6" w:space="0" w:color="000000"/>
              <w:right w:val="single" w:sz="6" w:space="0" w:color="000000"/>
            </w:tcBorders>
          </w:tcPr>
          <w:p w14:paraId="02579AE5" w14:textId="20B40638" w:rsidR="001D4D57" w:rsidRDefault="001D4D57" w:rsidP="001D4D57">
            <w:pPr>
              <w:spacing w:after="0" w:line="259" w:lineRule="auto"/>
              <w:ind w:left="2" w:firstLine="0"/>
            </w:pPr>
            <w:r>
              <w:t>126</w:t>
            </w:r>
          </w:p>
        </w:tc>
        <w:tc>
          <w:tcPr>
            <w:tcW w:w="648" w:type="dxa"/>
            <w:tcBorders>
              <w:top w:val="single" w:sz="6" w:space="0" w:color="000000"/>
              <w:left w:val="single" w:sz="6" w:space="0" w:color="000000"/>
              <w:bottom w:val="single" w:sz="6" w:space="0" w:color="000000"/>
              <w:right w:val="single" w:sz="6" w:space="0" w:color="000000"/>
            </w:tcBorders>
          </w:tcPr>
          <w:p w14:paraId="75DE0799" w14:textId="355F49DE" w:rsidR="001D4D57" w:rsidRDefault="001D4D57" w:rsidP="001D4D57">
            <w:pPr>
              <w:spacing w:after="0" w:line="259" w:lineRule="auto"/>
              <w:ind w:left="2" w:firstLine="0"/>
            </w:pPr>
            <w:r>
              <w:t xml:space="preserve">   97</w:t>
            </w:r>
          </w:p>
        </w:tc>
        <w:tc>
          <w:tcPr>
            <w:tcW w:w="648" w:type="dxa"/>
            <w:tcBorders>
              <w:top w:val="single" w:sz="6" w:space="0" w:color="000000"/>
              <w:left w:val="single" w:sz="6" w:space="0" w:color="000000"/>
              <w:bottom w:val="single" w:sz="6" w:space="0" w:color="000000"/>
              <w:right w:val="single" w:sz="6" w:space="0" w:color="000000"/>
            </w:tcBorders>
          </w:tcPr>
          <w:p w14:paraId="2ABBAC3C" w14:textId="1831FEB7" w:rsidR="001D4D57" w:rsidRDefault="00461A2A" w:rsidP="001D4D57">
            <w:pPr>
              <w:spacing w:after="0" w:line="259" w:lineRule="auto"/>
              <w:ind w:left="2" w:firstLine="0"/>
            </w:pPr>
            <w:r>
              <w:t>143</w:t>
            </w:r>
          </w:p>
        </w:tc>
        <w:tc>
          <w:tcPr>
            <w:tcW w:w="605" w:type="dxa"/>
            <w:tcBorders>
              <w:top w:val="single" w:sz="6" w:space="0" w:color="000000"/>
              <w:left w:val="single" w:sz="6" w:space="0" w:color="000000"/>
              <w:bottom w:val="single" w:sz="6" w:space="0" w:color="000000"/>
              <w:right w:val="single" w:sz="12" w:space="0" w:color="000000"/>
            </w:tcBorders>
          </w:tcPr>
          <w:p w14:paraId="6C4B24A3" w14:textId="5502B81C" w:rsidR="001D4D57" w:rsidRPr="008B59DF" w:rsidRDefault="00461A2A" w:rsidP="001D4D57">
            <w:pPr>
              <w:spacing w:after="0" w:line="259" w:lineRule="auto"/>
              <w:ind w:left="2" w:firstLine="0"/>
              <w:rPr>
                <w:b/>
                <w:bCs/>
              </w:rPr>
            </w:pPr>
            <w:r>
              <w:rPr>
                <w:b/>
                <w:bCs/>
              </w:rPr>
              <w:t>53</w:t>
            </w:r>
          </w:p>
        </w:tc>
      </w:tr>
      <w:tr w:rsidR="001D4D57" w14:paraId="19DF2A4F" w14:textId="77777777" w:rsidTr="001D4D57">
        <w:trPr>
          <w:trHeight w:val="290"/>
        </w:trPr>
        <w:tc>
          <w:tcPr>
            <w:tcW w:w="1643" w:type="dxa"/>
            <w:tcBorders>
              <w:top w:val="single" w:sz="6" w:space="0" w:color="000000"/>
              <w:left w:val="single" w:sz="12" w:space="0" w:color="000000"/>
              <w:bottom w:val="single" w:sz="6" w:space="0" w:color="000000"/>
              <w:right w:val="single" w:sz="6" w:space="0" w:color="000000"/>
            </w:tcBorders>
          </w:tcPr>
          <w:p w14:paraId="62A79558" w14:textId="77777777" w:rsidR="001D4D57" w:rsidRDefault="001D4D57" w:rsidP="001D4D57">
            <w:pPr>
              <w:spacing w:after="0" w:line="259" w:lineRule="auto"/>
              <w:ind w:left="2" w:firstLine="0"/>
            </w:pPr>
            <w:proofErr w:type="spellStart"/>
            <w:r>
              <w:t>Utfl</w:t>
            </w:r>
            <w:proofErr w:type="spellEnd"/>
            <w:r>
              <w:t xml:space="preserve"> 65-w(</w:t>
            </w:r>
            <w:proofErr w:type="spellStart"/>
            <w:r>
              <w:t>Inr</w:t>
            </w:r>
            <w:proofErr w:type="spellEnd"/>
            <w:r>
              <w:t>)</w:t>
            </w:r>
          </w:p>
        </w:tc>
        <w:tc>
          <w:tcPr>
            <w:tcW w:w="648" w:type="dxa"/>
            <w:tcBorders>
              <w:top w:val="single" w:sz="6" w:space="0" w:color="000000"/>
              <w:left w:val="single" w:sz="6" w:space="0" w:color="000000"/>
              <w:bottom w:val="single" w:sz="6" w:space="0" w:color="000000"/>
              <w:right w:val="single" w:sz="6" w:space="0" w:color="000000"/>
            </w:tcBorders>
          </w:tcPr>
          <w:p w14:paraId="7AF60A80" w14:textId="23A193FB" w:rsidR="001D4D57" w:rsidRDefault="001D4D57" w:rsidP="001D4D57">
            <w:pPr>
              <w:spacing w:after="0" w:line="259" w:lineRule="auto"/>
              <w:ind w:left="2" w:firstLine="0"/>
            </w:pPr>
            <w:r>
              <w:t xml:space="preserve">106 </w:t>
            </w:r>
          </w:p>
        </w:tc>
        <w:tc>
          <w:tcPr>
            <w:tcW w:w="648" w:type="dxa"/>
            <w:tcBorders>
              <w:top w:val="single" w:sz="6" w:space="0" w:color="000000"/>
              <w:left w:val="single" w:sz="6" w:space="0" w:color="000000"/>
              <w:bottom w:val="single" w:sz="6" w:space="0" w:color="000000"/>
              <w:right w:val="single" w:sz="6" w:space="0" w:color="000000"/>
            </w:tcBorders>
          </w:tcPr>
          <w:p w14:paraId="4BFDCAEF" w14:textId="08B6BEDB" w:rsidR="001D4D57" w:rsidRDefault="001D4D57" w:rsidP="001D4D57">
            <w:pPr>
              <w:spacing w:after="0" w:line="259" w:lineRule="auto"/>
              <w:ind w:left="2" w:firstLine="0"/>
            </w:pPr>
            <w:r>
              <w:rPr>
                <w:b/>
              </w:rPr>
              <w:t xml:space="preserve">  </w:t>
            </w:r>
            <w:r>
              <w:t xml:space="preserve">106 </w:t>
            </w:r>
          </w:p>
        </w:tc>
        <w:tc>
          <w:tcPr>
            <w:tcW w:w="648" w:type="dxa"/>
            <w:tcBorders>
              <w:top w:val="single" w:sz="6" w:space="0" w:color="000000"/>
              <w:left w:val="single" w:sz="6" w:space="0" w:color="000000"/>
              <w:bottom w:val="single" w:sz="6" w:space="0" w:color="000000"/>
              <w:right w:val="single" w:sz="6" w:space="0" w:color="000000"/>
            </w:tcBorders>
          </w:tcPr>
          <w:p w14:paraId="625F052B" w14:textId="65C493A6" w:rsidR="001D4D57" w:rsidRDefault="001D4D57" w:rsidP="001D4D57">
            <w:pPr>
              <w:spacing w:after="0" w:line="259" w:lineRule="auto"/>
              <w:ind w:left="2" w:firstLine="0"/>
            </w:pPr>
            <w:r>
              <w:t xml:space="preserve">  85 </w:t>
            </w:r>
          </w:p>
        </w:tc>
        <w:tc>
          <w:tcPr>
            <w:tcW w:w="648" w:type="dxa"/>
            <w:tcBorders>
              <w:top w:val="single" w:sz="6" w:space="0" w:color="000000"/>
              <w:left w:val="single" w:sz="6" w:space="0" w:color="000000"/>
              <w:bottom w:val="single" w:sz="6" w:space="0" w:color="000000"/>
              <w:right w:val="single" w:sz="6" w:space="0" w:color="000000"/>
            </w:tcBorders>
          </w:tcPr>
          <w:p w14:paraId="7256345C" w14:textId="41613B12" w:rsidR="001D4D57" w:rsidRDefault="001D4D57" w:rsidP="001D4D57">
            <w:pPr>
              <w:spacing w:after="0" w:line="259" w:lineRule="auto"/>
              <w:ind w:left="2" w:firstLine="0"/>
            </w:pPr>
            <w:r>
              <w:t xml:space="preserve">104 </w:t>
            </w:r>
          </w:p>
        </w:tc>
        <w:tc>
          <w:tcPr>
            <w:tcW w:w="648" w:type="dxa"/>
            <w:tcBorders>
              <w:top w:val="single" w:sz="6" w:space="0" w:color="000000"/>
              <w:left w:val="single" w:sz="6" w:space="0" w:color="000000"/>
              <w:bottom w:val="single" w:sz="6" w:space="0" w:color="000000"/>
              <w:right w:val="single" w:sz="6" w:space="0" w:color="000000"/>
            </w:tcBorders>
          </w:tcPr>
          <w:p w14:paraId="7023A348" w14:textId="4A23ED5E" w:rsidR="001D4D57" w:rsidRDefault="001D4D57" w:rsidP="001D4D57">
            <w:pPr>
              <w:spacing w:after="0" w:line="259" w:lineRule="auto"/>
              <w:ind w:left="2" w:firstLine="0"/>
            </w:pPr>
            <w:r>
              <w:t xml:space="preserve">  98 </w:t>
            </w:r>
          </w:p>
        </w:tc>
        <w:tc>
          <w:tcPr>
            <w:tcW w:w="648" w:type="dxa"/>
            <w:tcBorders>
              <w:top w:val="single" w:sz="6" w:space="0" w:color="000000"/>
              <w:left w:val="single" w:sz="6" w:space="0" w:color="000000"/>
              <w:bottom w:val="single" w:sz="6" w:space="0" w:color="000000"/>
              <w:right w:val="single" w:sz="6" w:space="0" w:color="000000"/>
            </w:tcBorders>
          </w:tcPr>
          <w:p w14:paraId="223BF6B9" w14:textId="5F560218" w:rsidR="001D4D57" w:rsidRDefault="001D4D57" w:rsidP="001D4D57">
            <w:pPr>
              <w:spacing w:after="0" w:line="259" w:lineRule="auto"/>
              <w:ind w:left="2" w:firstLine="0"/>
            </w:pPr>
            <w:r>
              <w:t xml:space="preserve">95 </w:t>
            </w:r>
          </w:p>
        </w:tc>
        <w:tc>
          <w:tcPr>
            <w:tcW w:w="648" w:type="dxa"/>
            <w:tcBorders>
              <w:top w:val="single" w:sz="6" w:space="0" w:color="000000"/>
              <w:left w:val="single" w:sz="6" w:space="0" w:color="000000"/>
              <w:bottom w:val="single" w:sz="6" w:space="0" w:color="000000"/>
              <w:right w:val="single" w:sz="6" w:space="0" w:color="000000"/>
            </w:tcBorders>
          </w:tcPr>
          <w:p w14:paraId="7174CA88" w14:textId="019B2F7C" w:rsidR="001D4D57" w:rsidRDefault="001D4D57" w:rsidP="001D4D57">
            <w:pPr>
              <w:spacing w:after="0" w:line="259" w:lineRule="auto"/>
              <w:ind w:left="2" w:firstLine="0"/>
            </w:pPr>
            <w:r>
              <w:t xml:space="preserve">   98 </w:t>
            </w:r>
          </w:p>
        </w:tc>
        <w:tc>
          <w:tcPr>
            <w:tcW w:w="648" w:type="dxa"/>
            <w:tcBorders>
              <w:top w:val="single" w:sz="6" w:space="0" w:color="000000"/>
              <w:left w:val="single" w:sz="6" w:space="0" w:color="000000"/>
              <w:bottom w:val="single" w:sz="6" w:space="0" w:color="000000"/>
              <w:right w:val="single" w:sz="6" w:space="0" w:color="000000"/>
            </w:tcBorders>
          </w:tcPr>
          <w:p w14:paraId="288AAD82" w14:textId="39795694" w:rsidR="001D4D57" w:rsidRDefault="001D4D57" w:rsidP="001D4D57">
            <w:pPr>
              <w:spacing w:after="0" w:line="259" w:lineRule="auto"/>
              <w:ind w:left="2" w:firstLine="0"/>
            </w:pPr>
            <w:r>
              <w:t>132</w:t>
            </w:r>
          </w:p>
        </w:tc>
        <w:tc>
          <w:tcPr>
            <w:tcW w:w="648" w:type="dxa"/>
            <w:tcBorders>
              <w:top w:val="single" w:sz="6" w:space="0" w:color="000000"/>
              <w:left w:val="single" w:sz="6" w:space="0" w:color="000000"/>
              <w:bottom w:val="single" w:sz="6" w:space="0" w:color="000000"/>
              <w:right w:val="single" w:sz="6" w:space="0" w:color="000000"/>
            </w:tcBorders>
          </w:tcPr>
          <w:p w14:paraId="6B2F0F7E" w14:textId="7EFB3DE2" w:rsidR="001D4D57" w:rsidRDefault="001D4D57" w:rsidP="001D4D57">
            <w:pPr>
              <w:spacing w:after="0" w:line="259" w:lineRule="auto"/>
              <w:ind w:left="2" w:firstLine="0"/>
            </w:pPr>
            <w:r>
              <w:t>126</w:t>
            </w:r>
          </w:p>
        </w:tc>
        <w:tc>
          <w:tcPr>
            <w:tcW w:w="648" w:type="dxa"/>
            <w:tcBorders>
              <w:top w:val="single" w:sz="6" w:space="0" w:color="000000"/>
              <w:left w:val="single" w:sz="6" w:space="0" w:color="000000"/>
              <w:bottom w:val="single" w:sz="6" w:space="0" w:color="000000"/>
              <w:right w:val="single" w:sz="6" w:space="0" w:color="000000"/>
            </w:tcBorders>
          </w:tcPr>
          <w:p w14:paraId="0772489E" w14:textId="078215C5" w:rsidR="001D4D57" w:rsidRDefault="001D4D57" w:rsidP="001D4D57">
            <w:pPr>
              <w:spacing w:after="0" w:line="259" w:lineRule="auto"/>
              <w:ind w:left="2" w:firstLine="0"/>
            </w:pPr>
            <w:r>
              <w:t xml:space="preserve"> 129 </w:t>
            </w:r>
          </w:p>
        </w:tc>
        <w:tc>
          <w:tcPr>
            <w:tcW w:w="648" w:type="dxa"/>
            <w:tcBorders>
              <w:top w:val="single" w:sz="6" w:space="0" w:color="000000"/>
              <w:left w:val="single" w:sz="6" w:space="0" w:color="000000"/>
              <w:bottom w:val="single" w:sz="6" w:space="0" w:color="000000"/>
              <w:right w:val="single" w:sz="6" w:space="0" w:color="000000"/>
            </w:tcBorders>
          </w:tcPr>
          <w:p w14:paraId="5B1FD7E7" w14:textId="0A9978D8" w:rsidR="001D4D57" w:rsidRDefault="00461A2A" w:rsidP="001D4D57">
            <w:pPr>
              <w:spacing w:after="0" w:line="259" w:lineRule="auto"/>
              <w:ind w:left="2" w:firstLine="0"/>
            </w:pPr>
            <w:r>
              <w:t>107</w:t>
            </w:r>
          </w:p>
        </w:tc>
        <w:tc>
          <w:tcPr>
            <w:tcW w:w="605" w:type="dxa"/>
            <w:tcBorders>
              <w:top w:val="single" w:sz="6" w:space="0" w:color="000000"/>
              <w:left w:val="single" w:sz="6" w:space="0" w:color="000000"/>
              <w:bottom w:val="single" w:sz="6" w:space="0" w:color="000000"/>
              <w:right w:val="single" w:sz="12" w:space="0" w:color="000000"/>
            </w:tcBorders>
          </w:tcPr>
          <w:p w14:paraId="02628D9B" w14:textId="4259D8B7" w:rsidR="001D4D57" w:rsidRPr="008B59DF" w:rsidRDefault="00461A2A" w:rsidP="001D4D57">
            <w:pPr>
              <w:spacing w:after="0" w:line="259" w:lineRule="auto"/>
              <w:ind w:left="2" w:firstLine="0"/>
              <w:rPr>
                <w:b/>
                <w:bCs/>
              </w:rPr>
            </w:pPr>
            <w:r>
              <w:rPr>
                <w:b/>
                <w:bCs/>
              </w:rPr>
              <w:t xml:space="preserve">   1</w:t>
            </w:r>
          </w:p>
        </w:tc>
      </w:tr>
      <w:tr w:rsidR="001D4D57" w14:paraId="24E13789" w14:textId="77777777" w:rsidTr="001D4D57">
        <w:trPr>
          <w:trHeight w:val="293"/>
        </w:trPr>
        <w:tc>
          <w:tcPr>
            <w:tcW w:w="1643" w:type="dxa"/>
            <w:tcBorders>
              <w:top w:val="single" w:sz="6" w:space="0" w:color="000000"/>
              <w:left w:val="single" w:sz="12" w:space="0" w:color="000000"/>
              <w:bottom w:val="single" w:sz="6" w:space="0" w:color="000000"/>
              <w:right w:val="single" w:sz="6" w:space="0" w:color="000000"/>
            </w:tcBorders>
          </w:tcPr>
          <w:p w14:paraId="2166D89E" w14:textId="77777777" w:rsidR="001D4D57" w:rsidRDefault="001D4D57" w:rsidP="001D4D57">
            <w:pPr>
              <w:spacing w:after="0" w:line="259" w:lineRule="auto"/>
              <w:ind w:left="2" w:firstLine="0"/>
            </w:pPr>
            <w:proofErr w:type="spellStart"/>
            <w:r>
              <w:t>Infl</w:t>
            </w:r>
            <w:proofErr w:type="spellEnd"/>
            <w:r>
              <w:t xml:space="preserve"> 0-17 w(</w:t>
            </w:r>
            <w:proofErr w:type="spellStart"/>
            <w:r>
              <w:t>Inr</w:t>
            </w:r>
            <w:proofErr w:type="spellEnd"/>
            <w:r>
              <w:t>)</w:t>
            </w:r>
          </w:p>
        </w:tc>
        <w:tc>
          <w:tcPr>
            <w:tcW w:w="648" w:type="dxa"/>
            <w:tcBorders>
              <w:top w:val="single" w:sz="6" w:space="0" w:color="000000"/>
              <w:left w:val="single" w:sz="6" w:space="0" w:color="000000"/>
              <w:bottom w:val="single" w:sz="6" w:space="0" w:color="000000"/>
              <w:right w:val="single" w:sz="6" w:space="0" w:color="000000"/>
            </w:tcBorders>
          </w:tcPr>
          <w:p w14:paraId="4C7F56F2" w14:textId="2489D40D" w:rsidR="001D4D57" w:rsidRDefault="001D4D57" w:rsidP="001D4D57">
            <w:pPr>
              <w:spacing w:after="0" w:line="259" w:lineRule="auto"/>
              <w:ind w:left="2" w:firstLine="0"/>
            </w:pPr>
            <w:r>
              <w:t xml:space="preserve">278 </w:t>
            </w:r>
          </w:p>
        </w:tc>
        <w:tc>
          <w:tcPr>
            <w:tcW w:w="648" w:type="dxa"/>
            <w:tcBorders>
              <w:top w:val="single" w:sz="6" w:space="0" w:color="000000"/>
              <w:left w:val="single" w:sz="6" w:space="0" w:color="000000"/>
              <w:bottom w:val="single" w:sz="6" w:space="0" w:color="000000"/>
              <w:right w:val="single" w:sz="6" w:space="0" w:color="000000"/>
            </w:tcBorders>
          </w:tcPr>
          <w:p w14:paraId="4C3756CF" w14:textId="5698B403" w:rsidR="001D4D57" w:rsidRDefault="001D4D57" w:rsidP="001D4D57">
            <w:pPr>
              <w:spacing w:after="0" w:line="259" w:lineRule="auto"/>
              <w:ind w:left="2" w:firstLine="0"/>
            </w:pPr>
            <w:r>
              <w:rPr>
                <w:b/>
              </w:rPr>
              <w:t xml:space="preserve">  </w:t>
            </w:r>
            <w:r>
              <w:t xml:space="preserve">259 </w:t>
            </w:r>
          </w:p>
        </w:tc>
        <w:tc>
          <w:tcPr>
            <w:tcW w:w="648" w:type="dxa"/>
            <w:tcBorders>
              <w:top w:val="single" w:sz="6" w:space="0" w:color="000000"/>
              <w:left w:val="single" w:sz="6" w:space="0" w:color="000000"/>
              <w:bottom w:val="single" w:sz="6" w:space="0" w:color="000000"/>
              <w:right w:val="single" w:sz="6" w:space="0" w:color="000000"/>
            </w:tcBorders>
          </w:tcPr>
          <w:p w14:paraId="020A1553" w14:textId="3B3EC742" w:rsidR="001D4D57" w:rsidRDefault="001D4D57" w:rsidP="001D4D57">
            <w:pPr>
              <w:spacing w:after="0" w:line="259" w:lineRule="auto"/>
              <w:ind w:left="2" w:firstLine="0"/>
            </w:pPr>
            <w:r>
              <w:t xml:space="preserve">279 </w:t>
            </w:r>
          </w:p>
        </w:tc>
        <w:tc>
          <w:tcPr>
            <w:tcW w:w="648" w:type="dxa"/>
            <w:tcBorders>
              <w:top w:val="single" w:sz="6" w:space="0" w:color="000000"/>
              <w:left w:val="single" w:sz="6" w:space="0" w:color="000000"/>
              <w:bottom w:val="single" w:sz="6" w:space="0" w:color="000000"/>
              <w:right w:val="single" w:sz="6" w:space="0" w:color="000000"/>
            </w:tcBorders>
          </w:tcPr>
          <w:p w14:paraId="57E0C7A0" w14:textId="726F0597" w:rsidR="001D4D57" w:rsidRDefault="001D4D57" w:rsidP="001D4D57">
            <w:pPr>
              <w:spacing w:after="0" w:line="259" w:lineRule="auto"/>
              <w:ind w:left="2" w:firstLine="0"/>
            </w:pPr>
            <w:r>
              <w:t xml:space="preserve">266 </w:t>
            </w:r>
          </w:p>
        </w:tc>
        <w:tc>
          <w:tcPr>
            <w:tcW w:w="648" w:type="dxa"/>
            <w:tcBorders>
              <w:top w:val="single" w:sz="6" w:space="0" w:color="000000"/>
              <w:left w:val="single" w:sz="6" w:space="0" w:color="000000"/>
              <w:bottom w:val="single" w:sz="6" w:space="0" w:color="000000"/>
              <w:right w:val="single" w:sz="6" w:space="0" w:color="000000"/>
            </w:tcBorders>
          </w:tcPr>
          <w:p w14:paraId="655720FD" w14:textId="28367129" w:rsidR="001D4D57" w:rsidRDefault="001D4D57" w:rsidP="001D4D57">
            <w:pPr>
              <w:spacing w:after="0" w:line="259" w:lineRule="auto"/>
              <w:ind w:left="2" w:firstLine="0"/>
            </w:pPr>
            <w:r>
              <w:t xml:space="preserve">340 </w:t>
            </w:r>
          </w:p>
        </w:tc>
        <w:tc>
          <w:tcPr>
            <w:tcW w:w="648" w:type="dxa"/>
            <w:tcBorders>
              <w:top w:val="single" w:sz="6" w:space="0" w:color="000000"/>
              <w:left w:val="single" w:sz="6" w:space="0" w:color="000000"/>
              <w:bottom w:val="single" w:sz="6" w:space="0" w:color="000000"/>
              <w:right w:val="single" w:sz="6" w:space="0" w:color="000000"/>
            </w:tcBorders>
          </w:tcPr>
          <w:p w14:paraId="5A996EEA" w14:textId="4B9FFCBF" w:rsidR="001D4D57" w:rsidRDefault="001D4D57" w:rsidP="001D4D57">
            <w:pPr>
              <w:spacing w:after="0" w:line="259" w:lineRule="auto"/>
              <w:ind w:left="2" w:firstLine="0"/>
            </w:pPr>
            <w:r>
              <w:t xml:space="preserve">329 </w:t>
            </w:r>
          </w:p>
        </w:tc>
        <w:tc>
          <w:tcPr>
            <w:tcW w:w="648" w:type="dxa"/>
            <w:tcBorders>
              <w:top w:val="single" w:sz="6" w:space="0" w:color="000000"/>
              <w:left w:val="single" w:sz="6" w:space="0" w:color="000000"/>
              <w:bottom w:val="single" w:sz="6" w:space="0" w:color="000000"/>
              <w:right w:val="single" w:sz="6" w:space="0" w:color="000000"/>
            </w:tcBorders>
          </w:tcPr>
          <w:p w14:paraId="4B40DB27" w14:textId="53B016D5" w:rsidR="001D4D57" w:rsidRDefault="001D4D57" w:rsidP="001D4D57">
            <w:pPr>
              <w:spacing w:after="0" w:line="259" w:lineRule="auto"/>
              <w:ind w:left="2" w:firstLine="0"/>
            </w:pPr>
            <w:r>
              <w:t xml:space="preserve">322 </w:t>
            </w:r>
          </w:p>
        </w:tc>
        <w:tc>
          <w:tcPr>
            <w:tcW w:w="648" w:type="dxa"/>
            <w:tcBorders>
              <w:top w:val="single" w:sz="6" w:space="0" w:color="000000"/>
              <w:left w:val="single" w:sz="6" w:space="0" w:color="000000"/>
              <w:bottom w:val="single" w:sz="6" w:space="0" w:color="000000"/>
              <w:right w:val="single" w:sz="6" w:space="0" w:color="000000"/>
            </w:tcBorders>
          </w:tcPr>
          <w:p w14:paraId="12244056" w14:textId="2568D55A" w:rsidR="001D4D57" w:rsidRDefault="001D4D57" w:rsidP="001D4D57">
            <w:pPr>
              <w:spacing w:after="0" w:line="259" w:lineRule="auto"/>
              <w:ind w:left="2" w:firstLine="0"/>
            </w:pPr>
            <w:r>
              <w:t>385</w:t>
            </w:r>
          </w:p>
        </w:tc>
        <w:tc>
          <w:tcPr>
            <w:tcW w:w="648" w:type="dxa"/>
            <w:tcBorders>
              <w:top w:val="single" w:sz="6" w:space="0" w:color="000000"/>
              <w:left w:val="single" w:sz="6" w:space="0" w:color="000000"/>
              <w:bottom w:val="single" w:sz="6" w:space="0" w:color="000000"/>
              <w:right w:val="single" w:sz="6" w:space="0" w:color="000000"/>
            </w:tcBorders>
          </w:tcPr>
          <w:p w14:paraId="13C4DC91" w14:textId="41CDADB8" w:rsidR="001D4D57" w:rsidRDefault="001D4D57" w:rsidP="001D4D57">
            <w:pPr>
              <w:spacing w:after="0" w:line="259" w:lineRule="auto"/>
              <w:ind w:left="2" w:firstLine="0"/>
            </w:pPr>
            <w:r>
              <w:t>337</w:t>
            </w:r>
          </w:p>
        </w:tc>
        <w:tc>
          <w:tcPr>
            <w:tcW w:w="648" w:type="dxa"/>
            <w:tcBorders>
              <w:top w:val="single" w:sz="6" w:space="0" w:color="000000"/>
              <w:left w:val="single" w:sz="6" w:space="0" w:color="000000"/>
              <w:bottom w:val="single" w:sz="6" w:space="0" w:color="000000"/>
              <w:right w:val="single" w:sz="6" w:space="0" w:color="000000"/>
            </w:tcBorders>
          </w:tcPr>
          <w:p w14:paraId="024E586F" w14:textId="0A8E4563" w:rsidR="001D4D57" w:rsidRDefault="001D4D57" w:rsidP="001D4D57">
            <w:pPr>
              <w:spacing w:after="0" w:line="259" w:lineRule="auto"/>
              <w:ind w:left="2" w:firstLine="0"/>
            </w:pPr>
            <w:r>
              <w:t xml:space="preserve"> 348</w:t>
            </w:r>
          </w:p>
        </w:tc>
        <w:tc>
          <w:tcPr>
            <w:tcW w:w="648" w:type="dxa"/>
            <w:tcBorders>
              <w:top w:val="single" w:sz="6" w:space="0" w:color="000000"/>
              <w:left w:val="single" w:sz="6" w:space="0" w:color="000000"/>
              <w:bottom w:val="single" w:sz="6" w:space="0" w:color="000000"/>
              <w:right w:val="single" w:sz="6" w:space="0" w:color="000000"/>
            </w:tcBorders>
          </w:tcPr>
          <w:p w14:paraId="579975D0" w14:textId="37880B5C" w:rsidR="001D4D57" w:rsidRDefault="00461A2A" w:rsidP="001D4D57">
            <w:pPr>
              <w:spacing w:after="0" w:line="259" w:lineRule="auto"/>
              <w:ind w:left="2" w:firstLine="0"/>
            </w:pPr>
            <w:r>
              <w:t>327</w:t>
            </w:r>
          </w:p>
        </w:tc>
        <w:tc>
          <w:tcPr>
            <w:tcW w:w="605" w:type="dxa"/>
            <w:tcBorders>
              <w:top w:val="single" w:sz="6" w:space="0" w:color="000000"/>
              <w:left w:val="single" w:sz="6" w:space="0" w:color="000000"/>
              <w:bottom w:val="single" w:sz="6" w:space="0" w:color="000000"/>
              <w:right w:val="single" w:sz="12" w:space="0" w:color="000000"/>
            </w:tcBorders>
          </w:tcPr>
          <w:p w14:paraId="6FD3A155" w14:textId="1D326D5C" w:rsidR="001D4D57" w:rsidRPr="008B59DF" w:rsidRDefault="00461A2A" w:rsidP="001D4D57">
            <w:pPr>
              <w:spacing w:after="0" w:line="259" w:lineRule="auto"/>
              <w:ind w:left="2" w:firstLine="0"/>
              <w:rPr>
                <w:b/>
                <w:bCs/>
              </w:rPr>
            </w:pPr>
            <w:r>
              <w:rPr>
                <w:b/>
                <w:bCs/>
              </w:rPr>
              <w:t>49</w:t>
            </w:r>
          </w:p>
        </w:tc>
      </w:tr>
      <w:tr w:rsidR="001D4D57" w14:paraId="75D0A223" w14:textId="77777777" w:rsidTr="001D4D57">
        <w:trPr>
          <w:trHeight w:val="290"/>
        </w:trPr>
        <w:tc>
          <w:tcPr>
            <w:tcW w:w="1643" w:type="dxa"/>
            <w:tcBorders>
              <w:top w:val="single" w:sz="6" w:space="0" w:color="000000"/>
              <w:left w:val="single" w:sz="12" w:space="0" w:color="000000"/>
              <w:bottom w:val="single" w:sz="6" w:space="0" w:color="000000"/>
              <w:right w:val="single" w:sz="6" w:space="0" w:color="000000"/>
            </w:tcBorders>
          </w:tcPr>
          <w:p w14:paraId="6F1C4DC5" w14:textId="77777777" w:rsidR="001D4D57" w:rsidRDefault="001D4D57" w:rsidP="001D4D57">
            <w:pPr>
              <w:spacing w:after="0" w:line="259" w:lineRule="auto"/>
              <w:ind w:left="2" w:firstLine="0"/>
            </w:pPr>
            <w:proofErr w:type="spellStart"/>
            <w:r>
              <w:t>Utfl</w:t>
            </w:r>
            <w:proofErr w:type="spellEnd"/>
            <w:r>
              <w:t xml:space="preserve"> 0-17 w(</w:t>
            </w:r>
            <w:proofErr w:type="spellStart"/>
            <w:r>
              <w:t>Inr</w:t>
            </w:r>
            <w:proofErr w:type="spellEnd"/>
            <w:r>
              <w:t xml:space="preserve">) </w:t>
            </w:r>
          </w:p>
        </w:tc>
        <w:tc>
          <w:tcPr>
            <w:tcW w:w="648" w:type="dxa"/>
            <w:tcBorders>
              <w:top w:val="single" w:sz="6" w:space="0" w:color="000000"/>
              <w:left w:val="single" w:sz="6" w:space="0" w:color="000000"/>
              <w:bottom w:val="single" w:sz="6" w:space="0" w:color="000000"/>
              <w:right w:val="single" w:sz="6" w:space="0" w:color="000000"/>
            </w:tcBorders>
          </w:tcPr>
          <w:p w14:paraId="1BAD9D04" w14:textId="0F089CC4" w:rsidR="001D4D57" w:rsidRDefault="001D4D57" w:rsidP="001D4D57">
            <w:pPr>
              <w:spacing w:after="0" w:line="259" w:lineRule="auto"/>
              <w:ind w:left="2" w:firstLine="0"/>
            </w:pPr>
            <w:r>
              <w:t xml:space="preserve"> 268 </w:t>
            </w:r>
          </w:p>
        </w:tc>
        <w:tc>
          <w:tcPr>
            <w:tcW w:w="648" w:type="dxa"/>
            <w:tcBorders>
              <w:top w:val="single" w:sz="6" w:space="0" w:color="000000"/>
              <w:left w:val="single" w:sz="6" w:space="0" w:color="000000"/>
              <w:bottom w:val="single" w:sz="6" w:space="0" w:color="000000"/>
              <w:right w:val="single" w:sz="6" w:space="0" w:color="000000"/>
            </w:tcBorders>
          </w:tcPr>
          <w:p w14:paraId="6E6D58B3" w14:textId="5872CEB6" w:rsidR="001D4D57" w:rsidRDefault="001D4D57" w:rsidP="001D4D57">
            <w:pPr>
              <w:spacing w:after="0" w:line="259" w:lineRule="auto"/>
              <w:ind w:left="2" w:firstLine="0"/>
            </w:pPr>
            <w:r>
              <w:rPr>
                <w:b/>
              </w:rPr>
              <w:t xml:space="preserve">  </w:t>
            </w:r>
            <w:r>
              <w:t xml:space="preserve">322 </w:t>
            </w:r>
          </w:p>
        </w:tc>
        <w:tc>
          <w:tcPr>
            <w:tcW w:w="648" w:type="dxa"/>
            <w:tcBorders>
              <w:top w:val="single" w:sz="6" w:space="0" w:color="000000"/>
              <w:left w:val="single" w:sz="6" w:space="0" w:color="000000"/>
              <w:bottom w:val="single" w:sz="6" w:space="0" w:color="000000"/>
              <w:right w:val="single" w:sz="6" w:space="0" w:color="000000"/>
            </w:tcBorders>
          </w:tcPr>
          <w:p w14:paraId="73F0B858" w14:textId="47710F35" w:rsidR="001D4D57" w:rsidRDefault="001D4D57" w:rsidP="001D4D57">
            <w:pPr>
              <w:spacing w:after="0" w:line="259" w:lineRule="auto"/>
              <w:ind w:left="2" w:firstLine="0"/>
            </w:pPr>
            <w:r>
              <w:t xml:space="preserve">  327 </w:t>
            </w:r>
          </w:p>
        </w:tc>
        <w:tc>
          <w:tcPr>
            <w:tcW w:w="648" w:type="dxa"/>
            <w:tcBorders>
              <w:top w:val="single" w:sz="6" w:space="0" w:color="000000"/>
              <w:left w:val="single" w:sz="6" w:space="0" w:color="000000"/>
              <w:bottom w:val="single" w:sz="6" w:space="0" w:color="000000"/>
              <w:right w:val="single" w:sz="6" w:space="0" w:color="000000"/>
            </w:tcBorders>
          </w:tcPr>
          <w:p w14:paraId="74DD08C5" w14:textId="57613E18" w:rsidR="001D4D57" w:rsidRDefault="001D4D57" w:rsidP="001D4D57">
            <w:pPr>
              <w:spacing w:after="0" w:line="259" w:lineRule="auto"/>
              <w:ind w:left="2" w:firstLine="0"/>
            </w:pPr>
            <w:r>
              <w:t xml:space="preserve"> 272</w:t>
            </w:r>
          </w:p>
        </w:tc>
        <w:tc>
          <w:tcPr>
            <w:tcW w:w="648" w:type="dxa"/>
            <w:tcBorders>
              <w:top w:val="single" w:sz="6" w:space="0" w:color="000000"/>
              <w:left w:val="single" w:sz="6" w:space="0" w:color="000000"/>
              <w:bottom w:val="single" w:sz="6" w:space="0" w:color="000000"/>
              <w:right w:val="single" w:sz="6" w:space="0" w:color="000000"/>
            </w:tcBorders>
          </w:tcPr>
          <w:p w14:paraId="5EA650B2" w14:textId="4897F064" w:rsidR="001D4D57" w:rsidRDefault="001D4D57" w:rsidP="001D4D57">
            <w:pPr>
              <w:spacing w:after="0" w:line="259" w:lineRule="auto"/>
              <w:ind w:left="2" w:firstLine="0"/>
            </w:pPr>
            <w:r>
              <w:t xml:space="preserve">  254 </w:t>
            </w:r>
          </w:p>
        </w:tc>
        <w:tc>
          <w:tcPr>
            <w:tcW w:w="648" w:type="dxa"/>
            <w:tcBorders>
              <w:top w:val="single" w:sz="6" w:space="0" w:color="000000"/>
              <w:left w:val="single" w:sz="6" w:space="0" w:color="000000"/>
              <w:bottom w:val="single" w:sz="6" w:space="0" w:color="000000"/>
              <w:right w:val="single" w:sz="6" w:space="0" w:color="000000"/>
            </w:tcBorders>
          </w:tcPr>
          <w:p w14:paraId="2D72A27E" w14:textId="07EE05B9" w:rsidR="001D4D57" w:rsidRDefault="001D4D57" w:rsidP="001D4D57">
            <w:pPr>
              <w:spacing w:after="0" w:line="259" w:lineRule="auto"/>
              <w:ind w:left="2" w:firstLine="0"/>
            </w:pPr>
            <w:r>
              <w:t xml:space="preserve">  300 </w:t>
            </w:r>
          </w:p>
        </w:tc>
        <w:tc>
          <w:tcPr>
            <w:tcW w:w="648" w:type="dxa"/>
            <w:tcBorders>
              <w:top w:val="single" w:sz="6" w:space="0" w:color="000000"/>
              <w:left w:val="single" w:sz="6" w:space="0" w:color="000000"/>
              <w:bottom w:val="single" w:sz="6" w:space="0" w:color="000000"/>
              <w:right w:val="single" w:sz="6" w:space="0" w:color="000000"/>
            </w:tcBorders>
          </w:tcPr>
          <w:p w14:paraId="21D08FD8" w14:textId="515E3211" w:rsidR="001D4D57" w:rsidRDefault="001D4D57" w:rsidP="001D4D57">
            <w:pPr>
              <w:spacing w:after="0" w:line="259" w:lineRule="auto"/>
              <w:ind w:left="2" w:firstLine="0"/>
            </w:pPr>
            <w:r>
              <w:t xml:space="preserve">261 </w:t>
            </w:r>
          </w:p>
        </w:tc>
        <w:tc>
          <w:tcPr>
            <w:tcW w:w="648" w:type="dxa"/>
            <w:tcBorders>
              <w:top w:val="single" w:sz="6" w:space="0" w:color="000000"/>
              <w:left w:val="single" w:sz="6" w:space="0" w:color="000000"/>
              <w:bottom w:val="single" w:sz="6" w:space="0" w:color="000000"/>
              <w:right w:val="single" w:sz="6" w:space="0" w:color="000000"/>
            </w:tcBorders>
          </w:tcPr>
          <w:p w14:paraId="592B23AA" w14:textId="25B3A84B" w:rsidR="001D4D57" w:rsidRDefault="001D4D57" w:rsidP="001D4D57">
            <w:pPr>
              <w:spacing w:after="0" w:line="259" w:lineRule="auto"/>
              <w:ind w:left="2" w:firstLine="0"/>
            </w:pPr>
            <w:r>
              <w:t>345</w:t>
            </w:r>
          </w:p>
        </w:tc>
        <w:tc>
          <w:tcPr>
            <w:tcW w:w="648" w:type="dxa"/>
            <w:tcBorders>
              <w:top w:val="single" w:sz="6" w:space="0" w:color="000000"/>
              <w:left w:val="single" w:sz="6" w:space="0" w:color="000000"/>
              <w:bottom w:val="single" w:sz="6" w:space="0" w:color="000000"/>
              <w:right w:val="single" w:sz="6" w:space="0" w:color="000000"/>
            </w:tcBorders>
          </w:tcPr>
          <w:p w14:paraId="6704148F" w14:textId="784C1138" w:rsidR="001D4D57" w:rsidRDefault="001D4D57" w:rsidP="001D4D57">
            <w:pPr>
              <w:spacing w:after="0" w:line="259" w:lineRule="auto"/>
              <w:ind w:left="2" w:firstLine="0"/>
            </w:pPr>
            <w:r>
              <w:t>338</w:t>
            </w:r>
          </w:p>
        </w:tc>
        <w:tc>
          <w:tcPr>
            <w:tcW w:w="648" w:type="dxa"/>
            <w:tcBorders>
              <w:top w:val="single" w:sz="6" w:space="0" w:color="000000"/>
              <w:left w:val="single" w:sz="6" w:space="0" w:color="000000"/>
              <w:bottom w:val="single" w:sz="6" w:space="0" w:color="000000"/>
              <w:right w:val="single" w:sz="6" w:space="0" w:color="000000"/>
            </w:tcBorders>
          </w:tcPr>
          <w:p w14:paraId="2295B00E" w14:textId="193D9898" w:rsidR="001D4D57" w:rsidRDefault="001D4D57" w:rsidP="001D4D57">
            <w:pPr>
              <w:spacing w:after="0" w:line="259" w:lineRule="auto"/>
              <w:ind w:left="2" w:firstLine="0"/>
            </w:pPr>
            <w:r>
              <w:t xml:space="preserve"> 305 </w:t>
            </w:r>
          </w:p>
        </w:tc>
        <w:tc>
          <w:tcPr>
            <w:tcW w:w="648" w:type="dxa"/>
            <w:tcBorders>
              <w:top w:val="single" w:sz="6" w:space="0" w:color="000000"/>
              <w:left w:val="single" w:sz="6" w:space="0" w:color="000000"/>
              <w:bottom w:val="single" w:sz="6" w:space="0" w:color="000000"/>
              <w:right w:val="single" w:sz="6" w:space="0" w:color="000000"/>
            </w:tcBorders>
          </w:tcPr>
          <w:p w14:paraId="4F2202EC" w14:textId="728A4381" w:rsidR="001D4D57" w:rsidRDefault="00461A2A" w:rsidP="001D4D57">
            <w:pPr>
              <w:spacing w:after="0" w:line="259" w:lineRule="auto"/>
              <w:ind w:left="2" w:firstLine="0"/>
            </w:pPr>
            <w:r>
              <w:t>369</w:t>
            </w:r>
          </w:p>
        </w:tc>
        <w:tc>
          <w:tcPr>
            <w:tcW w:w="605" w:type="dxa"/>
            <w:tcBorders>
              <w:top w:val="single" w:sz="6" w:space="0" w:color="000000"/>
              <w:left w:val="single" w:sz="6" w:space="0" w:color="000000"/>
              <w:bottom w:val="single" w:sz="6" w:space="0" w:color="000000"/>
              <w:right w:val="single" w:sz="12" w:space="0" w:color="000000"/>
            </w:tcBorders>
          </w:tcPr>
          <w:p w14:paraId="0A33870D" w14:textId="4F6B67A9" w:rsidR="001D4D57" w:rsidRPr="008B59DF" w:rsidRDefault="00243032" w:rsidP="001D4D57">
            <w:pPr>
              <w:spacing w:after="0" w:line="259" w:lineRule="auto"/>
              <w:ind w:left="2" w:firstLine="0"/>
              <w:rPr>
                <w:b/>
                <w:bCs/>
              </w:rPr>
            </w:pPr>
            <w:r>
              <w:rPr>
                <w:b/>
                <w:bCs/>
              </w:rPr>
              <w:t>101</w:t>
            </w:r>
          </w:p>
        </w:tc>
      </w:tr>
      <w:tr w:rsidR="001D4D57" w14:paraId="5212F966" w14:textId="77777777" w:rsidTr="001D4D57">
        <w:trPr>
          <w:trHeight w:val="569"/>
        </w:trPr>
        <w:tc>
          <w:tcPr>
            <w:tcW w:w="1643" w:type="dxa"/>
            <w:tcBorders>
              <w:top w:val="single" w:sz="6" w:space="0" w:color="000000"/>
              <w:left w:val="single" w:sz="12" w:space="0" w:color="000000"/>
              <w:bottom w:val="single" w:sz="6" w:space="0" w:color="000000"/>
              <w:right w:val="single" w:sz="6" w:space="0" w:color="000000"/>
            </w:tcBorders>
          </w:tcPr>
          <w:p w14:paraId="5FE8FD31" w14:textId="77777777" w:rsidR="001D4D57" w:rsidRDefault="001D4D57" w:rsidP="001D4D57">
            <w:pPr>
              <w:spacing w:after="0" w:line="259" w:lineRule="auto"/>
              <w:ind w:left="2" w:firstLine="0"/>
            </w:pPr>
            <w:proofErr w:type="spellStart"/>
            <w:r>
              <w:t>Infl</w:t>
            </w:r>
            <w:proofErr w:type="spellEnd"/>
            <w:r>
              <w:t xml:space="preserve"> (</w:t>
            </w:r>
            <w:proofErr w:type="spellStart"/>
            <w:r>
              <w:t>Inr</w:t>
            </w:r>
            <w:proofErr w:type="spellEnd"/>
            <w:r>
              <w:t xml:space="preserve">) övriga 18-64 år*) </w:t>
            </w:r>
          </w:p>
        </w:tc>
        <w:tc>
          <w:tcPr>
            <w:tcW w:w="648" w:type="dxa"/>
            <w:tcBorders>
              <w:top w:val="single" w:sz="6" w:space="0" w:color="000000"/>
              <w:left w:val="single" w:sz="6" w:space="0" w:color="000000"/>
              <w:bottom w:val="single" w:sz="6" w:space="0" w:color="000000"/>
              <w:right w:val="single" w:sz="6" w:space="0" w:color="000000"/>
            </w:tcBorders>
          </w:tcPr>
          <w:p w14:paraId="2049A38F" w14:textId="6B13AD72" w:rsidR="001D4D57" w:rsidRDefault="001D4D57" w:rsidP="001D4D57">
            <w:pPr>
              <w:spacing w:after="0" w:line="259" w:lineRule="auto"/>
              <w:ind w:left="2" w:firstLine="0"/>
            </w:pPr>
            <w:r>
              <w:t xml:space="preserve">1841 </w:t>
            </w:r>
          </w:p>
        </w:tc>
        <w:tc>
          <w:tcPr>
            <w:tcW w:w="648" w:type="dxa"/>
            <w:tcBorders>
              <w:top w:val="single" w:sz="6" w:space="0" w:color="000000"/>
              <w:left w:val="single" w:sz="6" w:space="0" w:color="000000"/>
              <w:bottom w:val="single" w:sz="6" w:space="0" w:color="000000"/>
              <w:right w:val="single" w:sz="6" w:space="0" w:color="000000"/>
            </w:tcBorders>
          </w:tcPr>
          <w:p w14:paraId="441468AF" w14:textId="6CF1F163" w:rsidR="001D4D57" w:rsidRDefault="001D4D57" w:rsidP="001D4D57">
            <w:pPr>
              <w:spacing w:after="0" w:line="259" w:lineRule="auto"/>
              <w:ind w:left="2" w:firstLine="0"/>
            </w:pPr>
            <w:r>
              <w:t xml:space="preserve">1579 </w:t>
            </w:r>
          </w:p>
        </w:tc>
        <w:tc>
          <w:tcPr>
            <w:tcW w:w="648" w:type="dxa"/>
            <w:tcBorders>
              <w:top w:val="single" w:sz="6" w:space="0" w:color="000000"/>
              <w:left w:val="single" w:sz="6" w:space="0" w:color="000000"/>
              <w:bottom w:val="single" w:sz="6" w:space="0" w:color="000000"/>
              <w:right w:val="single" w:sz="6" w:space="0" w:color="000000"/>
            </w:tcBorders>
          </w:tcPr>
          <w:p w14:paraId="5E00E334" w14:textId="18C6504A" w:rsidR="001D4D57" w:rsidRDefault="001D4D57" w:rsidP="001D4D57">
            <w:pPr>
              <w:spacing w:after="0" w:line="259" w:lineRule="auto"/>
              <w:ind w:left="2" w:firstLine="0"/>
            </w:pPr>
            <w:r>
              <w:t xml:space="preserve">1689 </w:t>
            </w:r>
          </w:p>
        </w:tc>
        <w:tc>
          <w:tcPr>
            <w:tcW w:w="648" w:type="dxa"/>
            <w:tcBorders>
              <w:top w:val="single" w:sz="6" w:space="0" w:color="000000"/>
              <w:left w:val="single" w:sz="6" w:space="0" w:color="000000"/>
              <w:bottom w:val="single" w:sz="6" w:space="0" w:color="000000"/>
              <w:right w:val="single" w:sz="6" w:space="0" w:color="000000"/>
            </w:tcBorders>
          </w:tcPr>
          <w:p w14:paraId="631935BA" w14:textId="0B02DAF6" w:rsidR="001D4D57" w:rsidRDefault="001D4D57" w:rsidP="001D4D57">
            <w:pPr>
              <w:spacing w:after="0" w:line="259" w:lineRule="auto"/>
              <w:ind w:left="2" w:firstLine="0"/>
            </w:pPr>
            <w:r>
              <w:t xml:space="preserve">1691 </w:t>
            </w:r>
          </w:p>
        </w:tc>
        <w:tc>
          <w:tcPr>
            <w:tcW w:w="648" w:type="dxa"/>
            <w:tcBorders>
              <w:top w:val="single" w:sz="6" w:space="0" w:color="000000"/>
              <w:left w:val="single" w:sz="6" w:space="0" w:color="000000"/>
              <w:bottom w:val="single" w:sz="6" w:space="0" w:color="000000"/>
              <w:right w:val="single" w:sz="6" w:space="0" w:color="000000"/>
            </w:tcBorders>
          </w:tcPr>
          <w:p w14:paraId="592F19BA" w14:textId="0796CC10" w:rsidR="001D4D57" w:rsidRDefault="001D4D57" w:rsidP="001D4D57">
            <w:pPr>
              <w:spacing w:after="0" w:line="259" w:lineRule="auto"/>
              <w:ind w:left="2" w:firstLine="0"/>
            </w:pPr>
            <w:r>
              <w:t xml:space="preserve">1903 </w:t>
            </w:r>
          </w:p>
        </w:tc>
        <w:tc>
          <w:tcPr>
            <w:tcW w:w="648" w:type="dxa"/>
            <w:tcBorders>
              <w:top w:val="single" w:sz="6" w:space="0" w:color="000000"/>
              <w:left w:val="single" w:sz="6" w:space="0" w:color="000000"/>
              <w:bottom w:val="single" w:sz="6" w:space="0" w:color="000000"/>
              <w:right w:val="single" w:sz="6" w:space="0" w:color="000000"/>
            </w:tcBorders>
          </w:tcPr>
          <w:p w14:paraId="7EFAE9C1" w14:textId="3F1F3A3C" w:rsidR="001D4D57" w:rsidRDefault="001D4D57" w:rsidP="001D4D57">
            <w:pPr>
              <w:spacing w:after="0" w:line="259" w:lineRule="auto"/>
              <w:ind w:left="2" w:firstLine="0"/>
            </w:pPr>
            <w:r>
              <w:t xml:space="preserve">2361 </w:t>
            </w:r>
          </w:p>
        </w:tc>
        <w:tc>
          <w:tcPr>
            <w:tcW w:w="648" w:type="dxa"/>
            <w:tcBorders>
              <w:top w:val="single" w:sz="6" w:space="0" w:color="000000"/>
              <w:left w:val="single" w:sz="6" w:space="0" w:color="000000"/>
              <w:bottom w:val="single" w:sz="6" w:space="0" w:color="000000"/>
              <w:right w:val="single" w:sz="6" w:space="0" w:color="000000"/>
            </w:tcBorders>
          </w:tcPr>
          <w:p w14:paraId="7AE6949C" w14:textId="2C09E105" w:rsidR="001D4D57" w:rsidRDefault="001D4D57" w:rsidP="001D4D57">
            <w:pPr>
              <w:spacing w:after="0" w:line="259" w:lineRule="auto"/>
              <w:ind w:left="2" w:firstLine="0"/>
            </w:pPr>
            <w:r>
              <w:t xml:space="preserve">2273 </w:t>
            </w:r>
          </w:p>
        </w:tc>
        <w:tc>
          <w:tcPr>
            <w:tcW w:w="648" w:type="dxa"/>
            <w:tcBorders>
              <w:top w:val="single" w:sz="6" w:space="0" w:color="000000"/>
              <w:left w:val="single" w:sz="6" w:space="0" w:color="000000"/>
              <w:bottom w:val="single" w:sz="6" w:space="0" w:color="000000"/>
              <w:right w:val="single" w:sz="6" w:space="0" w:color="000000"/>
            </w:tcBorders>
          </w:tcPr>
          <w:p w14:paraId="7AE01C7B" w14:textId="120A52C3" w:rsidR="001D4D57" w:rsidRDefault="001D4D57" w:rsidP="001D4D57">
            <w:pPr>
              <w:spacing w:after="0" w:line="259" w:lineRule="auto"/>
              <w:ind w:left="2" w:firstLine="0"/>
            </w:pPr>
            <w:r>
              <w:t>2491</w:t>
            </w:r>
          </w:p>
        </w:tc>
        <w:tc>
          <w:tcPr>
            <w:tcW w:w="648" w:type="dxa"/>
            <w:tcBorders>
              <w:top w:val="single" w:sz="6" w:space="0" w:color="000000"/>
              <w:left w:val="single" w:sz="6" w:space="0" w:color="000000"/>
              <w:bottom w:val="single" w:sz="6" w:space="0" w:color="000000"/>
              <w:right w:val="single" w:sz="6" w:space="0" w:color="000000"/>
            </w:tcBorders>
          </w:tcPr>
          <w:p w14:paraId="02B1859C" w14:textId="3115C36E" w:rsidR="001D4D57" w:rsidRDefault="001D4D57" w:rsidP="001D4D57">
            <w:pPr>
              <w:spacing w:after="0" w:line="259" w:lineRule="auto"/>
              <w:ind w:left="2" w:firstLine="0"/>
            </w:pPr>
            <w:r>
              <w:t>2459</w:t>
            </w:r>
          </w:p>
        </w:tc>
        <w:tc>
          <w:tcPr>
            <w:tcW w:w="648" w:type="dxa"/>
            <w:tcBorders>
              <w:top w:val="single" w:sz="6" w:space="0" w:color="000000"/>
              <w:left w:val="single" w:sz="6" w:space="0" w:color="000000"/>
              <w:bottom w:val="single" w:sz="6" w:space="0" w:color="000000"/>
              <w:right w:val="single" w:sz="6" w:space="0" w:color="000000"/>
            </w:tcBorders>
          </w:tcPr>
          <w:p w14:paraId="6F5F6CF0" w14:textId="2AF71C78" w:rsidR="001D4D57" w:rsidRDefault="001D4D57" w:rsidP="001D4D57">
            <w:pPr>
              <w:spacing w:after="0" w:line="259" w:lineRule="auto"/>
              <w:ind w:left="2" w:firstLine="0"/>
            </w:pPr>
            <w:r>
              <w:t xml:space="preserve">2468 </w:t>
            </w:r>
          </w:p>
        </w:tc>
        <w:tc>
          <w:tcPr>
            <w:tcW w:w="648" w:type="dxa"/>
            <w:tcBorders>
              <w:top w:val="single" w:sz="6" w:space="0" w:color="000000"/>
              <w:left w:val="single" w:sz="6" w:space="0" w:color="000000"/>
              <w:bottom w:val="single" w:sz="6" w:space="0" w:color="000000"/>
              <w:right w:val="single" w:sz="6" w:space="0" w:color="000000"/>
            </w:tcBorders>
          </w:tcPr>
          <w:p w14:paraId="04E72460" w14:textId="31EED198" w:rsidR="001D4D57" w:rsidRDefault="00461A2A" w:rsidP="001D4D57">
            <w:pPr>
              <w:spacing w:after="0" w:line="259" w:lineRule="auto"/>
              <w:ind w:left="2" w:firstLine="0"/>
            </w:pPr>
            <w:r>
              <w:t>2426</w:t>
            </w:r>
          </w:p>
        </w:tc>
        <w:tc>
          <w:tcPr>
            <w:tcW w:w="605" w:type="dxa"/>
            <w:tcBorders>
              <w:top w:val="single" w:sz="6" w:space="0" w:color="000000"/>
              <w:left w:val="single" w:sz="6" w:space="0" w:color="000000"/>
              <w:bottom w:val="single" w:sz="6" w:space="0" w:color="000000"/>
              <w:right w:val="single" w:sz="12" w:space="0" w:color="000000"/>
            </w:tcBorders>
          </w:tcPr>
          <w:p w14:paraId="7BDFC199" w14:textId="2B19FA7C" w:rsidR="001D4D57" w:rsidRPr="008B59DF" w:rsidRDefault="00243032" w:rsidP="001D4D57">
            <w:pPr>
              <w:spacing w:after="0" w:line="259" w:lineRule="auto"/>
              <w:ind w:left="2" w:firstLine="0"/>
              <w:jc w:val="both"/>
              <w:rPr>
                <w:b/>
                <w:bCs/>
              </w:rPr>
            </w:pPr>
            <w:r>
              <w:rPr>
                <w:b/>
                <w:bCs/>
              </w:rPr>
              <w:t>585</w:t>
            </w:r>
          </w:p>
        </w:tc>
      </w:tr>
      <w:tr w:rsidR="001D4D57" w14:paraId="761D521F" w14:textId="77777777" w:rsidTr="001D4D57">
        <w:trPr>
          <w:trHeight w:val="569"/>
        </w:trPr>
        <w:tc>
          <w:tcPr>
            <w:tcW w:w="1643" w:type="dxa"/>
            <w:tcBorders>
              <w:top w:val="single" w:sz="6" w:space="0" w:color="000000"/>
              <w:left w:val="single" w:sz="12" w:space="0" w:color="000000"/>
              <w:bottom w:val="single" w:sz="6" w:space="0" w:color="000000"/>
              <w:right w:val="single" w:sz="6" w:space="0" w:color="000000"/>
            </w:tcBorders>
          </w:tcPr>
          <w:p w14:paraId="3CF6B0C5" w14:textId="77777777" w:rsidR="001D4D57" w:rsidRDefault="001D4D57" w:rsidP="001D4D57">
            <w:pPr>
              <w:spacing w:after="0" w:line="259" w:lineRule="auto"/>
              <w:ind w:left="2" w:firstLine="0"/>
            </w:pPr>
            <w:proofErr w:type="spellStart"/>
            <w:r>
              <w:t>Utfl</w:t>
            </w:r>
            <w:proofErr w:type="spellEnd"/>
            <w:r>
              <w:t xml:space="preserve"> (</w:t>
            </w:r>
            <w:proofErr w:type="spellStart"/>
            <w:r>
              <w:t>Inr</w:t>
            </w:r>
            <w:proofErr w:type="spellEnd"/>
            <w:r>
              <w:t xml:space="preserve">) övriga 18-64 år*) </w:t>
            </w:r>
          </w:p>
        </w:tc>
        <w:tc>
          <w:tcPr>
            <w:tcW w:w="648" w:type="dxa"/>
            <w:tcBorders>
              <w:top w:val="single" w:sz="6" w:space="0" w:color="000000"/>
              <w:left w:val="single" w:sz="6" w:space="0" w:color="000000"/>
              <w:bottom w:val="single" w:sz="6" w:space="0" w:color="000000"/>
              <w:right w:val="single" w:sz="6" w:space="0" w:color="000000"/>
            </w:tcBorders>
          </w:tcPr>
          <w:p w14:paraId="375D216B" w14:textId="650BE256" w:rsidR="001D4D57" w:rsidRDefault="001D4D57" w:rsidP="001D4D57">
            <w:pPr>
              <w:spacing w:after="0" w:line="259" w:lineRule="auto"/>
              <w:ind w:left="2" w:firstLine="0"/>
            </w:pPr>
            <w:r>
              <w:t xml:space="preserve">1830 </w:t>
            </w:r>
          </w:p>
        </w:tc>
        <w:tc>
          <w:tcPr>
            <w:tcW w:w="648" w:type="dxa"/>
            <w:tcBorders>
              <w:top w:val="single" w:sz="6" w:space="0" w:color="000000"/>
              <w:left w:val="single" w:sz="6" w:space="0" w:color="000000"/>
              <w:bottom w:val="single" w:sz="6" w:space="0" w:color="000000"/>
              <w:right w:val="single" w:sz="6" w:space="0" w:color="000000"/>
            </w:tcBorders>
          </w:tcPr>
          <w:p w14:paraId="0AD7D29A" w14:textId="13F6E6AB" w:rsidR="001D4D57" w:rsidRDefault="001D4D57" w:rsidP="001D4D57">
            <w:pPr>
              <w:spacing w:after="0" w:line="259" w:lineRule="auto"/>
              <w:ind w:left="2" w:firstLine="0"/>
            </w:pPr>
            <w:r>
              <w:t xml:space="preserve">1905 </w:t>
            </w:r>
          </w:p>
        </w:tc>
        <w:tc>
          <w:tcPr>
            <w:tcW w:w="648" w:type="dxa"/>
            <w:tcBorders>
              <w:top w:val="single" w:sz="6" w:space="0" w:color="000000"/>
              <w:left w:val="single" w:sz="6" w:space="0" w:color="000000"/>
              <w:bottom w:val="single" w:sz="6" w:space="0" w:color="000000"/>
              <w:right w:val="single" w:sz="6" w:space="0" w:color="000000"/>
            </w:tcBorders>
          </w:tcPr>
          <w:p w14:paraId="14B7116D" w14:textId="01FBF768" w:rsidR="001D4D57" w:rsidRDefault="001D4D57" w:rsidP="001D4D57">
            <w:pPr>
              <w:spacing w:after="0" w:line="259" w:lineRule="auto"/>
              <w:ind w:left="2" w:firstLine="0"/>
            </w:pPr>
            <w:r>
              <w:t xml:space="preserve">2047 </w:t>
            </w:r>
          </w:p>
        </w:tc>
        <w:tc>
          <w:tcPr>
            <w:tcW w:w="648" w:type="dxa"/>
            <w:tcBorders>
              <w:top w:val="single" w:sz="6" w:space="0" w:color="000000"/>
              <w:left w:val="single" w:sz="6" w:space="0" w:color="000000"/>
              <w:bottom w:val="single" w:sz="6" w:space="0" w:color="000000"/>
              <w:right w:val="single" w:sz="6" w:space="0" w:color="000000"/>
            </w:tcBorders>
          </w:tcPr>
          <w:p w14:paraId="4E242DE8" w14:textId="3A4EF69F" w:rsidR="001D4D57" w:rsidRDefault="001D4D57" w:rsidP="001D4D57">
            <w:pPr>
              <w:spacing w:after="0" w:line="259" w:lineRule="auto"/>
              <w:ind w:left="2" w:firstLine="0"/>
            </w:pPr>
            <w:r>
              <w:t xml:space="preserve">1884 </w:t>
            </w:r>
          </w:p>
        </w:tc>
        <w:tc>
          <w:tcPr>
            <w:tcW w:w="648" w:type="dxa"/>
            <w:tcBorders>
              <w:top w:val="single" w:sz="6" w:space="0" w:color="000000"/>
              <w:left w:val="single" w:sz="6" w:space="0" w:color="000000"/>
              <w:bottom w:val="single" w:sz="6" w:space="0" w:color="000000"/>
              <w:right w:val="single" w:sz="6" w:space="0" w:color="000000"/>
            </w:tcBorders>
          </w:tcPr>
          <w:p w14:paraId="5D01F6AB" w14:textId="02580131" w:rsidR="001D4D57" w:rsidRDefault="001D4D57" w:rsidP="001D4D57">
            <w:pPr>
              <w:spacing w:after="0" w:line="259" w:lineRule="auto"/>
              <w:ind w:left="2" w:firstLine="0"/>
            </w:pPr>
            <w:r>
              <w:t xml:space="preserve">1882 </w:t>
            </w:r>
          </w:p>
        </w:tc>
        <w:tc>
          <w:tcPr>
            <w:tcW w:w="648" w:type="dxa"/>
            <w:tcBorders>
              <w:top w:val="single" w:sz="6" w:space="0" w:color="000000"/>
              <w:left w:val="single" w:sz="6" w:space="0" w:color="000000"/>
              <w:bottom w:val="single" w:sz="6" w:space="0" w:color="000000"/>
              <w:right w:val="single" w:sz="6" w:space="0" w:color="000000"/>
            </w:tcBorders>
          </w:tcPr>
          <w:p w14:paraId="2F60F2B6" w14:textId="05326D9A" w:rsidR="001D4D57" w:rsidRDefault="001D4D57" w:rsidP="001D4D57">
            <w:pPr>
              <w:spacing w:after="0" w:line="259" w:lineRule="auto"/>
              <w:ind w:left="2" w:firstLine="0"/>
            </w:pPr>
            <w:r>
              <w:t xml:space="preserve">2227 </w:t>
            </w:r>
          </w:p>
        </w:tc>
        <w:tc>
          <w:tcPr>
            <w:tcW w:w="648" w:type="dxa"/>
            <w:tcBorders>
              <w:top w:val="single" w:sz="6" w:space="0" w:color="000000"/>
              <w:left w:val="single" w:sz="6" w:space="0" w:color="000000"/>
              <w:bottom w:val="single" w:sz="6" w:space="0" w:color="000000"/>
              <w:right w:val="single" w:sz="6" w:space="0" w:color="000000"/>
            </w:tcBorders>
          </w:tcPr>
          <w:p w14:paraId="354BFBDF" w14:textId="7AA35448" w:rsidR="001D4D57" w:rsidRDefault="001D4D57" w:rsidP="001D4D57">
            <w:pPr>
              <w:spacing w:after="0" w:line="259" w:lineRule="auto"/>
              <w:ind w:left="2" w:firstLine="0"/>
            </w:pPr>
            <w:r>
              <w:t xml:space="preserve">2184 </w:t>
            </w:r>
          </w:p>
        </w:tc>
        <w:tc>
          <w:tcPr>
            <w:tcW w:w="648" w:type="dxa"/>
            <w:tcBorders>
              <w:top w:val="single" w:sz="6" w:space="0" w:color="000000"/>
              <w:left w:val="single" w:sz="6" w:space="0" w:color="000000"/>
              <w:bottom w:val="single" w:sz="6" w:space="0" w:color="000000"/>
              <w:right w:val="single" w:sz="6" w:space="0" w:color="000000"/>
            </w:tcBorders>
          </w:tcPr>
          <w:p w14:paraId="3F0A65FD" w14:textId="66E54CD9" w:rsidR="001D4D57" w:rsidRDefault="001D4D57" w:rsidP="001D4D57">
            <w:pPr>
              <w:spacing w:after="0" w:line="259" w:lineRule="auto"/>
              <w:ind w:left="2" w:firstLine="0"/>
            </w:pPr>
            <w:r>
              <w:t>2400</w:t>
            </w:r>
          </w:p>
        </w:tc>
        <w:tc>
          <w:tcPr>
            <w:tcW w:w="648" w:type="dxa"/>
            <w:tcBorders>
              <w:top w:val="single" w:sz="6" w:space="0" w:color="000000"/>
              <w:left w:val="single" w:sz="6" w:space="0" w:color="000000"/>
              <w:bottom w:val="single" w:sz="6" w:space="0" w:color="000000"/>
              <w:right w:val="single" w:sz="6" w:space="0" w:color="000000"/>
            </w:tcBorders>
          </w:tcPr>
          <w:p w14:paraId="0CF77BCC" w14:textId="05C217BF" w:rsidR="001D4D57" w:rsidRDefault="001D4D57" w:rsidP="001D4D57">
            <w:pPr>
              <w:spacing w:after="0" w:line="259" w:lineRule="auto"/>
              <w:ind w:left="2" w:firstLine="0"/>
            </w:pPr>
            <w:r>
              <w:t>2549</w:t>
            </w:r>
          </w:p>
        </w:tc>
        <w:tc>
          <w:tcPr>
            <w:tcW w:w="648" w:type="dxa"/>
            <w:tcBorders>
              <w:top w:val="single" w:sz="6" w:space="0" w:color="000000"/>
              <w:left w:val="single" w:sz="6" w:space="0" w:color="000000"/>
              <w:bottom w:val="single" w:sz="6" w:space="0" w:color="000000"/>
              <w:right w:val="single" w:sz="6" w:space="0" w:color="000000"/>
            </w:tcBorders>
          </w:tcPr>
          <w:p w14:paraId="0D54EF45" w14:textId="0215B7FB" w:rsidR="001D4D57" w:rsidRDefault="001D4D57" w:rsidP="001D4D57">
            <w:pPr>
              <w:spacing w:after="0" w:line="259" w:lineRule="auto"/>
              <w:ind w:left="2" w:firstLine="0"/>
            </w:pPr>
            <w:r>
              <w:t>2419</w:t>
            </w:r>
          </w:p>
        </w:tc>
        <w:tc>
          <w:tcPr>
            <w:tcW w:w="648" w:type="dxa"/>
            <w:tcBorders>
              <w:top w:val="single" w:sz="6" w:space="0" w:color="000000"/>
              <w:left w:val="single" w:sz="6" w:space="0" w:color="000000"/>
              <w:bottom w:val="single" w:sz="6" w:space="0" w:color="000000"/>
              <w:right w:val="single" w:sz="6" w:space="0" w:color="000000"/>
            </w:tcBorders>
          </w:tcPr>
          <w:p w14:paraId="713D843D" w14:textId="02307842" w:rsidR="001D4D57" w:rsidRDefault="00461A2A" w:rsidP="001D4D57">
            <w:pPr>
              <w:spacing w:after="0" w:line="259" w:lineRule="auto"/>
              <w:ind w:left="2" w:firstLine="0"/>
            </w:pPr>
            <w:r>
              <w:t>2323</w:t>
            </w:r>
          </w:p>
        </w:tc>
        <w:tc>
          <w:tcPr>
            <w:tcW w:w="605" w:type="dxa"/>
            <w:tcBorders>
              <w:top w:val="single" w:sz="6" w:space="0" w:color="000000"/>
              <w:left w:val="single" w:sz="6" w:space="0" w:color="000000"/>
              <w:bottom w:val="single" w:sz="6" w:space="0" w:color="000000"/>
              <w:right w:val="single" w:sz="12" w:space="0" w:color="000000"/>
            </w:tcBorders>
          </w:tcPr>
          <w:p w14:paraId="0DC91452" w14:textId="317BB0B3" w:rsidR="001D4D57" w:rsidRPr="008B59DF" w:rsidRDefault="00243032" w:rsidP="001D4D57">
            <w:pPr>
              <w:spacing w:after="0" w:line="259" w:lineRule="auto"/>
              <w:ind w:left="2" w:firstLine="0"/>
              <w:jc w:val="both"/>
              <w:rPr>
                <w:b/>
                <w:bCs/>
              </w:rPr>
            </w:pPr>
            <w:r>
              <w:rPr>
                <w:b/>
                <w:bCs/>
              </w:rPr>
              <w:t>493</w:t>
            </w:r>
          </w:p>
        </w:tc>
      </w:tr>
      <w:tr w:rsidR="001D4D57" w14:paraId="099D0C0B" w14:textId="77777777" w:rsidTr="001D4D57">
        <w:trPr>
          <w:trHeight w:val="586"/>
        </w:trPr>
        <w:tc>
          <w:tcPr>
            <w:tcW w:w="1643" w:type="dxa"/>
            <w:tcBorders>
              <w:top w:val="single" w:sz="6" w:space="0" w:color="000000"/>
              <w:left w:val="single" w:sz="12" w:space="0" w:color="000000"/>
              <w:bottom w:val="single" w:sz="12" w:space="0" w:color="000000"/>
              <w:right w:val="single" w:sz="6" w:space="0" w:color="000000"/>
            </w:tcBorders>
          </w:tcPr>
          <w:p w14:paraId="5DE46246" w14:textId="77777777" w:rsidR="001D4D57" w:rsidRDefault="001D4D57" w:rsidP="001D4D57">
            <w:pPr>
              <w:spacing w:after="0" w:line="259" w:lineRule="auto"/>
              <w:ind w:left="2" w:firstLine="0"/>
            </w:pPr>
            <w:r>
              <w:t xml:space="preserve">Total </w:t>
            </w:r>
            <w:proofErr w:type="spellStart"/>
            <w:r>
              <w:t>Bef</w:t>
            </w:r>
            <w:proofErr w:type="spellEnd"/>
            <w:r>
              <w:t xml:space="preserve"> </w:t>
            </w:r>
            <w:proofErr w:type="spellStart"/>
            <w:r>
              <w:t>ökn</w:t>
            </w:r>
            <w:proofErr w:type="spellEnd"/>
            <w:r>
              <w:t xml:space="preserve"> </w:t>
            </w:r>
          </w:p>
        </w:tc>
        <w:tc>
          <w:tcPr>
            <w:tcW w:w="648" w:type="dxa"/>
            <w:tcBorders>
              <w:top w:val="single" w:sz="6" w:space="0" w:color="000000"/>
              <w:left w:val="single" w:sz="6" w:space="0" w:color="000000"/>
              <w:bottom w:val="single" w:sz="12" w:space="0" w:color="000000"/>
              <w:right w:val="single" w:sz="6" w:space="0" w:color="000000"/>
            </w:tcBorders>
          </w:tcPr>
          <w:p w14:paraId="5A7DF669" w14:textId="163FD780" w:rsidR="001D4D57" w:rsidRDefault="001D4D57" w:rsidP="001D4D57">
            <w:pPr>
              <w:spacing w:after="0" w:line="259" w:lineRule="auto"/>
              <w:ind w:left="2" w:firstLine="0"/>
              <w:jc w:val="both"/>
              <w:rPr>
                <w:b/>
              </w:rPr>
            </w:pPr>
            <w:r>
              <w:rPr>
                <w:b/>
              </w:rPr>
              <w:t xml:space="preserve">+647 </w:t>
            </w:r>
          </w:p>
        </w:tc>
        <w:tc>
          <w:tcPr>
            <w:tcW w:w="648" w:type="dxa"/>
            <w:tcBorders>
              <w:top w:val="single" w:sz="6" w:space="0" w:color="000000"/>
              <w:left w:val="single" w:sz="6" w:space="0" w:color="000000"/>
              <w:bottom w:val="single" w:sz="12" w:space="0" w:color="000000"/>
              <w:right w:val="single" w:sz="6" w:space="0" w:color="000000"/>
            </w:tcBorders>
          </w:tcPr>
          <w:p w14:paraId="2D62F423" w14:textId="2A3B0FA3" w:rsidR="001D4D57" w:rsidRDefault="001D4D57" w:rsidP="001D4D57">
            <w:pPr>
              <w:spacing w:after="0" w:line="259" w:lineRule="auto"/>
              <w:ind w:left="2" w:firstLine="0"/>
              <w:jc w:val="both"/>
              <w:rPr>
                <w:b/>
              </w:rPr>
            </w:pPr>
            <w:r>
              <w:rPr>
                <w:b/>
              </w:rPr>
              <w:t xml:space="preserve">+275 </w:t>
            </w:r>
          </w:p>
        </w:tc>
        <w:tc>
          <w:tcPr>
            <w:tcW w:w="648" w:type="dxa"/>
            <w:tcBorders>
              <w:top w:val="single" w:sz="6" w:space="0" w:color="000000"/>
              <w:left w:val="single" w:sz="6" w:space="0" w:color="000000"/>
              <w:bottom w:val="single" w:sz="12" w:space="0" w:color="000000"/>
              <w:right w:val="single" w:sz="6" w:space="0" w:color="000000"/>
            </w:tcBorders>
          </w:tcPr>
          <w:p w14:paraId="483C9BF6" w14:textId="36D3AB4B" w:rsidR="001D4D57" w:rsidRDefault="001D4D57" w:rsidP="001D4D57">
            <w:pPr>
              <w:spacing w:after="0" w:line="259" w:lineRule="auto"/>
              <w:ind w:left="2" w:firstLine="0"/>
              <w:jc w:val="both"/>
              <w:rPr>
                <w:b/>
              </w:rPr>
            </w:pPr>
            <w:r>
              <w:rPr>
                <w:b/>
              </w:rPr>
              <w:t xml:space="preserve">+421 </w:t>
            </w:r>
          </w:p>
        </w:tc>
        <w:tc>
          <w:tcPr>
            <w:tcW w:w="648" w:type="dxa"/>
            <w:tcBorders>
              <w:top w:val="single" w:sz="6" w:space="0" w:color="000000"/>
              <w:left w:val="single" w:sz="6" w:space="0" w:color="000000"/>
              <w:bottom w:val="single" w:sz="12" w:space="0" w:color="000000"/>
              <w:right w:val="single" w:sz="6" w:space="0" w:color="000000"/>
            </w:tcBorders>
          </w:tcPr>
          <w:p w14:paraId="5837FD83" w14:textId="715F363B" w:rsidR="001D4D57" w:rsidRDefault="001D4D57" w:rsidP="001D4D57">
            <w:pPr>
              <w:spacing w:after="0" w:line="259" w:lineRule="auto"/>
              <w:ind w:left="2" w:firstLine="0"/>
              <w:jc w:val="both"/>
              <w:rPr>
                <w:b/>
              </w:rPr>
            </w:pPr>
            <w:r>
              <w:rPr>
                <w:b/>
              </w:rPr>
              <w:t xml:space="preserve">+578 </w:t>
            </w:r>
          </w:p>
        </w:tc>
        <w:tc>
          <w:tcPr>
            <w:tcW w:w="648" w:type="dxa"/>
            <w:tcBorders>
              <w:top w:val="single" w:sz="6" w:space="0" w:color="000000"/>
              <w:left w:val="single" w:sz="6" w:space="0" w:color="000000"/>
              <w:bottom w:val="single" w:sz="12" w:space="0" w:color="000000"/>
              <w:right w:val="single" w:sz="6" w:space="0" w:color="000000"/>
            </w:tcBorders>
          </w:tcPr>
          <w:p w14:paraId="77057FED" w14:textId="6CB07B67" w:rsidR="001D4D57" w:rsidRDefault="001D4D57" w:rsidP="001D4D57">
            <w:pPr>
              <w:spacing w:after="0" w:line="259" w:lineRule="auto"/>
              <w:ind w:left="2" w:firstLine="0"/>
              <w:jc w:val="both"/>
              <w:rPr>
                <w:b/>
              </w:rPr>
            </w:pPr>
            <w:r>
              <w:rPr>
                <w:b/>
              </w:rPr>
              <w:t xml:space="preserve">+842 </w:t>
            </w:r>
          </w:p>
        </w:tc>
        <w:tc>
          <w:tcPr>
            <w:tcW w:w="648" w:type="dxa"/>
            <w:tcBorders>
              <w:top w:val="single" w:sz="6" w:space="0" w:color="000000"/>
              <w:left w:val="single" w:sz="6" w:space="0" w:color="000000"/>
              <w:bottom w:val="single" w:sz="12" w:space="0" w:color="000000"/>
              <w:right w:val="single" w:sz="6" w:space="0" w:color="000000"/>
            </w:tcBorders>
          </w:tcPr>
          <w:p w14:paraId="2909922C" w14:textId="497B15EE" w:rsidR="001D4D57" w:rsidRDefault="001D4D57" w:rsidP="001D4D57">
            <w:pPr>
              <w:spacing w:after="0" w:line="259" w:lineRule="auto"/>
              <w:ind w:left="2" w:firstLine="0"/>
              <w:jc w:val="both"/>
              <w:rPr>
                <w:b/>
              </w:rPr>
            </w:pPr>
            <w:r>
              <w:rPr>
                <w:b/>
              </w:rPr>
              <w:t xml:space="preserve">+754 </w:t>
            </w:r>
          </w:p>
        </w:tc>
        <w:tc>
          <w:tcPr>
            <w:tcW w:w="648" w:type="dxa"/>
            <w:tcBorders>
              <w:top w:val="single" w:sz="6" w:space="0" w:color="000000"/>
              <w:left w:val="single" w:sz="6" w:space="0" w:color="000000"/>
              <w:bottom w:val="single" w:sz="12" w:space="0" w:color="000000"/>
              <w:right w:val="single" w:sz="6" w:space="0" w:color="000000"/>
            </w:tcBorders>
          </w:tcPr>
          <w:p w14:paraId="6F396B30" w14:textId="12051A83" w:rsidR="001D4D57" w:rsidRDefault="001D4D57" w:rsidP="001D4D57">
            <w:pPr>
              <w:spacing w:after="0" w:line="259" w:lineRule="auto"/>
              <w:ind w:left="2" w:firstLine="0"/>
              <w:jc w:val="both"/>
              <w:rPr>
                <w:b/>
              </w:rPr>
            </w:pPr>
            <w:r>
              <w:rPr>
                <w:b/>
              </w:rPr>
              <w:t xml:space="preserve">+637 </w:t>
            </w:r>
          </w:p>
        </w:tc>
        <w:tc>
          <w:tcPr>
            <w:tcW w:w="648" w:type="dxa"/>
            <w:tcBorders>
              <w:top w:val="single" w:sz="6" w:space="0" w:color="000000"/>
              <w:left w:val="single" w:sz="6" w:space="0" w:color="000000"/>
              <w:bottom w:val="single" w:sz="12" w:space="0" w:color="000000"/>
              <w:right w:val="single" w:sz="6" w:space="0" w:color="000000"/>
            </w:tcBorders>
          </w:tcPr>
          <w:p w14:paraId="08D1FC0A" w14:textId="68D6DF44" w:rsidR="001D4D57" w:rsidRDefault="001D4D57" w:rsidP="001D4D57">
            <w:pPr>
              <w:spacing w:after="0" w:line="259" w:lineRule="auto"/>
              <w:ind w:left="2" w:firstLine="0"/>
              <w:jc w:val="both"/>
              <w:rPr>
                <w:b/>
              </w:rPr>
            </w:pPr>
            <w:r>
              <w:rPr>
                <w:b/>
              </w:rPr>
              <w:t xml:space="preserve">+425 </w:t>
            </w:r>
          </w:p>
        </w:tc>
        <w:tc>
          <w:tcPr>
            <w:tcW w:w="648" w:type="dxa"/>
            <w:tcBorders>
              <w:top w:val="single" w:sz="6" w:space="0" w:color="000000"/>
              <w:left w:val="single" w:sz="6" w:space="0" w:color="000000"/>
              <w:bottom w:val="single" w:sz="12" w:space="0" w:color="000000"/>
              <w:right w:val="single" w:sz="6" w:space="0" w:color="000000"/>
            </w:tcBorders>
          </w:tcPr>
          <w:p w14:paraId="7ABEB8D0" w14:textId="16401F14" w:rsidR="001D4D57" w:rsidRDefault="001D4D57" w:rsidP="001D4D57">
            <w:pPr>
              <w:spacing w:after="0" w:line="259" w:lineRule="auto"/>
              <w:ind w:left="2" w:firstLine="0"/>
              <w:jc w:val="both"/>
              <w:rPr>
                <w:b/>
              </w:rPr>
            </w:pPr>
            <w:r w:rsidRPr="008B59DF">
              <w:rPr>
                <w:b/>
                <w:bCs/>
              </w:rPr>
              <w:t>+225</w:t>
            </w:r>
          </w:p>
        </w:tc>
        <w:tc>
          <w:tcPr>
            <w:tcW w:w="648" w:type="dxa"/>
            <w:tcBorders>
              <w:top w:val="single" w:sz="6" w:space="0" w:color="000000"/>
              <w:left w:val="single" w:sz="6" w:space="0" w:color="000000"/>
              <w:bottom w:val="single" w:sz="12" w:space="0" w:color="000000"/>
              <w:right w:val="single" w:sz="6" w:space="0" w:color="000000"/>
            </w:tcBorders>
          </w:tcPr>
          <w:p w14:paraId="01C4F1B6" w14:textId="34F500E8" w:rsidR="001D4D57" w:rsidRDefault="001D4D57" w:rsidP="001D4D57">
            <w:pPr>
              <w:spacing w:after="0" w:line="259" w:lineRule="auto"/>
              <w:ind w:left="2" w:firstLine="0"/>
              <w:jc w:val="both"/>
              <w:rPr>
                <w:b/>
              </w:rPr>
            </w:pPr>
            <w:r>
              <w:rPr>
                <w:b/>
              </w:rPr>
              <w:t xml:space="preserve">+447 </w:t>
            </w:r>
          </w:p>
        </w:tc>
        <w:tc>
          <w:tcPr>
            <w:tcW w:w="648" w:type="dxa"/>
            <w:tcBorders>
              <w:top w:val="single" w:sz="6" w:space="0" w:color="000000"/>
              <w:left w:val="single" w:sz="6" w:space="0" w:color="000000"/>
              <w:bottom w:val="single" w:sz="12" w:space="0" w:color="000000"/>
              <w:right w:val="single" w:sz="6" w:space="0" w:color="000000"/>
            </w:tcBorders>
          </w:tcPr>
          <w:p w14:paraId="77FC3AC2" w14:textId="12B829A0" w:rsidR="001D4D57" w:rsidRDefault="00461A2A" w:rsidP="001D4D57">
            <w:pPr>
              <w:spacing w:after="0" w:line="259" w:lineRule="auto"/>
              <w:ind w:left="2" w:firstLine="0"/>
              <w:jc w:val="both"/>
              <w:rPr>
                <w:b/>
              </w:rPr>
            </w:pPr>
            <w:r>
              <w:rPr>
                <w:b/>
              </w:rPr>
              <w:t xml:space="preserve"> 300</w:t>
            </w:r>
          </w:p>
        </w:tc>
        <w:tc>
          <w:tcPr>
            <w:tcW w:w="605" w:type="dxa"/>
            <w:tcBorders>
              <w:top w:val="single" w:sz="6" w:space="0" w:color="000000"/>
              <w:left w:val="single" w:sz="6" w:space="0" w:color="000000"/>
              <w:bottom w:val="single" w:sz="12" w:space="0" w:color="000000"/>
              <w:right w:val="single" w:sz="12" w:space="0" w:color="000000"/>
            </w:tcBorders>
          </w:tcPr>
          <w:p w14:paraId="2E478A9A" w14:textId="7998FA16" w:rsidR="001D4D57" w:rsidRPr="008B59DF" w:rsidRDefault="00461A2A" w:rsidP="001D4D57">
            <w:pPr>
              <w:spacing w:after="0" w:line="259" w:lineRule="auto"/>
              <w:ind w:left="2" w:firstLine="0"/>
              <w:jc w:val="both"/>
              <w:rPr>
                <w:b/>
                <w:bCs/>
              </w:rPr>
            </w:pPr>
            <w:r>
              <w:rPr>
                <w:b/>
                <w:bCs/>
              </w:rPr>
              <w:t>4904</w:t>
            </w:r>
          </w:p>
        </w:tc>
      </w:tr>
    </w:tbl>
    <w:p w14:paraId="68E3AA28" w14:textId="1C9861D5" w:rsidR="00CB6408" w:rsidRDefault="00474B19">
      <w:pPr>
        <w:spacing w:after="361" w:line="259" w:lineRule="auto"/>
        <w:ind w:left="-4" w:right="944"/>
      </w:pPr>
      <w:r>
        <w:rPr>
          <w:sz w:val="16"/>
        </w:rPr>
        <w:t xml:space="preserve">Källa:    *  From 2018 redovisas antalet in och utflyttade studenter under denna flyttkategori         SCB </w:t>
      </w:r>
      <w:proofErr w:type="spellStart"/>
      <w:r>
        <w:rPr>
          <w:sz w:val="16"/>
        </w:rPr>
        <w:t>Befpak</w:t>
      </w:r>
      <w:proofErr w:type="spellEnd"/>
      <w:r>
        <w:rPr>
          <w:sz w:val="16"/>
        </w:rPr>
        <w:t xml:space="preserve"> 20</w:t>
      </w:r>
      <w:r w:rsidR="001F2489">
        <w:rPr>
          <w:sz w:val="16"/>
        </w:rPr>
        <w:t>1</w:t>
      </w:r>
      <w:r w:rsidR="00461A2A">
        <w:rPr>
          <w:sz w:val="16"/>
        </w:rPr>
        <w:t>3</w:t>
      </w:r>
      <w:r>
        <w:rPr>
          <w:sz w:val="16"/>
        </w:rPr>
        <w:t>-20</w:t>
      </w:r>
      <w:r w:rsidR="001F2489">
        <w:rPr>
          <w:sz w:val="16"/>
        </w:rPr>
        <w:t>2</w:t>
      </w:r>
      <w:r w:rsidR="00461A2A">
        <w:rPr>
          <w:sz w:val="16"/>
        </w:rPr>
        <w:t>3</w:t>
      </w:r>
    </w:p>
    <w:p w14:paraId="0103A829" w14:textId="77777777" w:rsidR="00CB6408" w:rsidRDefault="00474B19">
      <w:pPr>
        <w:spacing w:after="0" w:line="259" w:lineRule="auto"/>
        <w:ind w:left="1" w:firstLine="0"/>
      </w:pPr>
      <w:r>
        <w:rPr>
          <w:rFonts w:ascii="Times New Roman" w:eastAsia="Times New Roman" w:hAnsi="Times New Roman" w:cs="Times New Roman"/>
          <w:b/>
          <w:sz w:val="20"/>
        </w:rPr>
        <w:lastRenderedPageBreak/>
        <w:t xml:space="preserve"> </w:t>
      </w:r>
      <w:r>
        <w:rPr>
          <w:rFonts w:ascii="Times New Roman" w:eastAsia="Times New Roman" w:hAnsi="Times New Roman" w:cs="Times New Roman"/>
          <w:b/>
          <w:sz w:val="20"/>
        </w:rPr>
        <w:tab/>
      </w:r>
      <w:r>
        <w:rPr>
          <w:b/>
        </w:rPr>
        <w:t xml:space="preserve"> </w:t>
      </w:r>
    </w:p>
    <w:p w14:paraId="0456E864" w14:textId="77777777" w:rsidR="00CB6408" w:rsidRDefault="00474B19">
      <w:pPr>
        <w:pStyle w:val="Rubrik4"/>
        <w:spacing w:after="115"/>
        <w:ind w:left="-4"/>
      </w:pPr>
      <w:r>
        <w:t xml:space="preserve">Kommentar   </w:t>
      </w:r>
    </w:p>
    <w:p w14:paraId="151E005A" w14:textId="77777777" w:rsidR="00CB6408" w:rsidRDefault="00474B19">
      <w:pPr>
        <w:spacing w:after="250"/>
        <w:ind w:left="-4" w:right="979"/>
      </w:pPr>
      <w:r>
        <w:t xml:space="preserve">Tabellen på föregående sida illustrerar </w:t>
      </w:r>
      <w:proofErr w:type="spellStart"/>
      <w:r>
        <w:t>ant</w:t>
      </w:r>
      <w:proofErr w:type="spellEnd"/>
      <w:r>
        <w:t xml:space="preserve"> in och utflyttade individer uppdelade på olika flyttkategorier.  </w:t>
      </w:r>
    </w:p>
    <w:p w14:paraId="49542EFF" w14:textId="4F9D954A" w:rsidR="00962055" w:rsidRPr="00962055" w:rsidRDefault="00474B19" w:rsidP="00CB7B58">
      <w:pPr>
        <w:spacing w:after="247"/>
        <w:ind w:left="-4" w:right="979"/>
      </w:pPr>
      <w:proofErr w:type="spellStart"/>
      <w:r>
        <w:t>Ant</w:t>
      </w:r>
      <w:proofErr w:type="spellEnd"/>
      <w:r>
        <w:t xml:space="preserve"> invandrare till Skövde kommun har under perioden 20</w:t>
      </w:r>
      <w:r w:rsidR="00CE6701">
        <w:t>1</w:t>
      </w:r>
      <w:r w:rsidR="00622B78">
        <w:t>8</w:t>
      </w:r>
      <w:r>
        <w:t>-20</w:t>
      </w:r>
      <w:r w:rsidR="00622B78">
        <w:t>2</w:t>
      </w:r>
      <w:r w:rsidR="001A73A4">
        <w:t>2</w:t>
      </w:r>
      <w:r>
        <w:t xml:space="preserve"> </w:t>
      </w:r>
      <w:r w:rsidR="00622B78">
        <w:t>minskat</w:t>
      </w:r>
      <w:r>
        <w:t xml:space="preserve"> med </w:t>
      </w:r>
      <w:r w:rsidR="001A73A4">
        <w:t>21</w:t>
      </w:r>
      <w:r>
        <w:t>%</w:t>
      </w:r>
      <w:r w:rsidR="00C546B6">
        <w:t>.</w:t>
      </w:r>
      <w:r>
        <w:t>Till st</w:t>
      </w:r>
      <w:r w:rsidR="00CB7B58">
        <w:t>örsta</w:t>
      </w:r>
      <w:r>
        <w:t xml:space="preserve"> del bero</w:t>
      </w:r>
      <w:r w:rsidR="00622B78">
        <w:t>r</w:t>
      </w:r>
      <w:r>
        <w:t xml:space="preserve"> detta på </w:t>
      </w:r>
      <w:r w:rsidR="00622B78">
        <w:t>pandemin under 2020</w:t>
      </w:r>
      <w:r w:rsidR="0017003B">
        <w:t>-2021</w:t>
      </w:r>
      <w:r>
        <w:t xml:space="preserve">.  </w:t>
      </w:r>
      <w:r w:rsidR="00CB7B58">
        <w:t>Utvandringen har minskat mellan åren 201</w:t>
      </w:r>
      <w:r w:rsidR="00962055">
        <w:t>3</w:t>
      </w:r>
      <w:r w:rsidR="00CB7B58">
        <w:t>-20</w:t>
      </w:r>
      <w:r w:rsidR="0017003B">
        <w:t>2</w:t>
      </w:r>
      <w:r w:rsidR="001A73A4">
        <w:t>2</w:t>
      </w:r>
      <w:r w:rsidR="00CB7B58">
        <w:t xml:space="preserve">.   </w:t>
      </w:r>
      <w:r w:rsidR="00962055">
        <w:t xml:space="preserve"> Noterbart är att under 2023 har utvandringen ökat mycket kraftigt. </w:t>
      </w:r>
      <w:r w:rsidR="00962055" w:rsidRPr="00962055">
        <w:rPr>
          <w:rFonts w:cs="Arial"/>
        </w:rPr>
        <w:t>I fjol inledde nämligen Skatteverket ett arbete med att avregistrera flera tusen folkbokförda personer som vid en granskning visat sig inte längre bo i Sverige. I folkbokföringen har dessa registrerats som utvandrade till okänt utvandringsland.</w:t>
      </w:r>
      <w:r w:rsidR="00962055">
        <w:rPr>
          <w:rFonts w:cs="Arial"/>
        </w:rPr>
        <w:t xml:space="preserve"> För Skövde kommuns del handlade detta om mellan 80-90 personer. </w:t>
      </w:r>
    </w:p>
    <w:p w14:paraId="4D5CD95D" w14:textId="61A67144" w:rsidR="00CB7B58" w:rsidRDefault="00CB7B58" w:rsidP="00CB7B58">
      <w:pPr>
        <w:spacing w:after="247"/>
        <w:ind w:left="-4" w:right="979"/>
      </w:pPr>
      <w:r>
        <w:t xml:space="preserve">Invandringen </w:t>
      </w:r>
      <w:r w:rsidR="004A1CC0">
        <w:t>till Skövde kommun</w:t>
      </w:r>
      <w:r w:rsidR="007D33F5">
        <w:t xml:space="preserve"> ligger dock</w:t>
      </w:r>
      <w:r w:rsidR="004A1CC0">
        <w:t xml:space="preserve"> fortfarande på en betydligt </w:t>
      </w:r>
      <w:r>
        <w:t>högre nivå än utvandringen</w:t>
      </w:r>
      <w:r w:rsidR="004A1CC0">
        <w:t>.</w:t>
      </w:r>
    </w:p>
    <w:p w14:paraId="69D1D8A3" w14:textId="66A494D0" w:rsidR="00CB6408" w:rsidRDefault="00474B19" w:rsidP="00F42EE4">
      <w:pPr>
        <w:spacing w:after="250"/>
        <w:ind w:left="-4" w:right="979"/>
      </w:pPr>
      <w:r>
        <w:t xml:space="preserve">När det gäller antalet in och utflyttade personer över 65 år till och från Skövde kommun har  inflyttningen under 2015-2019 ökat något mer än motsvarande utflyttning. </w:t>
      </w:r>
      <w:r w:rsidR="00F165F1">
        <w:t xml:space="preserve"> Dock har antalet utflyttade ökat</w:t>
      </w:r>
      <w:r w:rsidR="00F42EE4">
        <w:t xml:space="preserve"> och varit större än inflyttningen under 2020</w:t>
      </w:r>
      <w:r w:rsidR="0017003B">
        <w:t>-202</w:t>
      </w:r>
      <w:r w:rsidR="00C6636F">
        <w:t>2</w:t>
      </w:r>
      <w:r w:rsidR="00F42EE4">
        <w:t>. O</w:t>
      </w:r>
      <w:r>
        <w:t xml:space="preserve">msättningen av denna åldersgrupp </w:t>
      </w:r>
      <w:r w:rsidR="00F42EE4">
        <w:t xml:space="preserve">har </w:t>
      </w:r>
      <w:r>
        <w:t>ökat mellan 2013-20</w:t>
      </w:r>
      <w:r w:rsidR="00F42EE4">
        <w:t>2</w:t>
      </w:r>
      <w:r w:rsidR="0017003B">
        <w:t>1</w:t>
      </w:r>
      <w:r>
        <w:t xml:space="preserve">. </w:t>
      </w:r>
      <w:r w:rsidR="00C6636F">
        <w:t>Dock har den minskat under 2022.</w:t>
      </w:r>
      <w:r>
        <w:t xml:space="preserve"> </w:t>
      </w:r>
    </w:p>
    <w:p w14:paraId="3270E737" w14:textId="6C7AF48D" w:rsidR="00CB6408" w:rsidRDefault="00474B19">
      <w:pPr>
        <w:spacing w:after="250"/>
        <w:ind w:left="-4" w:right="979"/>
      </w:pPr>
      <w:r>
        <w:t xml:space="preserve">Flyttstatistiken för åldersgruppen 0-17 år visar en uppåtgående trend både vad gäller inflyttning och utflyttning. Men inflyttningen har </w:t>
      </w:r>
      <w:r w:rsidR="00BA7391">
        <w:t>sedan 2017</w:t>
      </w:r>
      <w:r>
        <w:t xml:space="preserve"> legat på en högre nivå. </w:t>
      </w:r>
      <w:r w:rsidR="004D218D">
        <w:t xml:space="preserve"> Omsättningen under 2020</w:t>
      </w:r>
      <w:r w:rsidR="0017003B">
        <w:t>-2021</w:t>
      </w:r>
      <w:r w:rsidR="004D218D">
        <w:t xml:space="preserve"> ökade kraftigt</w:t>
      </w:r>
      <w:r w:rsidR="00BA7391">
        <w:t xml:space="preserve"> men minskade under 2022</w:t>
      </w:r>
      <w:r w:rsidR="004D218D">
        <w:t>.</w:t>
      </w:r>
      <w:r>
        <w:t xml:space="preserve">                                </w:t>
      </w:r>
    </w:p>
    <w:p w14:paraId="76889899" w14:textId="45DBC9CA" w:rsidR="004D218D" w:rsidRDefault="00474B19" w:rsidP="004D218D">
      <w:pPr>
        <w:ind w:left="-14" w:right="979" w:firstLine="0"/>
      </w:pPr>
      <w:r>
        <w:t xml:space="preserve">Antalet övriga inflyttade personer </w:t>
      </w:r>
      <w:r w:rsidR="00C546B6">
        <w:t>till</w:t>
      </w:r>
      <w:r>
        <w:t xml:space="preserve"> Sverige i gruppen 18-64 år har under tidsperiodens första halva varit betydligt lägre än motsvarande utflyttning. Dock har detta underskott varierat i storlek under hela tidsperioden 2007-2017. I denna grupp ingick mellan 2008-2017 </w:t>
      </w:r>
      <w:r w:rsidR="004D218D">
        <w:t xml:space="preserve"> den arbetskraftsrelaterade in och utflyttningen i åldern 18-64 år samt personer som av något skäl stod utanför arbetsmarknaden. From 2018 ingår även studenterna i denna grupp vilket bidrar till en försvårad jämförelse. Dock har det nu inneburit att inflyttningen varit något högre än </w:t>
      </w:r>
      <w:r w:rsidR="003441C9">
        <w:t xml:space="preserve">utflyttningen </w:t>
      </w:r>
      <w:r w:rsidR="007D33F5">
        <w:t>2017-2020</w:t>
      </w:r>
      <w:r w:rsidR="008C7330">
        <w:t xml:space="preserve"> medan motsatt</w:t>
      </w:r>
      <w:r w:rsidR="007D33F5">
        <w:t xml:space="preserve">a </w:t>
      </w:r>
      <w:r w:rsidR="008C7330">
        <w:t>förhållande</w:t>
      </w:r>
      <w:r w:rsidR="007D33F5">
        <w:t>t</w:t>
      </w:r>
      <w:r w:rsidR="008C7330">
        <w:t xml:space="preserve"> rådde under  2021</w:t>
      </w:r>
      <w:r w:rsidR="003441C9">
        <w:t>.</w:t>
      </w:r>
      <w:r w:rsidR="004D218D">
        <w:t xml:space="preserve"> </w:t>
      </w:r>
      <w:r w:rsidR="00BA7391">
        <w:t xml:space="preserve">Men under </w:t>
      </w:r>
      <w:r w:rsidR="00445217">
        <w:t xml:space="preserve">2022 </w:t>
      </w:r>
      <w:r w:rsidR="005824C6">
        <w:t>har siffrorna ånyo inneburit högre inflyttning än utflyttning.</w:t>
      </w:r>
    </w:p>
    <w:p w14:paraId="6FF5D38E" w14:textId="4393E717" w:rsidR="00CB6408" w:rsidRDefault="00CB6408">
      <w:pPr>
        <w:spacing w:after="0" w:line="259" w:lineRule="auto"/>
        <w:ind w:left="0" w:firstLine="0"/>
      </w:pPr>
    </w:p>
    <w:p w14:paraId="44C1D8E9" w14:textId="53CEC2D4" w:rsidR="00CB6408" w:rsidRPr="005C186C" w:rsidRDefault="00474B19">
      <w:pPr>
        <w:ind w:left="-4" w:right="979"/>
      </w:pPr>
      <w:r>
        <w:t xml:space="preserve">Tabellen indikerar att folkökningen under 2008-2015 beror på en hög invandring, ett positivt flyttsaldo för studenter samt ett betydande födelseöverskott. Från andra halvan 2016 fram till och med 2019  </w:t>
      </w:r>
      <w:r w:rsidR="00060028">
        <w:t>bidrog</w:t>
      </w:r>
      <w:r>
        <w:t xml:space="preserve"> ett stigande bostadsbyggande till Skövdes ökade befolkningstillväxt. Det höga bostadsbyggandet minska</w:t>
      </w:r>
      <w:r w:rsidR="0017003B">
        <w:t>de dock</w:t>
      </w:r>
      <w:r>
        <w:t xml:space="preserve"> under 2020</w:t>
      </w:r>
      <w:r w:rsidRPr="005C186C">
        <w:t xml:space="preserve">.  </w:t>
      </w:r>
      <w:r w:rsidR="003441C9" w:rsidRPr="005C186C">
        <w:t>År 2020</w:t>
      </w:r>
      <w:r w:rsidR="008C7330">
        <w:t xml:space="preserve"> och 202</w:t>
      </w:r>
      <w:r w:rsidR="00BA7391">
        <w:t>1</w:t>
      </w:r>
      <w:r w:rsidR="003441C9" w:rsidRPr="005C186C">
        <w:t xml:space="preserve"> har inneburit ett försämrat flyttsaldo</w:t>
      </w:r>
      <w:r w:rsidR="00CE2A1C" w:rsidRPr="005C186C">
        <w:t xml:space="preserve"> och befolkningsutveckling</w:t>
      </w:r>
      <w:r w:rsidR="003441C9" w:rsidRPr="005C186C">
        <w:t xml:space="preserve"> för </w:t>
      </w:r>
      <w:r w:rsidR="008C7330">
        <w:t>i synnerhet de yngre</w:t>
      </w:r>
      <w:r w:rsidR="003441C9" w:rsidRPr="005C186C">
        <w:t xml:space="preserve"> ålderskategorier</w:t>
      </w:r>
      <w:r w:rsidR="008C7330">
        <w:t>na. Detta är</w:t>
      </w:r>
      <w:r w:rsidR="003441C9" w:rsidRPr="005C186C">
        <w:t xml:space="preserve"> till största del orsakat av pandemin.</w:t>
      </w:r>
      <w:r w:rsidRPr="005C186C">
        <w:t xml:space="preserve"> </w:t>
      </w:r>
      <w:r w:rsidR="00BA7391">
        <w:t>Under 2022 har minskningen av de två tidigare årens tillväxt-takt stabiliserat</w:t>
      </w:r>
      <w:r w:rsidR="00445217">
        <w:t xml:space="preserve"> sig något</w:t>
      </w:r>
      <w:r w:rsidR="00612BE8">
        <w:t>. Lågkonjunkturen</w:t>
      </w:r>
      <w:r w:rsidR="00A06508">
        <w:t>,</w:t>
      </w:r>
      <w:r w:rsidR="00612BE8">
        <w:t xml:space="preserve"> låga födelsetal</w:t>
      </w:r>
      <w:r w:rsidR="00060028">
        <w:t xml:space="preserve"> samt Skatteverkets registerrensning</w:t>
      </w:r>
      <w:r w:rsidR="00612BE8">
        <w:t xml:space="preserve"> har emellertid bidragit till ånyo minskad tillväxt under 2023.</w:t>
      </w:r>
    </w:p>
    <w:p w14:paraId="5BAB32E4" w14:textId="77777777" w:rsidR="00CB6408" w:rsidRDefault="00474B19">
      <w:pPr>
        <w:spacing w:after="115" w:line="259" w:lineRule="auto"/>
        <w:ind w:left="1" w:firstLine="0"/>
      </w:pPr>
      <w:r>
        <w:t xml:space="preserve"> </w:t>
      </w:r>
    </w:p>
    <w:p w14:paraId="51CC4346" w14:textId="77777777" w:rsidR="00CB6408" w:rsidRDefault="00474B19">
      <w:pPr>
        <w:spacing w:after="113" w:line="259" w:lineRule="auto"/>
        <w:ind w:left="1" w:firstLine="0"/>
      </w:pPr>
      <w:r>
        <w:t xml:space="preserve"> </w:t>
      </w:r>
    </w:p>
    <w:p w14:paraId="243DA43B" w14:textId="77777777" w:rsidR="00CB6408" w:rsidRDefault="00474B19">
      <w:pPr>
        <w:spacing w:after="115" w:line="259" w:lineRule="auto"/>
        <w:ind w:left="1" w:firstLine="0"/>
      </w:pPr>
      <w:r>
        <w:t xml:space="preserve"> </w:t>
      </w:r>
    </w:p>
    <w:p w14:paraId="37193B2F" w14:textId="5FFCD158" w:rsidR="00CB6408" w:rsidRDefault="00474B19" w:rsidP="00A06508">
      <w:pPr>
        <w:spacing w:after="115" w:line="259" w:lineRule="auto"/>
        <w:ind w:left="1" w:firstLine="0"/>
      </w:pPr>
      <w:r>
        <w:t xml:space="preserve"> </w:t>
      </w:r>
    </w:p>
    <w:p w14:paraId="5E004287" w14:textId="3629402B" w:rsidR="00CB6408" w:rsidRDefault="00474B19">
      <w:pPr>
        <w:pStyle w:val="Rubrik1"/>
        <w:spacing w:line="360" w:lineRule="auto"/>
        <w:ind w:left="770" w:right="1208" w:hanging="360"/>
      </w:pPr>
      <w:bookmarkStart w:id="6" w:name="_Toc67310258"/>
      <w:r>
        <w:lastRenderedPageBreak/>
        <w:t>2.</w:t>
      </w:r>
      <w:r>
        <w:rPr>
          <w:rFonts w:ascii="Arial" w:eastAsia="Arial" w:hAnsi="Arial" w:cs="Arial"/>
          <w:b w:val="0"/>
        </w:rPr>
        <w:t xml:space="preserve"> </w:t>
      </w:r>
      <w:r>
        <w:t>Flyttstatistikens fördelning på olika geografiska områden 20</w:t>
      </w:r>
      <w:r w:rsidR="000C7AD7">
        <w:t>1</w:t>
      </w:r>
      <w:r w:rsidR="00A06508">
        <w:t>3</w:t>
      </w:r>
      <w:r>
        <w:t>-20</w:t>
      </w:r>
      <w:bookmarkEnd w:id="6"/>
      <w:r w:rsidR="000C7AD7">
        <w:t>2</w:t>
      </w:r>
      <w:r w:rsidR="00A06508">
        <w:t>3</w:t>
      </w:r>
      <w:r>
        <w:t xml:space="preserve"> </w:t>
      </w:r>
    </w:p>
    <w:p w14:paraId="4B0527AF" w14:textId="77777777" w:rsidR="00CB6408" w:rsidRDefault="00474B19">
      <w:pPr>
        <w:pStyle w:val="Rubrik3"/>
        <w:ind w:left="-4"/>
      </w:pPr>
      <w:r>
        <w:t xml:space="preserve">Inflyttning till Skövde </w:t>
      </w:r>
    </w:p>
    <w:tbl>
      <w:tblPr>
        <w:tblStyle w:val="TableGrid"/>
        <w:tblW w:w="9030" w:type="dxa"/>
        <w:tblInd w:w="15" w:type="dxa"/>
        <w:tblCellMar>
          <w:left w:w="70" w:type="dxa"/>
          <w:right w:w="61" w:type="dxa"/>
        </w:tblCellMar>
        <w:tblLook w:val="04A0" w:firstRow="1" w:lastRow="0" w:firstColumn="1" w:lastColumn="0" w:noHBand="0" w:noVBand="1"/>
      </w:tblPr>
      <w:tblGrid>
        <w:gridCol w:w="967"/>
        <w:gridCol w:w="660"/>
        <w:gridCol w:w="660"/>
        <w:gridCol w:w="660"/>
        <w:gridCol w:w="660"/>
        <w:gridCol w:w="660"/>
        <w:gridCol w:w="660"/>
        <w:gridCol w:w="660"/>
        <w:gridCol w:w="660"/>
        <w:gridCol w:w="660"/>
        <w:gridCol w:w="660"/>
        <w:gridCol w:w="660"/>
        <w:gridCol w:w="803"/>
      </w:tblGrid>
      <w:tr w:rsidR="0083356B" w14:paraId="26882181" w14:textId="77777777" w:rsidTr="0083356B">
        <w:trPr>
          <w:trHeight w:val="859"/>
        </w:trPr>
        <w:tc>
          <w:tcPr>
            <w:tcW w:w="967" w:type="dxa"/>
            <w:tcBorders>
              <w:top w:val="single" w:sz="12" w:space="0" w:color="000000"/>
              <w:left w:val="single" w:sz="12" w:space="0" w:color="000000"/>
              <w:bottom w:val="single" w:sz="12" w:space="0" w:color="000000"/>
              <w:right w:val="single" w:sz="6" w:space="0" w:color="000000"/>
            </w:tcBorders>
          </w:tcPr>
          <w:p w14:paraId="1FD03AF8" w14:textId="77777777" w:rsidR="0083356B" w:rsidRDefault="0083356B" w:rsidP="0083356B">
            <w:pPr>
              <w:spacing w:after="0" w:line="259" w:lineRule="auto"/>
              <w:ind w:left="0" w:firstLine="0"/>
            </w:pPr>
            <w:r>
              <w:rPr>
                <w:sz w:val="20"/>
              </w:rPr>
              <w:t xml:space="preserve"> </w:t>
            </w:r>
          </w:p>
        </w:tc>
        <w:tc>
          <w:tcPr>
            <w:tcW w:w="660" w:type="dxa"/>
            <w:tcBorders>
              <w:top w:val="single" w:sz="12" w:space="0" w:color="000000"/>
              <w:left w:val="single" w:sz="6" w:space="0" w:color="000000"/>
              <w:bottom w:val="single" w:sz="12" w:space="0" w:color="000000"/>
              <w:right w:val="single" w:sz="6" w:space="0" w:color="000000"/>
            </w:tcBorders>
          </w:tcPr>
          <w:p w14:paraId="4519FB14" w14:textId="47851EA8" w:rsidR="0083356B" w:rsidRDefault="0083356B" w:rsidP="0083356B">
            <w:pPr>
              <w:spacing w:after="0" w:line="259" w:lineRule="auto"/>
              <w:ind w:left="0" w:firstLine="0"/>
              <w:rPr>
                <w:sz w:val="20"/>
              </w:rPr>
            </w:pPr>
            <w:r>
              <w:rPr>
                <w:sz w:val="20"/>
              </w:rPr>
              <w:t xml:space="preserve">2013 </w:t>
            </w:r>
          </w:p>
        </w:tc>
        <w:tc>
          <w:tcPr>
            <w:tcW w:w="660" w:type="dxa"/>
            <w:tcBorders>
              <w:top w:val="single" w:sz="12" w:space="0" w:color="000000"/>
              <w:left w:val="single" w:sz="6" w:space="0" w:color="000000"/>
              <w:bottom w:val="single" w:sz="12" w:space="0" w:color="000000"/>
              <w:right w:val="single" w:sz="6" w:space="0" w:color="000000"/>
            </w:tcBorders>
          </w:tcPr>
          <w:p w14:paraId="10C1FC6B" w14:textId="58F5E407" w:rsidR="0083356B" w:rsidRDefault="0083356B" w:rsidP="0083356B">
            <w:pPr>
              <w:spacing w:after="0" w:line="259" w:lineRule="auto"/>
              <w:ind w:left="0" w:firstLine="0"/>
              <w:rPr>
                <w:sz w:val="20"/>
              </w:rPr>
            </w:pPr>
            <w:r>
              <w:rPr>
                <w:sz w:val="20"/>
              </w:rPr>
              <w:t xml:space="preserve">2014 </w:t>
            </w:r>
          </w:p>
        </w:tc>
        <w:tc>
          <w:tcPr>
            <w:tcW w:w="660" w:type="dxa"/>
            <w:tcBorders>
              <w:top w:val="single" w:sz="12" w:space="0" w:color="000000"/>
              <w:left w:val="single" w:sz="6" w:space="0" w:color="000000"/>
              <w:bottom w:val="single" w:sz="12" w:space="0" w:color="000000"/>
              <w:right w:val="single" w:sz="6" w:space="0" w:color="000000"/>
            </w:tcBorders>
          </w:tcPr>
          <w:p w14:paraId="7CFD59A7" w14:textId="6C39C7F1" w:rsidR="0083356B" w:rsidRDefault="0083356B" w:rsidP="0083356B">
            <w:pPr>
              <w:spacing w:after="0" w:line="259" w:lineRule="auto"/>
              <w:ind w:left="0" w:firstLine="0"/>
              <w:rPr>
                <w:sz w:val="20"/>
              </w:rPr>
            </w:pPr>
            <w:r>
              <w:rPr>
                <w:sz w:val="20"/>
              </w:rPr>
              <w:t xml:space="preserve">2015 </w:t>
            </w:r>
          </w:p>
        </w:tc>
        <w:tc>
          <w:tcPr>
            <w:tcW w:w="660" w:type="dxa"/>
            <w:tcBorders>
              <w:top w:val="single" w:sz="12" w:space="0" w:color="000000"/>
              <w:left w:val="single" w:sz="6" w:space="0" w:color="000000"/>
              <w:bottom w:val="single" w:sz="12" w:space="0" w:color="000000"/>
              <w:right w:val="single" w:sz="6" w:space="0" w:color="000000"/>
            </w:tcBorders>
          </w:tcPr>
          <w:p w14:paraId="1E655222" w14:textId="7FB85BDD" w:rsidR="0083356B" w:rsidRDefault="0083356B" w:rsidP="0083356B">
            <w:pPr>
              <w:spacing w:after="0" w:line="259" w:lineRule="auto"/>
              <w:ind w:left="0" w:firstLine="0"/>
              <w:rPr>
                <w:sz w:val="20"/>
              </w:rPr>
            </w:pPr>
            <w:r>
              <w:rPr>
                <w:sz w:val="20"/>
              </w:rPr>
              <w:t xml:space="preserve">2016 </w:t>
            </w:r>
          </w:p>
        </w:tc>
        <w:tc>
          <w:tcPr>
            <w:tcW w:w="660" w:type="dxa"/>
            <w:tcBorders>
              <w:top w:val="single" w:sz="12" w:space="0" w:color="000000"/>
              <w:left w:val="single" w:sz="6" w:space="0" w:color="000000"/>
              <w:bottom w:val="single" w:sz="12" w:space="0" w:color="000000"/>
              <w:right w:val="single" w:sz="6" w:space="0" w:color="000000"/>
            </w:tcBorders>
          </w:tcPr>
          <w:p w14:paraId="300C9C92" w14:textId="5EA91C1A" w:rsidR="0083356B" w:rsidRDefault="0083356B" w:rsidP="0083356B">
            <w:pPr>
              <w:spacing w:after="0" w:line="259" w:lineRule="auto"/>
              <w:ind w:left="0" w:firstLine="0"/>
              <w:rPr>
                <w:sz w:val="20"/>
              </w:rPr>
            </w:pPr>
            <w:r>
              <w:rPr>
                <w:sz w:val="20"/>
              </w:rPr>
              <w:t xml:space="preserve">2017 </w:t>
            </w:r>
          </w:p>
        </w:tc>
        <w:tc>
          <w:tcPr>
            <w:tcW w:w="660" w:type="dxa"/>
            <w:tcBorders>
              <w:top w:val="single" w:sz="12" w:space="0" w:color="000000"/>
              <w:left w:val="single" w:sz="6" w:space="0" w:color="000000"/>
              <w:bottom w:val="single" w:sz="12" w:space="0" w:color="000000"/>
              <w:right w:val="single" w:sz="6" w:space="0" w:color="000000"/>
            </w:tcBorders>
          </w:tcPr>
          <w:p w14:paraId="6EDF6C0C" w14:textId="18A8042A" w:rsidR="0083356B" w:rsidRDefault="0083356B" w:rsidP="0083356B">
            <w:pPr>
              <w:spacing w:after="0" w:line="259" w:lineRule="auto"/>
              <w:ind w:left="0" w:firstLine="0"/>
              <w:rPr>
                <w:sz w:val="20"/>
              </w:rPr>
            </w:pPr>
            <w:r w:rsidRPr="0021028D">
              <w:rPr>
                <w:sz w:val="20"/>
                <w:szCs w:val="20"/>
              </w:rPr>
              <w:t xml:space="preserve">2018 </w:t>
            </w:r>
          </w:p>
        </w:tc>
        <w:tc>
          <w:tcPr>
            <w:tcW w:w="660" w:type="dxa"/>
            <w:tcBorders>
              <w:top w:val="single" w:sz="12" w:space="0" w:color="000000"/>
              <w:left w:val="single" w:sz="6" w:space="0" w:color="000000"/>
              <w:bottom w:val="single" w:sz="12" w:space="0" w:color="000000"/>
              <w:right w:val="single" w:sz="6" w:space="0" w:color="000000"/>
            </w:tcBorders>
          </w:tcPr>
          <w:p w14:paraId="0C40EE7D" w14:textId="00B47642" w:rsidR="0083356B" w:rsidRDefault="0083356B" w:rsidP="0083356B">
            <w:pPr>
              <w:spacing w:after="0" w:line="259" w:lineRule="auto"/>
              <w:ind w:left="0" w:firstLine="0"/>
              <w:rPr>
                <w:sz w:val="20"/>
              </w:rPr>
            </w:pPr>
            <w:r>
              <w:rPr>
                <w:sz w:val="20"/>
              </w:rPr>
              <w:t xml:space="preserve">2019 </w:t>
            </w:r>
          </w:p>
        </w:tc>
        <w:tc>
          <w:tcPr>
            <w:tcW w:w="660" w:type="dxa"/>
            <w:tcBorders>
              <w:top w:val="single" w:sz="12" w:space="0" w:color="000000"/>
              <w:left w:val="single" w:sz="6" w:space="0" w:color="000000"/>
              <w:bottom w:val="single" w:sz="12" w:space="0" w:color="000000"/>
              <w:right w:val="single" w:sz="6" w:space="0" w:color="000000"/>
            </w:tcBorders>
          </w:tcPr>
          <w:p w14:paraId="3209FB11" w14:textId="262981E4" w:rsidR="0083356B" w:rsidRDefault="0083356B" w:rsidP="0083356B">
            <w:pPr>
              <w:spacing w:after="0" w:line="259" w:lineRule="auto"/>
              <w:ind w:left="0" w:firstLine="0"/>
              <w:rPr>
                <w:sz w:val="20"/>
              </w:rPr>
            </w:pPr>
            <w:r>
              <w:rPr>
                <w:sz w:val="20"/>
              </w:rPr>
              <w:t xml:space="preserve">2020 </w:t>
            </w:r>
          </w:p>
        </w:tc>
        <w:tc>
          <w:tcPr>
            <w:tcW w:w="660" w:type="dxa"/>
            <w:tcBorders>
              <w:top w:val="single" w:sz="12" w:space="0" w:color="000000"/>
              <w:left w:val="single" w:sz="6" w:space="0" w:color="000000"/>
              <w:bottom w:val="single" w:sz="12" w:space="0" w:color="000000"/>
              <w:right w:val="single" w:sz="6" w:space="0" w:color="000000"/>
            </w:tcBorders>
          </w:tcPr>
          <w:p w14:paraId="43F183DB" w14:textId="2168DF59" w:rsidR="0083356B" w:rsidRDefault="0083356B" w:rsidP="0083356B">
            <w:pPr>
              <w:spacing w:after="0" w:line="259" w:lineRule="auto"/>
              <w:ind w:left="0" w:firstLine="0"/>
              <w:rPr>
                <w:sz w:val="20"/>
              </w:rPr>
            </w:pPr>
            <w:r>
              <w:rPr>
                <w:sz w:val="20"/>
              </w:rPr>
              <w:t xml:space="preserve">2021 </w:t>
            </w:r>
          </w:p>
        </w:tc>
        <w:tc>
          <w:tcPr>
            <w:tcW w:w="660" w:type="dxa"/>
            <w:tcBorders>
              <w:top w:val="single" w:sz="12" w:space="0" w:color="000000"/>
              <w:left w:val="single" w:sz="6" w:space="0" w:color="000000"/>
              <w:bottom w:val="single" w:sz="12" w:space="0" w:color="000000"/>
              <w:right w:val="single" w:sz="6" w:space="0" w:color="000000"/>
            </w:tcBorders>
          </w:tcPr>
          <w:p w14:paraId="235C49BE" w14:textId="4F4D1E4E" w:rsidR="0083356B" w:rsidRDefault="0083356B" w:rsidP="0083356B">
            <w:pPr>
              <w:spacing w:after="0" w:line="259" w:lineRule="auto"/>
              <w:ind w:left="0" w:firstLine="0"/>
              <w:rPr>
                <w:sz w:val="20"/>
              </w:rPr>
            </w:pPr>
            <w:r>
              <w:rPr>
                <w:sz w:val="20"/>
              </w:rPr>
              <w:t xml:space="preserve">2022 </w:t>
            </w:r>
          </w:p>
        </w:tc>
        <w:tc>
          <w:tcPr>
            <w:tcW w:w="660" w:type="dxa"/>
            <w:tcBorders>
              <w:top w:val="single" w:sz="12" w:space="0" w:color="000000"/>
              <w:left w:val="single" w:sz="6" w:space="0" w:color="000000"/>
              <w:bottom w:val="single" w:sz="12" w:space="0" w:color="000000"/>
              <w:right w:val="single" w:sz="6" w:space="0" w:color="000000"/>
            </w:tcBorders>
          </w:tcPr>
          <w:p w14:paraId="32FBBDCD" w14:textId="4BDBE6FD" w:rsidR="0083356B" w:rsidRDefault="006C1949" w:rsidP="0083356B">
            <w:pPr>
              <w:spacing w:after="0" w:line="259" w:lineRule="auto"/>
              <w:ind w:left="0" w:firstLine="0"/>
              <w:rPr>
                <w:sz w:val="20"/>
              </w:rPr>
            </w:pPr>
            <w:r>
              <w:rPr>
                <w:sz w:val="20"/>
              </w:rPr>
              <w:t>2023</w:t>
            </w:r>
          </w:p>
        </w:tc>
        <w:tc>
          <w:tcPr>
            <w:tcW w:w="803" w:type="dxa"/>
            <w:tcBorders>
              <w:top w:val="single" w:sz="12" w:space="0" w:color="000000"/>
              <w:left w:val="single" w:sz="6" w:space="0" w:color="000000"/>
              <w:bottom w:val="single" w:sz="12" w:space="0" w:color="000000"/>
              <w:right w:val="single" w:sz="18" w:space="0" w:color="000000"/>
            </w:tcBorders>
          </w:tcPr>
          <w:p w14:paraId="38C0497E" w14:textId="497B8B23" w:rsidR="0083356B" w:rsidRDefault="0083356B" w:rsidP="0083356B">
            <w:pPr>
              <w:spacing w:after="25" w:line="259" w:lineRule="auto"/>
              <w:ind w:left="0" w:firstLine="0"/>
            </w:pPr>
            <w:r>
              <w:rPr>
                <w:b/>
                <w:sz w:val="20"/>
              </w:rPr>
              <w:t>+-201</w:t>
            </w:r>
            <w:r w:rsidR="00CF6CCC">
              <w:rPr>
                <w:b/>
                <w:sz w:val="20"/>
              </w:rPr>
              <w:t>3</w:t>
            </w:r>
            <w:r>
              <w:rPr>
                <w:b/>
                <w:sz w:val="20"/>
              </w:rPr>
              <w:t xml:space="preserve"> </w:t>
            </w:r>
          </w:p>
          <w:p w14:paraId="43D03B84" w14:textId="3CC7358D" w:rsidR="0083356B" w:rsidRDefault="0083356B" w:rsidP="0083356B">
            <w:pPr>
              <w:spacing w:after="0" w:line="259" w:lineRule="auto"/>
              <w:ind w:left="0" w:firstLine="0"/>
            </w:pPr>
            <w:r>
              <w:rPr>
                <w:b/>
                <w:sz w:val="20"/>
              </w:rPr>
              <w:t xml:space="preserve">  -202</w:t>
            </w:r>
            <w:r w:rsidR="00CF6CCC">
              <w:rPr>
                <w:b/>
                <w:sz w:val="20"/>
              </w:rPr>
              <w:t>3</w:t>
            </w:r>
          </w:p>
        </w:tc>
      </w:tr>
      <w:tr w:rsidR="0083356B" w14:paraId="17B79D70" w14:textId="77777777" w:rsidTr="0083356B">
        <w:trPr>
          <w:trHeight w:val="557"/>
        </w:trPr>
        <w:tc>
          <w:tcPr>
            <w:tcW w:w="967" w:type="dxa"/>
            <w:tcBorders>
              <w:top w:val="single" w:sz="12" w:space="0" w:color="000000"/>
              <w:left w:val="single" w:sz="12" w:space="0" w:color="000000"/>
              <w:bottom w:val="single" w:sz="6" w:space="0" w:color="000000"/>
              <w:right w:val="single" w:sz="6" w:space="0" w:color="000000"/>
            </w:tcBorders>
          </w:tcPr>
          <w:p w14:paraId="4F7A1094" w14:textId="77777777" w:rsidR="0083356B" w:rsidRDefault="0083356B" w:rsidP="0083356B">
            <w:pPr>
              <w:spacing w:after="0" w:line="259" w:lineRule="auto"/>
              <w:ind w:left="0" w:firstLine="0"/>
            </w:pPr>
            <w:r>
              <w:rPr>
                <w:sz w:val="24"/>
              </w:rPr>
              <w:t xml:space="preserve">Länet </w:t>
            </w:r>
          </w:p>
        </w:tc>
        <w:tc>
          <w:tcPr>
            <w:tcW w:w="660" w:type="dxa"/>
            <w:tcBorders>
              <w:top w:val="single" w:sz="12" w:space="0" w:color="000000"/>
              <w:left w:val="single" w:sz="6" w:space="0" w:color="000000"/>
              <w:bottom w:val="single" w:sz="6" w:space="0" w:color="000000"/>
              <w:right w:val="single" w:sz="6" w:space="0" w:color="000000"/>
            </w:tcBorders>
          </w:tcPr>
          <w:p w14:paraId="7558863E" w14:textId="5C9064AC" w:rsidR="0083356B" w:rsidRDefault="0083356B" w:rsidP="0083356B">
            <w:pPr>
              <w:spacing w:after="0" w:line="259" w:lineRule="auto"/>
              <w:ind w:left="0" w:firstLine="0"/>
              <w:rPr>
                <w:sz w:val="20"/>
              </w:rPr>
            </w:pPr>
            <w:r>
              <w:rPr>
                <w:sz w:val="20"/>
              </w:rPr>
              <w:t xml:space="preserve">1568 </w:t>
            </w:r>
          </w:p>
        </w:tc>
        <w:tc>
          <w:tcPr>
            <w:tcW w:w="660" w:type="dxa"/>
            <w:tcBorders>
              <w:top w:val="single" w:sz="12" w:space="0" w:color="000000"/>
              <w:left w:val="single" w:sz="6" w:space="0" w:color="000000"/>
              <w:bottom w:val="single" w:sz="6" w:space="0" w:color="000000"/>
              <w:right w:val="single" w:sz="6" w:space="0" w:color="000000"/>
            </w:tcBorders>
          </w:tcPr>
          <w:p w14:paraId="6022EB76" w14:textId="2A7303D6" w:rsidR="0083356B" w:rsidRDefault="0083356B" w:rsidP="0083356B">
            <w:pPr>
              <w:spacing w:after="0" w:line="259" w:lineRule="auto"/>
              <w:ind w:left="0" w:firstLine="0"/>
              <w:rPr>
                <w:sz w:val="20"/>
              </w:rPr>
            </w:pPr>
            <w:r>
              <w:rPr>
                <w:sz w:val="20"/>
              </w:rPr>
              <w:t xml:space="preserve">1566 </w:t>
            </w:r>
          </w:p>
        </w:tc>
        <w:tc>
          <w:tcPr>
            <w:tcW w:w="660" w:type="dxa"/>
            <w:tcBorders>
              <w:top w:val="single" w:sz="12" w:space="0" w:color="000000"/>
              <w:left w:val="single" w:sz="6" w:space="0" w:color="000000"/>
              <w:bottom w:val="single" w:sz="6" w:space="0" w:color="000000"/>
              <w:right w:val="single" w:sz="6" w:space="0" w:color="000000"/>
            </w:tcBorders>
          </w:tcPr>
          <w:p w14:paraId="36B00049" w14:textId="1966EB0E" w:rsidR="0083356B" w:rsidRDefault="0083356B" w:rsidP="0083356B">
            <w:pPr>
              <w:spacing w:after="0" w:line="259" w:lineRule="auto"/>
              <w:ind w:left="0" w:firstLine="0"/>
              <w:rPr>
                <w:sz w:val="20"/>
              </w:rPr>
            </w:pPr>
            <w:r>
              <w:rPr>
                <w:sz w:val="20"/>
              </w:rPr>
              <w:t xml:space="preserve">1595 </w:t>
            </w:r>
          </w:p>
        </w:tc>
        <w:tc>
          <w:tcPr>
            <w:tcW w:w="660" w:type="dxa"/>
            <w:tcBorders>
              <w:top w:val="single" w:sz="12" w:space="0" w:color="000000"/>
              <w:left w:val="single" w:sz="6" w:space="0" w:color="000000"/>
              <w:bottom w:val="single" w:sz="6" w:space="0" w:color="000000"/>
              <w:right w:val="single" w:sz="6" w:space="0" w:color="000000"/>
            </w:tcBorders>
          </w:tcPr>
          <w:p w14:paraId="1907B202" w14:textId="1C544869" w:rsidR="0083356B" w:rsidRDefault="0083356B" w:rsidP="0083356B">
            <w:pPr>
              <w:spacing w:after="0" w:line="259" w:lineRule="auto"/>
              <w:ind w:left="0" w:firstLine="0"/>
              <w:rPr>
                <w:sz w:val="20"/>
              </w:rPr>
            </w:pPr>
            <w:r>
              <w:rPr>
                <w:sz w:val="20"/>
              </w:rPr>
              <w:t xml:space="preserve">1543 </w:t>
            </w:r>
          </w:p>
        </w:tc>
        <w:tc>
          <w:tcPr>
            <w:tcW w:w="660" w:type="dxa"/>
            <w:tcBorders>
              <w:top w:val="single" w:sz="12" w:space="0" w:color="000000"/>
              <w:left w:val="single" w:sz="6" w:space="0" w:color="000000"/>
              <w:bottom w:val="single" w:sz="6" w:space="0" w:color="000000"/>
              <w:right w:val="single" w:sz="6" w:space="0" w:color="000000"/>
            </w:tcBorders>
          </w:tcPr>
          <w:p w14:paraId="5744C720" w14:textId="686AB331" w:rsidR="0083356B" w:rsidRDefault="0083356B" w:rsidP="0083356B">
            <w:pPr>
              <w:spacing w:after="0" w:line="259" w:lineRule="auto"/>
              <w:ind w:left="0" w:firstLine="0"/>
              <w:rPr>
                <w:sz w:val="20"/>
              </w:rPr>
            </w:pPr>
            <w:r>
              <w:rPr>
                <w:sz w:val="20"/>
              </w:rPr>
              <w:t xml:space="preserve">1772 </w:t>
            </w:r>
          </w:p>
        </w:tc>
        <w:tc>
          <w:tcPr>
            <w:tcW w:w="660" w:type="dxa"/>
            <w:tcBorders>
              <w:top w:val="single" w:sz="12" w:space="0" w:color="000000"/>
              <w:left w:val="single" w:sz="6" w:space="0" w:color="000000"/>
              <w:bottom w:val="single" w:sz="6" w:space="0" w:color="000000"/>
              <w:right w:val="single" w:sz="6" w:space="0" w:color="000000"/>
            </w:tcBorders>
          </w:tcPr>
          <w:p w14:paraId="0497ECA6" w14:textId="606950D7" w:rsidR="0083356B" w:rsidRDefault="0083356B" w:rsidP="0083356B">
            <w:pPr>
              <w:spacing w:after="0" w:line="259" w:lineRule="auto"/>
              <w:ind w:left="0" w:firstLine="0"/>
              <w:rPr>
                <w:sz w:val="20"/>
              </w:rPr>
            </w:pPr>
            <w:r w:rsidRPr="0021028D">
              <w:rPr>
                <w:sz w:val="20"/>
                <w:szCs w:val="20"/>
              </w:rPr>
              <w:t xml:space="preserve">1682 </w:t>
            </w:r>
          </w:p>
        </w:tc>
        <w:tc>
          <w:tcPr>
            <w:tcW w:w="660" w:type="dxa"/>
            <w:tcBorders>
              <w:top w:val="single" w:sz="12" w:space="0" w:color="000000"/>
              <w:left w:val="single" w:sz="6" w:space="0" w:color="000000"/>
              <w:bottom w:val="single" w:sz="6" w:space="0" w:color="000000"/>
              <w:right w:val="single" w:sz="6" w:space="0" w:color="000000"/>
            </w:tcBorders>
          </w:tcPr>
          <w:p w14:paraId="535E3D7F" w14:textId="434F337A" w:rsidR="0083356B" w:rsidRDefault="0083356B" w:rsidP="0083356B">
            <w:pPr>
              <w:spacing w:after="0" w:line="259" w:lineRule="auto"/>
              <w:ind w:left="0" w:firstLine="0"/>
              <w:rPr>
                <w:sz w:val="20"/>
              </w:rPr>
            </w:pPr>
            <w:r>
              <w:rPr>
                <w:sz w:val="20"/>
              </w:rPr>
              <w:t xml:space="preserve">1756 </w:t>
            </w:r>
          </w:p>
        </w:tc>
        <w:tc>
          <w:tcPr>
            <w:tcW w:w="660" w:type="dxa"/>
            <w:tcBorders>
              <w:top w:val="single" w:sz="12" w:space="0" w:color="000000"/>
              <w:left w:val="single" w:sz="6" w:space="0" w:color="000000"/>
              <w:bottom w:val="single" w:sz="6" w:space="0" w:color="000000"/>
              <w:right w:val="single" w:sz="6" w:space="0" w:color="000000"/>
            </w:tcBorders>
          </w:tcPr>
          <w:p w14:paraId="616A1CE2" w14:textId="5076B453" w:rsidR="0083356B" w:rsidRDefault="0083356B" w:rsidP="0083356B">
            <w:pPr>
              <w:spacing w:after="0" w:line="259" w:lineRule="auto"/>
              <w:ind w:left="0" w:firstLine="0"/>
              <w:rPr>
                <w:sz w:val="20"/>
              </w:rPr>
            </w:pPr>
            <w:r>
              <w:rPr>
                <w:sz w:val="20"/>
              </w:rPr>
              <w:t xml:space="preserve">1929 </w:t>
            </w:r>
          </w:p>
        </w:tc>
        <w:tc>
          <w:tcPr>
            <w:tcW w:w="660" w:type="dxa"/>
            <w:tcBorders>
              <w:top w:val="single" w:sz="12" w:space="0" w:color="000000"/>
              <w:left w:val="single" w:sz="6" w:space="0" w:color="000000"/>
              <w:bottom w:val="single" w:sz="6" w:space="0" w:color="000000"/>
              <w:right w:val="single" w:sz="6" w:space="0" w:color="000000"/>
            </w:tcBorders>
          </w:tcPr>
          <w:p w14:paraId="3EE2EB95" w14:textId="74F0A84B" w:rsidR="0083356B" w:rsidRDefault="0083356B" w:rsidP="0083356B">
            <w:pPr>
              <w:spacing w:after="0" w:line="259" w:lineRule="auto"/>
              <w:ind w:left="0" w:firstLine="0"/>
              <w:rPr>
                <w:sz w:val="20"/>
              </w:rPr>
            </w:pPr>
            <w:r>
              <w:rPr>
                <w:sz w:val="20"/>
              </w:rPr>
              <w:t>1649</w:t>
            </w:r>
          </w:p>
        </w:tc>
        <w:tc>
          <w:tcPr>
            <w:tcW w:w="660" w:type="dxa"/>
            <w:tcBorders>
              <w:top w:val="single" w:sz="12" w:space="0" w:color="000000"/>
              <w:left w:val="single" w:sz="6" w:space="0" w:color="000000"/>
              <w:bottom w:val="single" w:sz="6" w:space="0" w:color="000000"/>
              <w:right w:val="single" w:sz="6" w:space="0" w:color="000000"/>
            </w:tcBorders>
          </w:tcPr>
          <w:p w14:paraId="22749909" w14:textId="4F7544C6" w:rsidR="0083356B" w:rsidRDefault="0083356B" w:rsidP="0083356B">
            <w:pPr>
              <w:spacing w:after="0" w:line="259" w:lineRule="auto"/>
              <w:ind w:left="0" w:firstLine="0"/>
              <w:rPr>
                <w:sz w:val="20"/>
              </w:rPr>
            </w:pPr>
            <w:r>
              <w:rPr>
                <w:sz w:val="20"/>
              </w:rPr>
              <w:t>1735</w:t>
            </w:r>
          </w:p>
        </w:tc>
        <w:tc>
          <w:tcPr>
            <w:tcW w:w="660" w:type="dxa"/>
            <w:tcBorders>
              <w:top w:val="single" w:sz="12" w:space="0" w:color="000000"/>
              <w:left w:val="single" w:sz="6" w:space="0" w:color="000000"/>
              <w:bottom w:val="single" w:sz="6" w:space="0" w:color="000000"/>
              <w:right w:val="single" w:sz="6" w:space="0" w:color="000000"/>
            </w:tcBorders>
          </w:tcPr>
          <w:p w14:paraId="33245A43" w14:textId="57810BAA" w:rsidR="0083356B" w:rsidRDefault="0083356B" w:rsidP="0083356B">
            <w:pPr>
              <w:spacing w:after="0" w:line="259" w:lineRule="auto"/>
              <w:ind w:left="0" w:firstLine="0"/>
              <w:rPr>
                <w:sz w:val="20"/>
              </w:rPr>
            </w:pPr>
            <w:r>
              <w:rPr>
                <w:sz w:val="20"/>
              </w:rPr>
              <w:t>1723</w:t>
            </w:r>
          </w:p>
        </w:tc>
        <w:tc>
          <w:tcPr>
            <w:tcW w:w="803" w:type="dxa"/>
            <w:tcBorders>
              <w:top w:val="single" w:sz="12" w:space="0" w:color="000000"/>
              <w:left w:val="single" w:sz="6" w:space="0" w:color="000000"/>
              <w:bottom w:val="single" w:sz="6" w:space="0" w:color="000000"/>
              <w:right w:val="single" w:sz="18" w:space="0" w:color="000000"/>
            </w:tcBorders>
          </w:tcPr>
          <w:p w14:paraId="7E1F7425" w14:textId="66AAEE66" w:rsidR="0083356B" w:rsidRPr="006136DB" w:rsidRDefault="0083356B" w:rsidP="0083356B">
            <w:pPr>
              <w:spacing w:after="0" w:line="259" w:lineRule="auto"/>
              <w:ind w:left="0" w:firstLine="0"/>
              <w:rPr>
                <w:b/>
                <w:bCs/>
              </w:rPr>
            </w:pPr>
            <w:r w:rsidRPr="006136DB">
              <w:rPr>
                <w:b/>
                <w:bCs/>
                <w:sz w:val="20"/>
              </w:rPr>
              <w:t xml:space="preserve">   1</w:t>
            </w:r>
            <w:r w:rsidR="00CF6CCC">
              <w:rPr>
                <w:b/>
                <w:bCs/>
                <w:sz w:val="20"/>
              </w:rPr>
              <w:t>55</w:t>
            </w:r>
          </w:p>
        </w:tc>
      </w:tr>
      <w:tr w:rsidR="0083356B" w14:paraId="57B9A965" w14:textId="77777777" w:rsidTr="0083356B">
        <w:trPr>
          <w:trHeight w:val="842"/>
        </w:trPr>
        <w:tc>
          <w:tcPr>
            <w:tcW w:w="967" w:type="dxa"/>
            <w:tcBorders>
              <w:top w:val="single" w:sz="6" w:space="0" w:color="000000"/>
              <w:left w:val="single" w:sz="12" w:space="0" w:color="000000"/>
              <w:bottom w:val="single" w:sz="6" w:space="0" w:color="000000"/>
              <w:right w:val="single" w:sz="6" w:space="0" w:color="000000"/>
            </w:tcBorders>
          </w:tcPr>
          <w:p w14:paraId="7A1F9E09" w14:textId="77777777" w:rsidR="0083356B" w:rsidRDefault="0083356B" w:rsidP="0083356B">
            <w:pPr>
              <w:spacing w:after="25" w:line="259" w:lineRule="auto"/>
              <w:ind w:left="0" w:firstLine="0"/>
            </w:pPr>
            <w:r>
              <w:rPr>
                <w:sz w:val="20"/>
              </w:rPr>
              <w:t xml:space="preserve">varav     </w:t>
            </w:r>
          </w:p>
          <w:p w14:paraId="29FEC2FF" w14:textId="77777777" w:rsidR="0083356B" w:rsidRDefault="0083356B" w:rsidP="0083356B">
            <w:pPr>
              <w:spacing w:after="0" w:line="259" w:lineRule="auto"/>
              <w:ind w:left="0" w:firstLine="0"/>
            </w:pPr>
            <w:proofErr w:type="spellStart"/>
            <w:r>
              <w:rPr>
                <w:sz w:val="20"/>
              </w:rPr>
              <w:t>Skarab</w:t>
            </w:r>
            <w:proofErr w:type="spellEnd"/>
            <w:r>
              <w:rPr>
                <w:sz w:val="20"/>
              </w:rPr>
              <w:t xml:space="preserve"> </w:t>
            </w:r>
          </w:p>
        </w:tc>
        <w:tc>
          <w:tcPr>
            <w:tcW w:w="660" w:type="dxa"/>
            <w:tcBorders>
              <w:top w:val="single" w:sz="6" w:space="0" w:color="000000"/>
              <w:left w:val="single" w:sz="6" w:space="0" w:color="000000"/>
              <w:bottom w:val="single" w:sz="6" w:space="0" w:color="000000"/>
              <w:right w:val="single" w:sz="6" w:space="0" w:color="000000"/>
            </w:tcBorders>
          </w:tcPr>
          <w:p w14:paraId="4EBAEBFD" w14:textId="60DC3FC3" w:rsidR="0083356B" w:rsidRDefault="0083356B" w:rsidP="0083356B">
            <w:pPr>
              <w:spacing w:after="0" w:line="259" w:lineRule="auto"/>
              <w:ind w:left="0" w:firstLine="0"/>
              <w:rPr>
                <w:sz w:val="20"/>
              </w:rPr>
            </w:pPr>
            <w:r>
              <w:rPr>
                <w:sz w:val="20"/>
              </w:rPr>
              <w:t xml:space="preserve">1087 </w:t>
            </w:r>
          </w:p>
        </w:tc>
        <w:tc>
          <w:tcPr>
            <w:tcW w:w="660" w:type="dxa"/>
            <w:tcBorders>
              <w:top w:val="single" w:sz="6" w:space="0" w:color="000000"/>
              <w:left w:val="single" w:sz="6" w:space="0" w:color="000000"/>
              <w:bottom w:val="single" w:sz="6" w:space="0" w:color="000000"/>
              <w:right w:val="single" w:sz="6" w:space="0" w:color="000000"/>
            </w:tcBorders>
          </w:tcPr>
          <w:p w14:paraId="73FC2D3C" w14:textId="7C8701E4" w:rsidR="0083356B" w:rsidRDefault="0083356B" w:rsidP="0083356B">
            <w:pPr>
              <w:spacing w:after="0" w:line="259" w:lineRule="auto"/>
              <w:ind w:left="0" w:firstLine="0"/>
              <w:rPr>
                <w:sz w:val="20"/>
              </w:rPr>
            </w:pPr>
            <w:r>
              <w:rPr>
                <w:sz w:val="20"/>
              </w:rPr>
              <w:t>1142</w:t>
            </w:r>
            <w:r>
              <w:rPr>
                <w:b/>
                <w:sz w:val="20"/>
              </w:rPr>
              <w:t xml:space="preserve"> </w:t>
            </w:r>
          </w:p>
        </w:tc>
        <w:tc>
          <w:tcPr>
            <w:tcW w:w="660" w:type="dxa"/>
            <w:tcBorders>
              <w:top w:val="single" w:sz="6" w:space="0" w:color="000000"/>
              <w:left w:val="single" w:sz="6" w:space="0" w:color="000000"/>
              <w:bottom w:val="single" w:sz="6" w:space="0" w:color="000000"/>
              <w:right w:val="single" w:sz="6" w:space="0" w:color="000000"/>
            </w:tcBorders>
          </w:tcPr>
          <w:p w14:paraId="2C605F51" w14:textId="626070CD" w:rsidR="0083356B" w:rsidRDefault="0083356B" w:rsidP="0083356B">
            <w:pPr>
              <w:spacing w:after="0" w:line="259" w:lineRule="auto"/>
              <w:ind w:left="0" w:firstLine="0"/>
              <w:rPr>
                <w:sz w:val="20"/>
              </w:rPr>
            </w:pPr>
            <w:r>
              <w:rPr>
                <w:sz w:val="20"/>
              </w:rPr>
              <w:t xml:space="preserve">1155 </w:t>
            </w:r>
          </w:p>
        </w:tc>
        <w:tc>
          <w:tcPr>
            <w:tcW w:w="660" w:type="dxa"/>
            <w:tcBorders>
              <w:top w:val="single" w:sz="6" w:space="0" w:color="000000"/>
              <w:left w:val="single" w:sz="6" w:space="0" w:color="000000"/>
              <w:bottom w:val="single" w:sz="6" w:space="0" w:color="000000"/>
              <w:right w:val="single" w:sz="6" w:space="0" w:color="000000"/>
            </w:tcBorders>
          </w:tcPr>
          <w:p w14:paraId="08357E78" w14:textId="28D454BF" w:rsidR="0083356B" w:rsidRDefault="0083356B" w:rsidP="0083356B">
            <w:pPr>
              <w:spacing w:after="0" w:line="259" w:lineRule="auto"/>
              <w:ind w:left="0" w:firstLine="0"/>
              <w:rPr>
                <w:sz w:val="20"/>
              </w:rPr>
            </w:pPr>
            <w:r>
              <w:rPr>
                <w:sz w:val="20"/>
              </w:rPr>
              <w:t xml:space="preserve">1083 </w:t>
            </w:r>
          </w:p>
        </w:tc>
        <w:tc>
          <w:tcPr>
            <w:tcW w:w="660" w:type="dxa"/>
            <w:tcBorders>
              <w:top w:val="single" w:sz="6" w:space="0" w:color="000000"/>
              <w:left w:val="single" w:sz="6" w:space="0" w:color="000000"/>
              <w:bottom w:val="single" w:sz="6" w:space="0" w:color="000000"/>
              <w:right w:val="single" w:sz="6" w:space="0" w:color="000000"/>
            </w:tcBorders>
          </w:tcPr>
          <w:p w14:paraId="0741857C" w14:textId="74C3E8EB" w:rsidR="0083356B" w:rsidRDefault="0083356B" w:rsidP="0083356B">
            <w:pPr>
              <w:spacing w:after="0" w:line="259" w:lineRule="auto"/>
              <w:ind w:left="0" w:firstLine="0"/>
              <w:rPr>
                <w:sz w:val="20"/>
              </w:rPr>
            </w:pPr>
            <w:r>
              <w:rPr>
                <w:sz w:val="20"/>
              </w:rPr>
              <w:t xml:space="preserve">1292 </w:t>
            </w:r>
          </w:p>
        </w:tc>
        <w:tc>
          <w:tcPr>
            <w:tcW w:w="660" w:type="dxa"/>
            <w:tcBorders>
              <w:top w:val="single" w:sz="6" w:space="0" w:color="000000"/>
              <w:left w:val="single" w:sz="6" w:space="0" w:color="000000"/>
              <w:bottom w:val="single" w:sz="6" w:space="0" w:color="000000"/>
              <w:right w:val="single" w:sz="6" w:space="0" w:color="000000"/>
            </w:tcBorders>
          </w:tcPr>
          <w:p w14:paraId="77AA88E3" w14:textId="1ACB6ECB" w:rsidR="0083356B" w:rsidRDefault="0083356B" w:rsidP="0083356B">
            <w:pPr>
              <w:spacing w:after="0" w:line="259" w:lineRule="auto"/>
              <w:ind w:left="0" w:firstLine="0"/>
              <w:rPr>
                <w:sz w:val="20"/>
              </w:rPr>
            </w:pPr>
            <w:r>
              <w:rPr>
                <w:sz w:val="20"/>
              </w:rPr>
              <w:t xml:space="preserve">1263 </w:t>
            </w:r>
          </w:p>
        </w:tc>
        <w:tc>
          <w:tcPr>
            <w:tcW w:w="660" w:type="dxa"/>
            <w:tcBorders>
              <w:top w:val="single" w:sz="6" w:space="0" w:color="000000"/>
              <w:left w:val="single" w:sz="6" w:space="0" w:color="000000"/>
              <w:bottom w:val="single" w:sz="6" w:space="0" w:color="000000"/>
              <w:right w:val="single" w:sz="6" w:space="0" w:color="000000"/>
            </w:tcBorders>
          </w:tcPr>
          <w:p w14:paraId="6452580F" w14:textId="0966191F" w:rsidR="0083356B" w:rsidRDefault="0083356B" w:rsidP="0083356B">
            <w:pPr>
              <w:spacing w:after="0" w:line="259" w:lineRule="auto"/>
              <w:ind w:left="0" w:firstLine="0"/>
              <w:rPr>
                <w:sz w:val="20"/>
              </w:rPr>
            </w:pPr>
            <w:r>
              <w:rPr>
                <w:sz w:val="20"/>
              </w:rPr>
              <w:t xml:space="preserve">1270 </w:t>
            </w:r>
          </w:p>
        </w:tc>
        <w:tc>
          <w:tcPr>
            <w:tcW w:w="660" w:type="dxa"/>
            <w:tcBorders>
              <w:top w:val="single" w:sz="6" w:space="0" w:color="000000"/>
              <w:left w:val="single" w:sz="6" w:space="0" w:color="000000"/>
              <w:bottom w:val="single" w:sz="6" w:space="0" w:color="000000"/>
              <w:right w:val="single" w:sz="6" w:space="0" w:color="000000"/>
            </w:tcBorders>
          </w:tcPr>
          <w:p w14:paraId="4609315C" w14:textId="2CDE76A8" w:rsidR="0083356B" w:rsidRDefault="0083356B" w:rsidP="0083356B">
            <w:pPr>
              <w:spacing w:after="0" w:line="259" w:lineRule="auto"/>
              <w:ind w:left="0" w:firstLine="0"/>
              <w:rPr>
                <w:sz w:val="20"/>
              </w:rPr>
            </w:pPr>
            <w:r>
              <w:rPr>
                <w:sz w:val="20"/>
              </w:rPr>
              <w:t xml:space="preserve">1405 </w:t>
            </w:r>
          </w:p>
        </w:tc>
        <w:tc>
          <w:tcPr>
            <w:tcW w:w="660" w:type="dxa"/>
            <w:tcBorders>
              <w:top w:val="single" w:sz="6" w:space="0" w:color="000000"/>
              <w:left w:val="single" w:sz="6" w:space="0" w:color="000000"/>
              <w:bottom w:val="single" w:sz="6" w:space="0" w:color="000000"/>
              <w:right w:val="single" w:sz="6" w:space="0" w:color="000000"/>
            </w:tcBorders>
          </w:tcPr>
          <w:p w14:paraId="69B75E33" w14:textId="6D7ACDF1" w:rsidR="0083356B" w:rsidRDefault="0083356B" w:rsidP="0083356B">
            <w:pPr>
              <w:spacing w:after="0" w:line="259" w:lineRule="auto"/>
              <w:ind w:left="0" w:firstLine="0"/>
              <w:rPr>
                <w:sz w:val="20"/>
              </w:rPr>
            </w:pPr>
            <w:r>
              <w:rPr>
                <w:sz w:val="20"/>
              </w:rPr>
              <w:t xml:space="preserve"> 1190 </w:t>
            </w:r>
          </w:p>
        </w:tc>
        <w:tc>
          <w:tcPr>
            <w:tcW w:w="660" w:type="dxa"/>
            <w:tcBorders>
              <w:top w:val="single" w:sz="6" w:space="0" w:color="000000"/>
              <w:left w:val="single" w:sz="6" w:space="0" w:color="000000"/>
              <w:bottom w:val="single" w:sz="6" w:space="0" w:color="000000"/>
              <w:right w:val="single" w:sz="6" w:space="0" w:color="000000"/>
            </w:tcBorders>
          </w:tcPr>
          <w:p w14:paraId="3AA5CB2E" w14:textId="1B3B7843" w:rsidR="0083356B" w:rsidRDefault="0083356B" w:rsidP="0083356B">
            <w:pPr>
              <w:spacing w:after="0" w:line="259" w:lineRule="auto"/>
              <w:ind w:left="0" w:firstLine="0"/>
              <w:rPr>
                <w:sz w:val="20"/>
              </w:rPr>
            </w:pPr>
            <w:r>
              <w:rPr>
                <w:sz w:val="20"/>
              </w:rPr>
              <w:t>1221</w:t>
            </w:r>
          </w:p>
        </w:tc>
        <w:tc>
          <w:tcPr>
            <w:tcW w:w="660" w:type="dxa"/>
            <w:tcBorders>
              <w:top w:val="single" w:sz="6" w:space="0" w:color="000000"/>
              <w:left w:val="single" w:sz="6" w:space="0" w:color="000000"/>
              <w:bottom w:val="single" w:sz="6" w:space="0" w:color="000000"/>
              <w:right w:val="single" w:sz="6" w:space="0" w:color="000000"/>
            </w:tcBorders>
          </w:tcPr>
          <w:p w14:paraId="4CB707D6" w14:textId="532ACFEB" w:rsidR="0083356B" w:rsidRDefault="006C1949" w:rsidP="0083356B">
            <w:pPr>
              <w:spacing w:after="0" w:line="259" w:lineRule="auto"/>
              <w:ind w:left="0" w:firstLine="0"/>
              <w:rPr>
                <w:sz w:val="20"/>
              </w:rPr>
            </w:pPr>
            <w:r>
              <w:rPr>
                <w:sz w:val="20"/>
              </w:rPr>
              <w:t>1219</w:t>
            </w:r>
          </w:p>
        </w:tc>
        <w:tc>
          <w:tcPr>
            <w:tcW w:w="803" w:type="dxa"/>
            <w:tcBorders>
              <w:top w:val="single" w:sz="6" w:space="0" w:color="000000"/>
              <w:left w:val="single" w:sz="6" w:space="0" w:color="000000"/>
              <w:bottom w:val="single" w:sz="6" w:space="0" w:color="000000"/>
              <w:right w:val="single" w:sz="18" w:space="0" w:color="000000"/>
            </w:tcBorders>
          </w:tcPr>
          <w:p w14:paraId="5263BF95" w14:textId="4529A842" w:rsidR="0083356B" w:rsidRPr="0021028D" w:rsidRDefault="0083356B" w:rsidP="0083356B">
            <w:pPr>
              <w:spacing w:after="0" w:line="259" w:lineRule="auto"/>
              <w:ind w:left="0" w:firstLine="0"/>
              <w:rPr>
                <w:sz w:val="20"/>
                <w:szCs w:val="20"/>
              </w:rPr>
            </w:pPr>
            <w:r w:rsidRPr="0021028D">
              <w:rPr>
                <w:b/>
                <w:sz w:val="20"/>
                <w:szCs w:val="20"/>
              </w:rPr>
              <w:t xml:space="preserve">   </w:t>
            </w:r>
            <w:r>
              <w:rPr>
                <w:b/>
                <w:sz w:val="20"/>
                <w:szCs w:val="20"/>
              </w:rPr>
              <w:t>1</w:t>
            </w:r>
            <w:r w:rsidR="00CF6CCC">
              <w:rPr>
                <w:b/>
                <w:sz w:val="20"/>
                <w:szCs w:val="20"/>
              </w:rPr>
              <w:t>32</w:t>
            </w:r>
          </w:p>
        </w:tc>
      </w:tr>
      <w:tr w:rsidR="0083356B" w14:paraId="75484455" w14:textId="77777777" w:rsidTr="0083356B">
        <w:trPr>
          <w:trHeight w:val="550"/>
        </w:trPr>
        <w:tc>
          <w:tcPr>
            <w:tcW w:w="967" w:type="dxa"/>
            <w:tcBorders>
              <w:top w:val="single" w:sz="6" w:space="0" w:color="000000"/>
              <w:left w:val="single" w:sz="12" w:space="0" w:color="000000"/>
              <w:bottom w:val="single" w:sz="6" w:space="0" w:color="000000"/>
              <w:right w:val="single" w:sz="6" w:space="0" w:color="000000"/>
            </w:tcBorders>
          </w:tcPr>
          <w:p w14:paraId="08A4619C" w14:textId="77777777" w:rsidR="0083356B" w:rsidRDefault="0083356B" w:rsidP="0083356B">
            <w:pPr>
              <w:spacing w:after="0" w:line="259" w:lineRule="auto"/>
              <w:ind w:left="0" w:firstLine="0"/>
            </w:pPr>
            <w:proofErr w:type="spellStart"/>
            <w:r>
              <w:rPr>
                <w:sz w:val="20"/>
              </w:rPr>
              <w:t>Övr</w:t>
            </w:r>
            <w:proofErr w:type="spellEnd"/>
            <w:r>
              <w:rPr>
                <w:sz w:val="20"/>
              </w:rPr>
              <w:t xml:space="preserve"> Riket </w:t>
            </w:r>
          </w:p>
        </w:tc>
        <w:tc>
          <w:tcPr>
            <w:tcW w:w="660" w:type="dxa"/>
            <w:tcBorders>
              <w:top w:val="single" w:sz="6" w:space="0" w:color="000000"/>
              <w:left w:val="single" w:sz="6" w:space="0" w:color="000000"/>
              <w:bottom w:val="single" w:sz="6" w:space="0" w:color="000000"/>
              <w:right w:val="single" w:sz="6" w:space="0" w:color="000000"/>
            </w:tcBorders>
          </w:tcPr>
          <w:p w14:paraId="46D8440B" w14:textId="5381506B" w:rsidR="0083356B" w:rsidRDefault="0083356B" w:rsidP="0083356B">
            <w:pPr>
              <w:spacing w:after="0" w:line="259" w:lineRule="auto"/>
              <w:ind w:left="0" w:firstLine="0"/>
              <w:rPr>
                <w:sz w:val="20"/>
              </w:rPr>
            </w:pPr>
            <w:r>
              <w:rPr>
                <w:sz w:val="20"/>
              </w:rPr>
              <w:t xml:space="preserve">1069 </w:t>
            </w:r>
          </w:p>
        </w:tc>
        <w:tc>
          <w:tcPr>
            <w:tcW w:w="660" w:type="dxa"/>
            <w:tcBorders>
              <w:top w:val="single" w:sz="6" w:space="0" w:color="000000"/>
              <w:left w:val="single" w:sz="6" w:space="0" w:color="000000"/>
              <w:bottom w:val="single" w:sz="6" w:space="0" w:color="000000"/>
              <w:right w:val="single" w:sz="6" w:space="0" w:color="000000"/>
            </w:tcBorders>
          </w:tcPr>
          <w:p w14:paraId="71B72A77" w14:textId="22F70DE9" w:rsidR="0083356B" w:rsidRDefault="0083356B" w:rsidP="0083356B">
            <w:pPr>
              <w:spacing w:after="0" w:line="259" w:lineRule="auto"/>
              <w:ind w:left="0" w:firstLine="0"/>
              <w:rPr>
                <w:sz w:val="20"/>
              </w:rPr>
            </w:pPr>
            <w:r>
              <w:rPr>
                <w:b/>
                <w:sz w:val="20"/>
              </w:rPr>
              <w:t xml:space="preserve">  </w:t>
            </w:r>
            <w:r>
              <w:rPr>
                <w:sz w:val="20"/>
              </w:rPr>
              <w:t>908</w:t>
            </w:r>
            <w:r>
              <w:rPr>
                <w:b/>
                <w:sz w:val="20"/>
              </w:rPr>
              <w:t xml:space="preserve"> </w:t>
            </w:r>
          </w:p>
        </w:tc>
        <w:tc>
          <w:tcPr>
            <w:tcW w:w="660" w:type="dxa"/>
            <w:tcBorders>
              <w:top w:val="single" w:sz="6" w:space="0" w:color="000000"/>
              <w:left w:val="single" w:sz="6" w:space="0" w:color="000000"/>
              <w:bottom w:val="single" w:sz="6" w:space="0" w:color="000000"/>
              <w:right w:val="single" w:sz="6" w:space="0" w:color="000000"/>
            </w:tcBorders>
          </w:tcPr>
          <w:p w14:paraId="1AE51A95" w14:textId="7ADD72D7" w:rsidR="0083356B" w:rsidRDefault="0083356B" w:rsidP="0083356B">
            <w:pPr>
              <w:spacing w:after="0" w:line="259" w:lineRule="auto"/>
              <w:ind w:left="0" w:firstLine="0"/>
              <w:rPr>
                <w:sz w:val="20"/>
              </w:rPr>
            </w:pPr>
            <w:r>
              <w:rPr>
                <w:sz w:val="20"/>
              </w:rPr>
              <w:t xml:space="preserve">1019 </w:t>
            </w:r>
          </w:p>
        </w:tc>
        <w:tc>
          <w:tcPr>
            <w:tcW w:w="660" w:type="dxa"/>
            <w:tcBorders>
              <w:top w:val="single" w:sz="6" w:space="0" w:color="000000"/>
              <w:left w:val="single" w:sz="6" w:space="0" w:color="000000"/>
              <w:bottom w:val="single" w:sz="6" w:space="0" w:color="000000"/>
              <w:right w:val="single" w:sz="6" w:space="0" w:color="000000"/>
            </w:tcBorders>
          </w:tcPr>
          <w:p w14:paraId="623989A3" w14:textId="1C8BA216" w:rsidR="0083356B" w:rsidRDefault="0083356B" w:rsidP="0083356B">
            <w:pPr>
              <w:spacing w:after="0" w:line="259" w:lineRule="auto"/>
              <w:ind w:left="0" w:firstLine="0"/>
              <w:rPr>
                <w:sz w:val="20"/>
              </w:rPr>
            </w:pPr>
            <w:r>
              <w:rPr>
                <w:sz w:val="20"/>
              </w:rPr>
              <w:t xml:space="preserve">1051 </w:t>
            </w:r>
          </w:p>
        </w:tc>
        <w:tc>
          <w:tcPr>
            <w:tcW w:w="660" w:type="dxa"/>
            <w:tcBorders>
              <w:top w:val="single" w:sz="6" w:space="0" w:color="000000"/>
              <w:left w:val="single" w:sz="6" w:space="0" w:color="000000"/>
              <w:bottom w:val="single" w:sz="6" w:space="0" w:color="000000"/>
              <w:right w:val="single" w:sz="6" w:space="0" w:color="000000"/>
            </w:tcBorders>
          </w:tcPr>
          <w:p w14:paraId="5462254E" w14:textId="33D5E2C3" w:rsidR="0083356B" w:rsidRDefault="0083356B" w:rsidP="0083356B">
            <w:pPr>
              <w:spacing w:after="0" w:line="259" w:lineRule="auto"/>
              <w:ind w:left="0" w:firstLine="0"/>
              <w:rPr>
                <w:sz w:val="20"/>
              </w:rPr>
            </w:pPr>
            <w:r>
              <w:rPr>
                <w:sz w:val="20"/>
              </w:rPr>
              <w:t xml:space="preserve">1060 </w:t>
            </w:r>
          </w:p>
        </w:tc>
        <w:tc>
          <w:tcPr>
            <w:tcW w:w="660" w:type="dxa"/>
            <w:tcBorders>
              <w:top w:val="single" w:sz="6" w:space="0" w:color="000000"/>
              <w:left w:val="single" w:sz="6" w:space="0" w:color="000000"/>
              <w:bottom w:val="single" w:sz="6" w:space="0" w:color="000000"/>
              <w:right w:val="single" w:sz="6" w:space="0" w:color="000000"/>
            </w:tcBorders>
          </w:tcPr>
          <w:p w14:paraId="543DFB2D" w14:textId="2F69123B" w:rsidR="0083356B" w:rsidRDefault="0083356B" w:rsidP="0083356B">
            <w:pPr>
              <w:spacing w:after="0" w:line="259" w:lineRule="auto"/>
              <w:ind w:left="0" w:firstLine="0"/>
              <w:rPr>
                <w:sz w:val="20"/>
              </w:rPr>
            </w:pPr>
            <w:r>
              <w:rPr>
                <w:sz w:val="20"/>
              </w:rPr>
              <w:t xml:space="preserve">1106 </w:t>
            </w:r>
          </w:p>
        </w:tc>
        <w:tc>
          <w:tcPr>
            <w:tcW w:w="660" w:type="dxa"/>
            <w:tcBorders>
              <w:top w:val="single" w:sz="6" w:space="0" w:color="000000"/>
              <w:left w:val="single" w:sz="6" w:space="0" w:color="000000"/>
              <w:bottom w:val="single" w:sz="6" w:space="0" w:color="000000"/>
              <w:right w:val="single" w:sz="6" w:space="0" w:color="000000"/>
            </w:tcBorders>
          </w:tcPr>
          <w:p w14:paraId="68D9BF04" w14:textId="6CED2E88" w:rsidR="0083356B" w:rsidRDefault="0083356B" w:rsidP="0083356B">
            <w:pPr>
              <w:spacing w:after="0" w:line="259" w:lineRule="auto"/>
              <w:ind w:left="0" w:firstLine="0"/>
              <w:rPr>
                <w:sz w:val="20"/>
              </w:rPr>
            </w:pPr>
            <w:r>
              <w:rPr>
                <w:sz w:val="20"/>
              </w:rPr>
              <w:t xml:space="preserve">955 </w:t>
            </w:r>
          </w:p>
        </w:tc>
        <w:tc>
          <w:tcPr>
            <w:tcW w:w="660" w:type="dxa"/>
            <w:tcBorders>
              <w:top w:val="single" w:sz="6" w:space="0" w:color="000000"/>
              <w:left w:val="single" w:sz="6" w:space="0" w:color="000000"/>
              <w:bottom w:val="single" w:sz="6" w:space="0" w:color="000000"/>
              <w:right w:val="single" w:sz="6" w:space="0" w:color="000000"/>
            </w:tcBorders>
          </w:tcPr>
          <w:p w14:paraId="0481FC36" w14:textId="621F1416" w:rsidR="0083356B" w:rsidRDefault="0083356B" w:rsidP="0083356B">
            <w:pPr>
              <w:spacing w:after="0" w:line="259" w:lineRule="auto"/>
              <w:ind w:left="0" w:firstLine="0"/>
              <w:rPr>
                <w:sz w:val="20"/>
              </w:rPr>
            </w:pPr>
            <w:r>
              <w:rPr>
                <w:sz w:val="20"/>
              </w:rPr>
              <w:t xml:space="preserve">1071 </w:t>
            </w:r>
          </w:p>
        </w:tc>
        <w:tc>
          <w:tcPr>
            <w:tcW w:w="660" w:type="dxa"/>
            <w:tcBorders>
              <w:top w:val="single" w:sz="6" w:space="0" w:color="000000"/>
              <w:left w:val="single" w:sz="6" w:space="0" w:color="000000"/>
              <w:bottom w:val="single" w:sz="6" w:space="0" w:color="000000"/>
              <w:right w:val="single" w:sz="6" w:space="0" w:color="000000"/>
            </w:tcBorders>
          </w:tcPr>
          <w:p w14:paraId="09B54B7C" w14:textId="5D52736C" w:rsidR="0083356B" w:rsidRDefault="0083356B" w:rsidP="0083356B">
            <w:pPr>
              <w:spacing w:after="0" w:line="259" w:lineRule="auto"/>
              <w:ind w:left="0" w:firstLine="0"/>
              <w:rPr>
                <w:sz w:val="20"/>
              </w:rPr>
            </w:pPr>
            <w:r>
              <w:rPr>
                <w:sz w:val="20"/>
              </w:rPr>
              <w:t xml:space="preserve"> 1273 </w:t>
            </w:r>
          </w:p>
        </w:tc>
        <w:tc>
          <w:tcPr>
            <w:tcW w:w="660" w:type="dxa"/>
            <w:tcBorders>
              <w:top w:val="single" w:sz="6" w:space="0" w:color="000000"/>
              <w:left w:val="single" w:sz="6" w:space="0" w:color="000000"/>
              <w:bottom w:val="single" w:sz="6" w:space="0" w:color="000000"/>
              <w:right w:val="single" w:sz="6" w:space="0" w:color="000000"/>
            </w:tcBorders>
          </w:tcPr>
          <w:p w14:paraId="0B1D7971" w14:textId="3F22D17F" w:rsidR="0083356B" w:rsidRDefault="0083356B" w:rsidP="0083356B">
            <w:pPr>
              <w:spacing w:after="0" w:line="259" w:lineRule="auto"/>
              <w:ind w:left="0" w:firstLine="0"/>
              <w:rPr>
                <w:sz w:val="20"/>
              </w:rPr>
            </w:pPr>
            <w:r>
              <w:rPr>
                <w:sz w:val="20"/>
              </w:rPr>
              <w:t xml:space="preserve">1178 </w:t>
            </w:r>
          </w:p>
        </w:tc>
        <w:tc>
          <w:tcPr>
            <w:tcW w:w="660" w:type="dxa"/>
            <w:tcBorders>
              <w:top w:val="single" w:sz="6" w:space="0" w:color="000000"/>
              <w:left w:val="single" w:sz="6" w:space="0" w:color="000000"/>
              <w:bottom w:val="single" w:sz="6" w:space="0" w:color="000000"/>
              <w:right w:val="single" w:sz="6" w:space="0" w:color="000000"/>
            </w:tcBorders>
          </w:tcPr>
          <w:p w14:paraId="21519629" w14:textId="4A0DFE6F" w:rsidR="0083356B" w:rsidRDefault="006C1949" w:rsidP="0083356B">
            <w:pPr>
              <w:spacing w:after="0" w:line="259" w:lineRule="auto"/>
              <w:ind w:left="0" w:firstLine="0"/>
              <w:rPr>
                <w:sz w:val="20"/>
              </w:rPr>
            </w:pPr>
            <w:r>
              <w:rPr>
                <w:sz w:val="20"/>
              </w:rPr>
              <w:t>1173</w:t>
            </w:r>
          </w:p>
        </w:tc>
        <w:tc>
          <w:tcPr>
            <w:tcW w:w="803" w:type="dxa"/>
            <w:tcBorders>
              <w:top w:val="single" w:sz="6" w:space="0" w:color="000000"/>
              <w:left w:val="single" w:sz="6" w:space="0" w:color="000000"/>
              <w:bottom w:val="single" w:sz="6" w:space="0" w:color="000000"/>
              <w:right w:val="single" w:sz="18" w:space="0" w:color="000000"/>
            </w:tcBorders>
          </w:tcPr>
          <w:p w14:paraId="6871EAC4" w14:textId="51D84DBD" w:rsidR="0083356B" w:rsidRDefault="0083356B" w:rsidP="0083356B">
            <w:pPr>
              <w:spacing w:after="0" w:line="259" w:lineRule="auto"/>
              <w:ind w:left="0" w:firstLine="0"/>
            </w:pPr>
            <w:r>
              <w:rPr>
                <w:b/>
                <w:sz w:val="20"/>
              </w:rPr>
              <w:t xml:space="preserve">   </w:t>
            </w:r>
            <w:r w:rsidR="00CF6CCC">
              <w:rPr>
                <w:b/>
                <w:sz w:val="20"/>
              </w:rPr>
              <w:t>104</w:t>
            </w:r>
          </w:p>
        </w:tc>
      </w:tr>
      <w:tr w:rsidR="0083356B" w14:paraId="78DAC9C6" w14:textId="77777777" w:rsidTr="0083356B">
        <w:trPr>
          <w:trHeight w:val="550"/>
        </w:trPr>
        <w:tc>
          <w:tcPr>
            <w:tcW w:w="967" w:type="dxa"/>
            <w:tcBorders>
              <w:top w:val="single" w:sz="6" w:space="0" w:color="000000"/>
              <w:left w:val="single" w:sz="12" w:space="0" w:color="000000"/>
              <w:bottom w:val="single" w:sz="6" w:space="0" w:color="000000"/>
              <w:right w:val="single" w:sz="6" w:space="0" w:color="000000"/>
            </w:tcBorders>
          </w:tcPr>
          <w:p w14:paraId="707256A1" w14:textId="6C93CA9E" w:rsidR="0083356B" w:rsidRDefault="0083356B" w:rsidP="0083356B">
            <w:pPr>
              <w:spacing w:after="0" w:line="259" w:lineRule="auto"/>
              <w:ind w:left="0" w:firstLine="0"/>
              <w:jc w:val="both"/>
            </w:pPr>
            <w:r>
              <w:rPr>
                <w:sz w:val="20"/>
              </w:rPr>
              <w:t xml:space="preserve">Utlandet </w:t>
            </w:r>
          </w:p>
        </w:tc>
        <w:tc>
          <w:tcPr>
            <w:tcW w:w="660" w:type="dxa"/>
            <w:tcBorders>
              <w:top w:val="single" w:sz="6" w:space="0" w:color="000000"/>
              <w:left w:val="single" w:sz="6" w:space="0" w:color="000000"/>
              <w:bottom w:val="single" w:sz="6" w:space="0" w:color="000000"/>
              <w:right w:val="single" w:sz="6" w:space="0" w:color="000000"/>
            </w:tcBorders>
          </w:tcPr>
          <w:p w14:paraId="1C561FA5" w14:textId="35CBD81E" w:rsidR="0083356B" w:rsidRDefault="0083356B" w:rsidP="0083356B">
            <w:pPr>
              <w:spacing w:after="0" w:line="259" w:lineRule="auto"/>
              <w:ind w:left="0" w:firstLine="0"/>
              <w:rPr>
                <w:sz w:val="20"/>
              </w:rPr>
            </w:pPr>
            <w:r>
              <w:rPr>
                <w:sz w:val="20"/>
              </w:rPr>
              <w:t xml:space="preserve">  536 </w:t>
            </w:r>
          </w:p>
        </w:tc>
        <w:tc>
          <w:tcPr>
            <w:tcW w:w="660" w:type="dxa"/>
            <w:tcBorders>
              <w:top w:val="single" w:sz="6" w:space="0" w:color="000000"/>
              <w:left w:val="single" w:sz="6" w:space="0" w:color="000000"/>
              <w:bottom w:val="single" w:sz="6" w:space="0" w:color="000000"/>
              <w:right w:val="single" w:sz="6" w:space="0" w:color="000000"/>
            </w:tcBorders>
          </w:tcPr>
          <w:p w14:paraId="2F08AB19" w14:textId="682ECEB6" w:rsidR="0083356B" w:rsidRDefault="0083356B" w:rsidP="0083356B">
            <w:pPr>
              <w:spacing w:after="0" w:line="259" w:lineRule="auto"/>
              <w:ind w:left="0" w:firstLine="0"/>
              <w:rPr>
                <w:sz w:val="20"/>
              </w:rPr>
            </w:pPr>
            <w:r>
              <w:rPr>
                <w:b/>
                <w:sz w:val="20"/>
              </w:rPr>
              <w:t xml:space="preserve">  </w:t>
            </w:r>
            <w:r>
              <w:rPr>
                <w:sz w:val="20"/>
              </w:rPr>
              <w:t xml:space="preserve">528 </w:t>
            </w:r>
          </w:p>
        </w:tc>
        <w:tc>
          <w:tcPr>
            <w:tcW w:w="660" w:type="dxa"/>
            <w:tcBorders>
              <w:top w:val="single" w:sz="6" w:space="0" w:color="000000"/>
              <w:left w:val="single" w:sz="6" w:space="0" w:color="000000"/>
              <w:bottom w:val="single" w:sz="6" w:space="0" w:color="000000"/>
              <w:right w:val="single" w:sz="6" w:space="0" w:color="000000"/>
            </w:tcBorders>
          </w:tcPr>
          <w:p w14:paraId="7A98B3B9" w14:textId="66BD17D2" w:rsidR="0083356B" w:rsidRDefault="0083356B" w:rsidP="0083356B">
            <w:pPr>
              <w:spacing w:after="0" w:line="259" w:lineRule="auto"/>
              <w:ind w:left="0" w:firstLine="0"/>
              <w:rPr>
                <w:sz w:val="20"/>
              </w:rPr>
            </w:pPr>
            <w:r>
              <w:rPr>
                <w:sz w:val="20"/>
              </w:rPr>
              <w:t xml:space="preserve">  586 </w:t>
            </w:r>
          </w:p>
        </w:tc>
        <w:tc>
          <w:tcPr>
            <w:tcW w:w="660" w:type="dxa"/>
            <w:tcBorders>
              <w:top w:val="single" w:sz="6" w:space="0" w:color="000000"/>
              <w:left w:val="single" w:sz="6" w:space="0" w:color="000000"/>
              <w:bottom w:val="single" w:sz="6" w:space="0" w:color="000000"/>
              <w:right w:val="single" w:sz="6" w:space="0" w:color="000000"/>
            </w:tcBorders>
          </w:tcPr>
          <w:p w14:paraId="4F33B1A6" w14:textId="7F47CF38" w:rsidR="0083356B" w:rsidRDefault="0083356B" w:rsidP="0083356B">
            <w:pPr>
              <w:spacing w:after="0" w:line="259" w:lineRule="auto"/>
              <w:ind w:left="0" w:firstLine="0"/>
              <w:rPr>
                <w:sz w:val="20"/>
              </w:rPr>
            </w:pPr>
            <w:r>
              <w:rPr>
                <w:sz w:val="20"/>
              </w:rPr>
              <w:t xml:space="preserve">  541 </w:t>
            </w:r>
          </w:p>
        </w:tc>
        <w:tc>
          <w:tcPr>
            <w:tcW w:w="660" w:type="dxa"/>
            <w:tcBorders>
              <w:top w:val="single" w:sz="6" w:space="0" w:color="000000"/>
              <w:left w:val="single" w:sz="6" w:space="0" w:color="000000"/>
              <w:bottom w:val="single" w:sz="6" w:space="0" w:color="000000"/>
              <w:right w:val="single" w:sz="6" w:space="0" w:color="000000"/>
            </w:tcBorders>
          </w:tcPr>
          <w:p w14:paraId="0D330772" w14:textId="00E581D2" w:rsidR="0083356B" w:rsidRDefault="0083356B" w:rsidP="0083356B">
            <w:pPr>
              <w:spacing w:after="0" w:line="259" w:lineRule="auto"/>
              <w:ind w:left="0" w:firstLine="0"/>
              <w:rPr>
                <w:sz w:val="20"/>
              </w:rPr>
            </w:pPr>
            <w:r>
              <w:rPr>
                <w:sz w:val="20"/>
              </w:rPr>
              <w:t xml:space="preserve">  480 </w:t>
            </w:r>
          </w:p>
        </w:tc>
        <w:tc>
          <w:tcPr>
            <w:tcW w:w="660" w:type="dxa"/>
            <w:tcBorders>
              <w:top w:val="single" w:sz="6" w:space="0" w:color="000000"/>
              <w:left w:val="single" w:sz="6" w:space="0" w:color="000000"/>
              <w:bottom w:val="single" w:sz="6" w:space="0" w:color="000000"/>
              <w:right w:val="single" w:sz="6" w:space="0" w:color="000000"/>
            </w:tcBorders>
          </w:tcPr>
          <w:p w14:paraId="79B16798" w14:textId="7FB20D1B" w:rsidR="0083356B" w:rsidRDefault="0083356B" w:rsidP="0083356B">
            <w:pPr>
              <w:spacing w:after="0" w:line="259" w:lineRule="auto"/>
              <w:ind w:left="0" w:firstLine="0"/>
              <w:rPr>
                <w:sz w:val="20"/>
              </w:rPr>
            </w:pPr>
            <w:r>
              <w:rPr>
                <w:sz w:val="20"/>
              </w:rPr>
              <w:t xml:space="preserve">504 </w:t>
            </w:r>
          </w:p>
        </w:tc>
        <w:tc>
          <w:tcPr>
            <w:tcW w:w="660" w:type="dxa"/>
            <w:tcBorders>
              <w:top w:val="single" w:sz="6" w:space="0" w:color="000000"/>
              <w:left w:val="single" w:sz="6" w:space="0" w:color="000000"/>
              <w:bottom w:val="single" w:sz="6" w:space="0" w:color="000000"/>
              <w:right w:val="single" w:sz="6" w:space="0" w:color="000000"/>
            </w:tcBorders>
          </w:tcPr>
          <w:p w14:paraId="25E0217D" w14:textId="6CADD15F" w:rsidR="0083356B" w:rsidRDefault="0083356B" w:rsidP="0083356B">
            <w:pPr>
              <w:spacing w:after="0" w:line="259" w:lineRule="auto"/>
              <w:ind w:left="0" w:firstLine="0"/>
              <w:rPr>
                <w:sz w:val="20"/>
              </w:rPr>
            </w:pPr>
            <w:r>
              <w:rPr>
                <w:sz w:val="20"/>
              </w:rPr>
              <w:t xml:space="preserve">423 </w:t>
            </w:r>
          </w:p>
        </w:tc>
        <w:tc>
          <w:tcPr>
            <w:tcW w:w="660" w:type="dxa"/>
            <w:tcBorders>
              <w:top w:val="single" w:sz="6" w:space="0" w:color="000000"/>
              <w:left w:val="single" w:sz="6" w:space="0" w:color="000000"/>
              <w:bottom w:val="single" w:sz="6" w:space="0" w:color="000000"/>
              <w:right w:val="single" w:sz="6" w:space="0" w:color="000000"/>
            </w:tcBorders>
          </w:tcPr>
          <w:p w14:paraId="22718836" w14:textId="63462BF6" w:rsidR="0083356B" w:rsidRDefault="0083356B" w:rsidP="0083356B">
            <w:pPr>
              <w:spacing w:after="0" w:line="259" w:lineRule="auto"/>
              <w:ind w:left="0" w:firstLine="0"/>
              <w:rPr>
                <w:sz w:val="20"/>
              </w:rPr>
            </w:pPr>
            <w:r>
              <w:rPr>
                <w:sz w:val="20"/>
              </w:rPr>
              <w:t xml:space="preserve">  317 </w:t>
            </w:r>
          </w:p>
        </w:tc>
        <w:tc>
          <w:tcPr>
            <w:tcW w:w="660" w:type="dxa"/>
            <w:tcBorders>
              <w:top w:val="single" w:sz="6" w:space="0" w:color="000000"/>
              <w:left w:val="single" w:sz="6" w:space="0" w:color="000000"/>
              <w:bottom w:val="single" w:sz="6" w:space="0" w:color="000000"/>
              <w:right w:val="single" w:sz="6" w:space="0" w:color="000000"/>
            </w:tcBorders>
          </w:tcPr>
          <w:p w14:paraId="78834440" w14:textId="16115F5A" w:rsidR="0083356B" w:rsidRDefault="0083356B" w:rsidP="0083356B">
            <w:pPr>
              <w:spacing w:after="0" w:line="259" w:lineRule="auto"/>
              <w:ind w:left="0" w:firstLine="0"/>
              <w:rPr>
                <w:sz w:val="20"/>
              </w:rPr>
            </w:pPr>
            <w:r>
              <w:rPr>
                <w:sz w:val="20"/>
              </w:rPr>
              <w:t xml:space="preserve">  335 </w:t>
            </w:r>
          </w:p>
        </w:tc>
        <w:tc>
          <w:tcPr>
            <w:tcW w:w="660" w:type="dxa"/>
            <w:tcBorders>
              <w:top w:val="single" w:sz="6" w:space="0" w:color="000000"/>
              <w:left w:val="single" w:sz="6" w:space="0" w:color="000000"/>
              <w:bottom w:val="single" w:sz="6" w:space="0" w:color="000000"/>
              <w:right w:val="single" w:sz="6" w:space="0" w:color="000000"/>
            </w:tcBorders>
          </w:tcPr>
          <w:p w14:paraId="5EDE33C6" w14:textId="3383B126" w:rsidR="0083356B" w:rsidRDefault="0083356B" w:rsidP="0083356B">
            <w:pPr>
              <w:spacing w:after="0" w:line="259" w:lineRule="auto"/>
              <w:ind w:left="0" w:firstLine="0"/>
              <w:rPr>
                <w:sz w:val="20"/>
              </w:rPr>
            </w:pPr>
            <w:r>
              <w:rPr>
                <w:sz w:val="20"/>
              </w:rPr>
              <w:t xml:space="preserve">   396</w:t>
            </w:r>
          </w:p>
        </w:tc>
        <w:tc>
          <w:tcPr>
            <w:tcW w:w="660" w:type="dxa"/>
            <w:tcBorders>
              <w:top w:val="single" w:sz="6" w:space="0" w:color="000000"/>
              <w:left w:val="single" w:sz="6" w:space="0" w:color="000000"/>
              <w:bottom w:val="single" w:sz="6" w:space="0" w:color="000000"/>
              <w:right w:val="single" w:sz="6" w:space="0" w:color="000000"/>
            </w:tcBorders>
          </w:tcPr>
          <w:p w14:paraId="0336B975" w14:textId="65894CA9" w:rsidR="0083356B" w:rsidRDefault="006C1949" w:rsidP="0083356B">
            <w:pPr>
              <w:spacing w:after="0" w:line="259" w:lineRule="auto"/>
              <w:ind w:left="0" w:firstLine="0"/>
              <w:rPr>
                <w:sz w:val="20"/>
              </w:rPr>
            </w:pPr>
            <w:r>
              <w:rPr>
                <w:sz w:val="20"/>
              </w:rPr>
              <w:t xml:space="preserve">  350</w:t>
            </w:r>
          </w:p>
        </w:tc>
        <w:tc>
          <w:tcPr>
            <w:tcW w:w="803" w:type="dxa"/>
            <w:tcBorders>
              <w:top w:val="single" w:sz="6" w:space="0" w:color="000000"/>
              <w:left w:val="single" w:sz="6" w:space="0" w:color="000000"/>
              <w:bottom w:val="single" w:sz="6" w:space="0" w:color="000000"/>
              <w:right w:val="single" w:sz="18" w:space="0" w:color="000000"/>
            </w:tcBorders>
          </w:tcPr>
          <w:p w14:paraId="6496662D" w14:textId="1A2F2F2F" w:rsidR="0083356B" w:rsidRPr="00CE556D" w:rsidRDefault="0083356B" w:rsidP="0083356B">
            <w:pPr>
              <w:spacing w:after="0" w:line="259" w:lineRule="auto"/>
              <w:ind w:left="0" w:firstLine="0"/>
              <w:rPr>
                <w:b/>
                <w:bCs/>
                <w:sz w:val="20"/>
                <w:szCs w:val="20"/>
              </w:rPr>
            </w:pPr>
            <w:r w:rsidRPr="00CE556D">
              <w:rPr>
                <w:b/>
                <w:bCs/>
                <w:sz w:val="20"/>
                <w:szCs w:val="20"/>
              </w:rPr>
              <w:t xml:space="preserve"> </w:t>
            </w:r>
            <w:r w:rsidR="00CF6CCC">
              <w:rPr>
                <w:b/>
                <w:bCs/>
                <w:sz w:val="20"/>
                <w:szCs w:val="20"/>
              </w:rPr>
              <w:t>-186</w:t>
            </w:r>
          </w:p>
        </w:tc>
      </w:tr>
      <w:tr w:rsidR="0083356B" w14:paraId="162A1134" w14:textId="77777777" w:rsidTr="0083356B">
        <w:trPr>
          <w:trHeight w:val="557"/>
        </w:trPr>
        <w:tc>
          <w:tcPr>
            <w:tcW w:w="967" w:type="dxa"/>
            <w:tcBorders>
              <w:top w:val="single" w:sz="6" w:space="0" w:color="000000"/>
              <w:left w:val="single" w:sz="12" w:space="0" w:color="000000"/>
              <w:bottom w:val="single" w:sz="12" w:space="0" w:color="000000"/>
              <w:right w:val="single" w:sz="6" w:space="0" w:color="000000"/>
            </w:tcBorders>
          </w:tcPr>
          <w:p w14:paraId="7C7BB3AD" w14:textId="77777777" w:rsidR="0083356B" w:rsidRDefault="0083356B" w:rsidP="0083356B">
            <w:pPr>
              <w:spacing w:after="0" w:line="259" w:lineRule="auto"/>
              <w:ind w:left="0" w:firstLine="0"/>
            </w:pPr>
            <w:r>
              <w:rPr>
                <w:sz w:val="20"/>
              </w:rPr>
              <w:t xml:space="preserve">Totalt </w:t>
            </w:r>
          </w:p>
        </w:tc>
        <w:tc>
          <w:tcPr>
            <w:tcW w:w="660" w:type="dxa"/>
            <w:tcBorders>
              <w:top w:val="single" w:sz="6" w:space="0" w:color="000000"/>
              <w:left w:val="single" w:sz="6" w:space="0" w:color="000000"/>
              <w:bottom w:val="single" w:sz="12" w:space="0" w:color="000000"/>
              <w:right w:val="single" w:sz="6" w:space="0" w:color="000000"/>
            </w:tcBorders>
          </w:tcPr>
          <w:p w14:paraId="60B6995F" w14:textId="5E2FD426" w:rsidR="0083356B" w:rsidRDefault="0083356B" w:rsidP="0083356B">
            <w:pPr>
              <w:spacing w:after="0" w:line="259" w:lineRule="auto"/>
              <w:ind w:left="0" w:firstLine="0"/>
              <w:rPr>
                <w:b/>
                <w:sz w:val="20"/>
              </w:rPr>
            </w:pPr>
            <w:r>
              <w:rPr>
                <w:b/>
                <w:sz w:val="20"/>
              </w:rPr>
              <w:t xml:space="preserve">3173 </w:t>
            </w:r>
          </w:p>
        </w:tc>
        <w:tc>
          <w:tcPr>
            <w:tcW w:w="660" w:type="dxa"/>
            <w:tcBorders>
              <w:top w:val="single" w:sz="6" w:space="0" w:color="000000"/>
              <w:left w:val="single" w:sz="6" w:space="0" w:color="000000"/>
              <w:bottom w:val="single" w:sz="12" w:space="0" w:color="000000"/>
              <w:right w:val="single" w:sz="6" w:space="0" w:color="000000"/>
            </w:tcBorders>
          </w:tcPr>
          <w:p w14:paraId="5826BEAE" w14:textId="6BEA8B5F" w:rsidR="0083356B" w:rsidRDefault="0083356B" w:rsidP="0083356B">
            <w:pPr>
              <w:spacing w:after="0" w:line="259" w:lineRule="auto"/>
              <w:ind w:left="0" w:firstLine="0"/>
              <w:rPr>
                <w:b/>
                <w:sz w:val="20"/>
              </w:rPr>
            </w:pPr>
            <w:r>
              <w:rPr>
                <w:b/>
                <w:sz w:val="20"/>
              </w:rPr>
              <w:t xml:space="preserve">3002 </w:t>
            </w:r>
          </w:p>
        </w:tc>
        <w:tc>
          <w:tcPr>
            <w:tcW w:w="660" w:type="dxa"/>
            <w:tcBorders>
              <w:top w:val="single" w:sz="6" w:space="0" w:color="000000"/>
              <w:left w:val="single" w:sz="6" w:space="0" w:color="000000"/>
              <w:bottom w:val="single" w:sz="12" w:space="0" w:color="000000"/>
              <w:right w:val="single" w:sz="6" w:space="0" w:color="000000"/>
            </w:tcBorders>
          </w:tcPr>
          <w:p w14:paraId="616E0C00" w14:textId="1FF1A5FD" w:rsidR="0083356B" w:rsidRDefault="0083356B" w:rsidP="0083356B">
            <w:pPr>
              <w:spacing w:after="0" w:line="259" w:lineRule="auto"/>
              <w:ind w:left="0" w:firstLine="0"/>
              <w:rPr>
                <w:b/>
                <w:sz w:val="20"/>
              </w:rPr>
            </w:pPr>
            <w:r>
              <w:rPr>
                <w:b/>
                <w:sz w:val="20"/>
              </w:rPr>
              <w:t xml:space="preserve">3200 </w:t>
            </w:r>
          </w:p>
        </w:tc>
        <w:tc>
          <w:tcPr>
            <w:tcW w:w="660" w:type="dxa"/>
            <w:tcBorders>
              <w:top w:val="single" w:sz="6" w:space="0" w:color="000000"/>
              <w:left w:val="single" w:sz="6" w:space="0" w:color="000000"/>
              <w:bottom w:val="single" w:sz="12" w:space="0" w:color="000000"/>
              <w:right w:val="single" w:sz="6" w:space="0" w:color="000000"/>
            </w:tcBorders>
          </w:tcPr>
          <w:p w14:paraId="55CF4054" w14:textId="147992BC" w:rsidR="0083356B" w:rsidRDefault="0083356B" w:rsidP="0083356B">
            <w:pPr>
              <w:spacing w:after="0" w:line="259" w:lineRule="auto"/>
              <w:ind w:left="0" w:firstLine="0"/>
              <w:rPr>
                <w:b/>
                <w:sz w:val="20"/>
              </w:rPr>
            </w:pPr>
            <w:r>
              <w:rPr>
                <w:b/>
                <w:sz w:val="20"/>
              </w:rPr>
              <w:t xml:space="preserve">3135 </w:t>
            </w:r>
          </w:p>
        </w:tc>
        <w:tc>
          <w:tcPr>
            <w:tcW w:w="660" w:type="dxa"/>
            <w:tcBorders>
              <w:top w:val="single" w:sz="6" w:space="0" w:color="000000"/>
              <w:left w:val="single" w:sz="6" w:space="0" w:color="000000"/>
              <w:bottom w:val="single" w:sz="12" w:space="0" w:color="000000"/>
              <w:right w:val="single" w:sz="6" w:space="0" w:color="000000"/>
            </w:tcBorders>
          </w:tcPr>
          <w:p w14:paraId="0AE3B8AD" w14:textId="16FEF623" w:rsidR="0083356B" w:rsidRDefault="0083356B" w:rsidP="0083356B">
            <w:pPr>
              <w:spacing w:after="0" w:line="259" w:lineRule="auto"/>
              <w:ind w:left="0" w:firstLine="0"/>
              <w:rPr>
                <w:b/>
                <w:sz w:val="20"/>
              </w:rPr>
            </w:pPr>
            <w:r>
              <w:rPr>
                <w:b/>
                <w:sz w:val="20"/>
              </w:rPr>
              <w:t xml:space="preserve">3312 </w:t>
            </w:r>
          </w:p>
        </w:tc>
        <w:tc>
          <w:tcPr>
            <w:tcW w:w="660" w:type="dxa"/>
            <w:tcBorders>
              <w:top w:val="single" w:sz="6" w:space="0" w:color="000000"/>
              <w:left w:val="single" w:sz="6" w:space="0" w:color="000000"/>
              <w:bottom w:val="single" w:sz="12" w:space="0" w:color="000000"/>
              <w:right w:val="single" w:sz="6" w:space="0" w:color="000000"/>
            </w:tcBorders>
          </w:tcPr>
          <w:p w14:paraId="5D307660" w14:textId="4E356D43" w:rsidR="0083356B" w:rsidRDefault="0083356B" w:rsidP="0083356B">
            <w:pPr>
              <w:spacing w:after="0" w:line="259" w:lineRule="auto"/>
              <w:ind w:left="0" w:firstLine="0"/>
              <w:rPr>
                <w:b/>
                <w:sz w:val="20"/>
              </w:rPr>
            </w:pPr>
            <w:r>
              <w:rPr>
                <w:b/>
                <w:sz w:val="20"/>
              </w:rPr>
              <w:t xml:space="preserve">3292 </w:t>
            </w:r>
          </w:p>
        </w:tc>
        <w:tc>
          <w:tcPr>
            <w:tcW w:w="660" w:type="dxa"/>
            <w:tcBorders>
              <w:top w:val="single" w:sz="6" w:space="0" w:color="000000"/>
              <w:left w:val="single" w:sz="6" w:space="0" w:color="000000"/>
              <w:bottom w:val="single" w:sz="12" w:space="0" w:color="000000"/>
              <w:right w:val="single" w:sz="6" w:space="0" w:color="000000"/>
            </w:tcBorders>
          </w:tcPr>
          <w:p w14:paraId="273A1D30" w14:textId="72AD874B" w:rsidR="0083356B" w:rsidRDefault="0083356B" w:rsidP="0083356B">
            <w:pPr>
              <w:spacing w:after="0" w:line="259" w:lineRule="auto"/>
              <w:ind w:left="0" w:firstLine="0"/>
              <w:rPr>
                <w:b/>
                <w:sz w:val="20"/>
              </w:rPr>
            </w:pPr>
            <w:r>
              <w:rPr>
                <w:b/>
                <w:sz w:val="20"/>
              </w:rPr>
              <w:t xml:space="preserve">3134 </w:t>
            </w:r>
          </w:p>
        </w:tc>
        <w:tc>
          <w:tcPr>
            <w:tcW w:w="660" w:type="dxa"/>
            <w:tcBorders>
              <w:top w:val="single" w:sz="6" w:space="0" w:color="000000"/>
              <w:left w:val="single" w:sz="6" w:space="0" w:color="000000"/>
              <w:bottom w:val="single" w:sz="12" w:space="0" w:color="000000"/>
              <w:right w:val="single" w:sz="6" w:space="0" w:color="000000"/>
            </w:tcBorders>
          </w:tcPr>
          <w:p w14:paraId="7B7E8BE2" w14:textId="062C2DED" w:rsidR="0083356B" w:rsidRDefault="0083356B" w:rsidP="0083356B">
            <w:pPr>
              <w:spacing w:after="0" w:line="259" w:lineRule="auto"/>
              <w:ind w:left="0" w:firstLine="0"/>
              <w:rPr>
                <w:b/>
                <w:sz w:val="20"/>
              </w:rPr>
            </w:pPr>
            <w:r>
              <w:rPr>
                <w:b/>
                <w:sz w:val="20"/>
              </w:rPr>
              <w:t xml:space="preserve">3317 </w:t>
            </w:r>
          </w:p>
        </w:tc>
        <w:tc>
          <w:tcPr>
            <w:tcW w:w="660" w:type="dxa"/>
            <w:tcBorders>
              <w:top w:val="single" w:sz="6" w:space="0" w:color="000000"/>
              <w:left w:val="single" w:sz="6" w:space="0" w:color="000000"/>
              <w:bottom w:val="single" w:sz="12" w:space="0" w:color="000000"/>
              <w:right w:val="single" w:sz="6" w:space="0" w:color="000000"/>
            </w:tcBorders>
          </w:tcPr>
          <w:p w14:paraId="40C947F3" w14:textId="67EAA34E" w:rsidR="0083356B" w:rsidRDefault="0083356B" w:rsidP="0083356B">
            <w:pPr>
              <w:spacing w:after="0" w:line="259" w:lineRule="auto"/>
              <w:ind w:left="0" w:firstLine="0"/>
              <w:rPr>
                <w:b/>
                <w:sz w:val="20"/>
              </w:rPr>
            </w:pPr>
            <w:r>
              <w:rPr>
                <w:b/>
                <w:sz w:val="20"/>
              </w:rPr>
              <w:t>3257</w:t>
            </w:r>
          </w:p>
        </w:tc>
        <w:tc>
          <w:tcPr>
            <w:tcW w:w="660" w:type="dxa"/>
            <w:tcBorders>
              <w:top w:val="single" w:sz="6" w:space="0" w:color="000000"/>
              <w:left w:val="single" w:sz="6" w:space="0" w:color="000000"/>
              <w:bottom w:val="single" w:sz="12" w:space="0" w:color="000000"/>
              <w:right w:val="single" w:sz="6" w:space="0" w:color="000000"/>
            </w:tcBorders>
          </w:tcPr>
          <w:p w14:paraId="04DA1005" w14:textId="2F87C8BE" w:rsidR="0083356B" w:rsidRDefault="0083356B" w:rsidP="0083356B">
            <w:pPr>
              <w:spacing w:after="0" w:line="259" w:lineRule="auto"/>
              <w:ind w:left="0" w:firstLine="0"/>
              <w:rPr>
                <w:b/>
                <w:sz w:val="20"/>
              </w:rPr>
            </w:pPr>
            <w:r>
              <w:rPr>
                <w:b/>
                <w:sz w:val="20"/>
              </w:rPr>
              <w:t xml:space="preserve">3309 </w:t>
            </w:r>
          </w:p>
        </w:tc>
        <w:tc>
          <w:tcPr>
            <w:tcW w:w="660" w:type="dxa"/>
            <w:tcBorders>
              <w:top w:val="single" w:sz="6" w:space="0" w:color="000000"/>
              <w:left w:val="single" w:sz="6" w:space="0" w:color="000000"/>
              <w:bottom w:val="single" w:sz="12" w:space="0" w:color="000000"/>
              <w:right w:val="single" w:sz="6" w:space="0" w:color="000000"/>
            </w:tcBorders>
          </w:tcPr>
          <w:p w14:paraId="112E32FD" w14:textId="7A4F7D16" w:rsidR="0083356B" w:rsidRDefault="006C1949" w:rsidP="0083356B">
            <w:pPr>
              <w:spacing w:after="0" w:line="259" w:lineRule="auto"/>
              <w:ind w:left="0" w:firstLine="0"/>
              <w:rPr>
                <w:b/>
                <w:sz w:val="20"/>
              </w:rPr>
            </w:pPr>
            <w:r>
              <w:rPr>
                <w:b/>
                <w:sz w:val="20"/>
              </w:rPr>
              <w:t>3246</w:t>
            </w:r>
            <w:r w:rsidR="0083356B">
              <w:rPr>
                <w:b/>
                <w:sz w:val="20"/>
              </w:rPr>
              <w:t xml:space="preserve"> </w:t>
            </w:r>
          </w:p>
        </w:tc>
        <w:tc>
          <w:tcPr>
            <w:tcW w:w="803" w:type="dxa"/>
            <w:tcBorders>
              <w:top w:val="single" w:sz="6" w:space="0" w:color="000000"/>
              <w:left w:val="single" w:sz="6" w:space="0" w:color="000000"/>
              <w:bottom w:val="single" w:sz="12" w:space="0" w:color="000000"/>
              <w:right w:val="single" w:sz="18" w:space="0" w:color="000000"/>
            </w:tcBorders>
          </w:tcPr>
          <w:p w14:paraId="04B7B1BB" w14:textId="4A43E3D6" w:rsidR="0083356B" w:rsidRDefault="0083356B" w:rsidP="0083356B">
            <w:pPr>
              <w:spacing w:after="0" w:line="259" w:lineRule="auto"/>
              <w:ind w:left="0" w:firstLine="0"/>
            </w:pPr>
            <w:r>
              <w:rPr>
                <w:b/>
                <w:sz w:val="20"/>
              </w:rPr>
              <w:t xml:space="preserve">   </w:t>
            </w:r>
            <w:r w:rsidR="00CF6CCC">
              <w:rPr>
                <w:b/>
                <w:sz w:val="20"/>
              </w:rPr>
              <w:t xml:space="preserve">   73</w:t>
            </w:r>
          </w:p>
        </w:tc>
      </w:tr>
    </w:tbl>
    <w:p w14:paraId="66E2A931" w14:textId="77777777" w:rsidR="00CB6408" w:rsidRDefault="00474B19">
      <w:pPr>
        <w:spacing w:after="284" w:line="259" w:lineRule="auto"/>
        <w:ind w:left="1" w:firstLine="0"/>
      </w:pPr>
      <w:r>
        <w:rPr>
          <w:sz w:val="20"/>
        </w:rPr>
        <w:t xml:space="preserve">                                                             </w:t>
      </w:r>
    </w:p>
    <w:p w14:paraId="2081AA93" w14:textId="77777777" w:rsidR="00CB6408" w:rsidRDefault="00474B19">
      <w:pPr>
        <w:pStyle w:val="Rubrik3"/>
        <w:ind w:left="-4"/>
      </w:pPr>
      <w:r>
        <w:t xml:space="preserve"> Utflyttning från Skövde </w:t>
      </w:r>
    </w:p>
    <w:tbl>
      <w:tblPr>
        <w:tblStyle w:val="TableGrid"/>
        <w:tblW w:w="9380" w:type="dxa"/>
        <w:tblInd w:w="15" w:type="dxa"/>
        <w:tblLayout w:type="fixed"/>
        <w:tblCellMar>
          <w:top w:w="3" w:type="dxa"/>
        </w:tblCellMar>
        <w:tblLook w:val="04A0" w:firstRow="1" w:lastRow="0" w:firstColumn="1" w:lastColumn="0" w:noHBand="0" w:noVBand="1"/>
      </w:tblPr>
      <w:tblGrid>
        <w:gridCol w:w="830"/>
        <w:gridCol w:w="700"/>
        <w:gridCol w:w="700"/>
        <w:gridCol w:w="700"/>
        <w:gridCol w:w="700"/>
        <w:gridCol w:w="700"/>
        <w:gridCol w:w="700"/>
        <w:gridCol w:w="700"/>
        <w:gridCol w:w="700"/>
        <w:gridCol w:w="700"/>
        <w:gridCol w:w="700"/>
        <w:gridCol w:w="700"/>
        <w:gridCol w:w="850"/>
      </w:tblGrid>
      <w:tr w:rsidR="0083356B" w14:paraId="72587A6B" w14:textId="77777777" w:rsidTr="0083356B">
        <w:trPr>
          <w:trHeight w:val="859"/>
        </w:trPr>
        <w:tc>
          <w:tcPr>
            <w:tcW w:w="830" w:type="dxa"/>
            <w:tcBorders>
              <w:top w:val="single" w:sz="12" w:space="0" w:color="000000"/>
              <w:left w:val="single" w:sz="12" w:space="0" w:color="000000"/>
              <w:bottom w:val="single" w:sz="12" w:space="0" w:color="000000"/>
              <w:right w:val="single" w:sz="6" w:space="0" w:color="000000"/>
            </w:tcBorders>
          </w:tcPr>
          <w:p w14:paraId="297980DA" w14:textId="77777777" w:rsidR="0083356B" w:rsidRDefault="0083356B" w:rsidP="0083356B">
            <w:pPr>
              <w:spacing w:after="0" w:line="259" w:lineRule="auto"/>
              <w:ind w:left="70" w:firstLine="0"/>
            </w:pPr>
            <w:r>
              <w:rPr>
                <w:sz w:val="20"/>
              </w:rPr>
              <w:t xml:space="preserve"> </w:t>
            </w:r>
          </w:p>
        </w:tc>
        <w:tc>
          <w:tcPr>
            <w:tcW w:w="700" w:type="dxa"/>
            <w:tcBorders>
              <w:top w:val="single" w:sz="12" w:space="0" w:color="000000"/>
              <w:left w:val="single" w:sz="6" w:space="0" w:color="000000"/>
              <w:bottom w:val="single" w:sz="12" w:space="0" w:color="000000"/>
              <w:right w:val="single" w:sz="6" w:space="0" w:color="000000"/>
            </w:tcBorders>
          </w:tcPr>
          <w:p w14:paraId="3D5E6DFD" w14:textId="6B864FEA" w:rsidR="0083356B" w:rsidRDefault="0083356B" w:rsidP="0083356B">
            <w:pPr>
              <w:spacing w:after="0" w:line="259" w:lineRule="auto"/>
              <w:ind w:left="70" w:firstLine="0"/>
              <w:rPr>
                <w:sz w:val="20"/>
              </w:rPr>
            </w:pPr>
            <w:r>
              <w:rPr>
                <w:sz w:val="20"/>
              </w:rPr>
              <w:t xml:space="preserve">2013 </w:t>
            </w:r>
          </w:p>
        </w:tc>
        <w:tc>
          <w:tcPr>
            <w:tcW w:w="700" w:type="dxa"/>
            <w:tcBorders>
              <w:top w:val="single" w:sz="12" w:space="0" w:color="000000"/>
              <w:left w:val="single" w:sz="6" w:space="0" w:color="000000"/>
              <w:bottom w:val="single" w:sz="12" w:space="0" w:color="000000"/>
              <w:right w:val="single" w:sz="6" w:space="0" w:color="000000"/>
            </w:tcBorders>
          </w:tcPr>
          <w:p w14:paraId="6AAE5B06" w14:textId="1AB4C6FC" w:rsidR="0083356B" w:rsidRDefault="0083356B" w:rsidP="0083356B">
            <w:pPr>
              <w:spacing w:after="0" w:line="259" w:lineRule="auto"/>
              <w:ind w:left="70" w:firstLine="0"/>
              <w:rPr>
                <w:sz w:val="20"/>
              </w:rPr>
            </w:pPr>
            <w:r>
              <w:rPr>
                <w:sz w:val="20"/>
              </w:rPr>
              <w:t xml:space="preserve">2014 </w:t>
            </w:r>
          </w:p>
        </w:tc>
        <w:tc>
          <w:tcPr>
            <w:tcW w:w="700" w:type="dxa"/>
            <w:tcBorders>
              <w:top w:val="single" w:sz="12" w:space="0" w:color="000000"/>
              <w:left w:val="single" w:sz="6" w:space="0" w:color="000000"/>
              <w:bottom w:val="single" w:sz="12" w:space="0" w:color="000000"/>
              <w:right w:val="single" w:sz="6" w:space="0" w:color="000000"/>
            </w:tcBorders>
          </w:tcPr>
          <w:p w14:paraId="3DE6E666" w14:textId="24427882" w:rsidR="0083356B" w:rsidRDefault="0083356B" w:rsidP="0083356B">
            <w:pPr>
              <w:spacing w:after="0" w:line="259" w:lineRule="auto"/>
              <w:ind w:left="70" w:firstLine="0"/>
              <w:rPr>
                <w:sz w:val="20"/>
              </w:rPr>
            </w:pPr>
            <w:r>
              <w:rPr>
                <w:sz w:val="20"/>
              </w:rPr>
              <w:t xml:space="preserve">2015 </w:t>
            </w:r>
          </w:p>
        </w:tc>
        <w:tc>
          <w:tcPr>
            <w:tcW w:w="700" w:type="dxa"/>
            <w:tcBorders>
              <w:top w:val="single" w:sz="12" w:space="0" w:color="000000"/>
              <w:left w:val="single" w:sz="6" w:space="0" w:color="000000"/>
              <w:bottom w:val="single" w:sz="12" w:space="0" w:color="000000"/>
              <w:right w:val="single" w:sz="6" w:space="0" w:color="000000"/>
            </w:tcBorders>
          </w:tcPr>
          <w:p w14:paraId="5E219C23" w14:textId="2515C73B" w:rsidR="0083356B" w:rsidRDefault="0083356B" w:rsidP="0083356B">
            <w:pPr>
              <w:spacing w:after="0" w:line="259" w:lineRule="auto"/>
              <w:ind w:left="70" w:firstLine="0"/>
              <w:rPr>
                <w:sz w:val="20"/>
              </w:rPr>
            </w:pPr>
            <w:r>
              <w:rPr>
                <w:sz w:val="20"/>
              </w:rPr>
              <w:t xml:space="preserve">2016 </w:t>
            </w:r>
          </w:p>
        </w:tc>
        <w:tc>
          <w:tcPr>
            <w:tcW w:w="700" w:type="dxa"/>
            <w:tcBorders>
              <w:top w:val="single" w:sz="12" w:space="0" w:color="000000"/>
              <w:left w:val="single" w:sz="6" w:space="0" w:color="000000"/>
              <w:bottom w:val="single" w:sz="12" w:space="0" w:color="000000"/>
              <w:right w:val="single" w:sz="6" w:space="0" w:color="000000"/>
            </w:tcBorders>
          </w:tcPr>
          <w:p w14:paraId="4A6FD6B0" w14:textId="4F88D828" w:rsidR="0083356B" w:rsidRDefault="0083356B" w:rsidP="0083356B">
            <w:pPr>
              <w:spacing w:after="0" w:line="259" w:lineRule="auto"/>
              <w:ind w:left="70" w:firstLine="0"/>
              <w:rPr>
                <w:sz w:val="20"/>
              </w:rPr>
            </w:pPr>
            <w:r>
              <w:rPr>
                <w:sz w:val="20"/>
              </w:rPr>
              <w:t xml:space="preserve">2017 </w:t>
            </w:r>
          </w:p>
        </w:tc>
        <w:tc>
          <w:tcPr>
            <w:tcW w:w="700" w:type="dxa"/>
            <w:tcBorders>
              <w:top w:val="single" w:sz="12" w:space="0" w:color="000000"/>
              <w:left w:val="single" w:sz="6" w:space="0" w:color="000000"/>
              <w:bottom w:val="single" w:sz="12" w:space="0" w:color="000000"/>
              <w:right w:val="single" w:sz="6" w:space="0" w:color="000000"/>
            </w:tcBorders>
          </w:tcPr>
          <w:p w14:paraId="3F8BEDF6" w14:textId="4FD95970" w:rsidR="0083356B" w:rsidRDefault="0083356B" w:rsidP="0083356B">
            <w:pPr>
              <w:spacing w:after="0" w:line="259" w:lineRule="auto"/>
              <w:ind w:left="70" w:firstLine="0"/>
              <w:rPr>
                <w:sz w:val="20"/>
              </w:rPr>
            </w:pPr>
            <w:r>
              <w:rPr>
                <w:sz w:val="20"/>
              </w:rPr>
              <w:t xml:space="preserve">2018 </w:t>
            </w:r>
          </w:p>
        </w:tc>
        <w:tc>
          <w:tcPr>
            <w:tcW w:w="700" w:type="dxa"/>
            <w:tcBorders>
              <w:top w:val="single" w:sz="12" w:space="0" w:color="000000"/>
              <w:left w:val="single" w:sz="6" w:space="0" w:color="000000"/>
              <w:bottom w:val="single" w:sz="12" w:space="0" w:color="000000"/>
              <w:right w:val="single" w:sz="6" w:space="0" w:color="000000"/>
            </w:tcBorders>
          </w:tcPr>
          <w:p w14:paraId="7634CFE7" w14:textId="6048EE89" w:rsidR="0083356B" w:rsidRDefault="0083356B" w:rsidP="0083356B">
            <w:pPr>
              <w:spacing w:after="0" w:line="259" w:lineRule="auto"/>
              <w:ind w:left="70" w:firstLine="0"/>
              <w:rPr>
                <w:sz w:val="20"/>
              </w:rPr>
            </w:pPr>
            <w:r>
              <w:rPr>
                <w:sz w:val="20"/>
              </w:rPr>
              <w:t xml:space="preserve">2019 </w:t>
            </w:r>
          </w:p>
        </w:tc>
        <w:tc>
          <w:tcPr>
            <w:tcW w:w="700" w:type="dxa"/>
            <w:tcBorders>
              <w:top w:val="single" w:sz="12" w:space="0" w:color="000000"/>
              <w:left w:val="single" w:sz="6" w:space="0" w:color="000000"/>
              <w:bottom w:val="single" w:sz="12" w:space="0" w:color="000000"/>
              <w:right w:val="single" w:sz="6" w:space="0" w:color="000000"/>
            </w:tcBorders>
          </w:tcPr>
          <w:p w14:paraId="6318D371" w14:textId="68F3D73B" w:rsidR="0083356B" w:rsidRDefault="0083356B" w:rsidP="0083356B">
            <w:pPr>
              <w:spacing w:after="0" w:line="259" w:lineRule="auto"/>
              <w:ind w:left="70" w:firstLine="0"/>
              <w:rPr>
                <w:sz w:val="20"/>
              </w:rPr>
            </w:pPr>
            <w:r>
              <w:rPr>
                <w:sz w:val="20"/>
              </w:rPr>
              <w:t>2020</w:t>
            </w:r>
          </w:p>
        </w:tc>
        <w:tc>
          <w:tcPr>
            <w:tcW w:w="700" w:type="dxa"/>
            <w:tcBorders>
              <w:top w:val="single" w:sz="12" w:space="0" w:color="000000"/>
              <w:left w:val="single" w:sz="6" w:space="0" w:color="000000"/>
              <w:bottom w:val="single" w:sz="12" w:space="0" w:color="000000"/>
              <w:right w:val="single" w:sz="6" w:space="0" w:color="000000"/>
            </w:tcBorders>
          </w:tcPr>
          <w:p w14:paraId="4A748013" w14:textId="6D94EDFD" w:rsidR="0083356B" w:rsidRDefault="0083356B" w:rsidP="0083356B">
            <w:pPr>
              <w:spacing w:after="0" w:line="259" w:lineRule="auto"/>
              <w:ind w:left="70" w:firstLine="0"/>
              <w:rPr>
                <w:sz w:val="20"/>
              </w:rPr>
            </w:pPr>
            <w:r w:rsidRPr="00440950">
              <w:rPr>
                <w:bCs/>
                <w:sz w:val="20"/>
              </w:rPr>
              <w:t>2021</w:t>
            </w:r>
          </w:p>
        </w:tc>
        <w:tc>
          <w:tcPr>
            <w:tcW w:w="700" w:type="dxa"/>
            <w:tcBorders>
              <w:top w:val="single" w:sz="12" w:space="0" w:color="000000"/>
              <w:left w:val="single" w:sz="6" w:space="0" w:color="000000"/>
              <w:bottom w:val="single" w:sz="12" w:space="0" w:color="000000"/>
              <w:right w:val="single" w:sz="6" w:space="0" w:color="000000"/>
            </w:tcBorders>
          </w:tcPr>
          <w:p w14:paraId="72623390" w14:textId="057AF0E9" w:rsidR="0083356B" w:rsidRDefault="0083356B" w:rsidP="0083356B">
            <w:pPr>
              <w:spacing w:after="0" w:line="259" w:lineRule="auto"/>
              <w:ind w:left="70" w:firstLine="0"/>
              <w:rPr>
                <w:sz w:val="20"/>
              </w:rPr>
            </w:pPr>
            <w:r w:rsidRPr="00440950">
              <w:rPr>
                <w:bCs/>
                <w:sz w:val="20"/>
              </w:rPr>
              <w:t xml:space="preserve">2022 </w:t>
            </w:r>
          </w:p>
        </w:tc>
        <w:tc>
          <w:tcPr>
            <w:tcW w:w="700" w:type="dxa"/>
            <w:tcBorders>
              <w:top w:val="single" w:sz="12" w:space="0" w:color="000000"/>
              <w:left w:val="single" w:sz="6" w:space="0" w:color="000000"/>
              <w:bottom w:val="single" w:sz="12" w:space="0" w:color="000000"/>
              <w:right w:val="single" w:sz="6" w:space="0" w:color="000000"/>
            </w:tcBorders>
          </w:tcPr>
          <w:p w14:paraId="0CD05585" w14:textId="56E73AEB" w:rsidR="0083356B" w:rsidRDefault="0083356B" w:rsidP="0083356B">
            <w:pPr>
              <w:spacing w:after="0" w:line="259" w:lineRule="auto"/>
              <w:ind w:left="70" w:firstLine="0"/>
              <w:rPr>
                <w:sz w:val="20"/>
              </w:rPr>
            </w:pPr>
            <w:r>
              <w:rPr>
                <w:sz w:val="20"/>
              </w:rPr>
              <w:t xml:space="preserve">2023 </w:t>
            </w:r>
          </w:p>
        </w:tc>
        <w:tc>
          <w:tcPr>
            <w:tcW w:w="850" w:type="dxa"/>
            <w:tcBorders>
              <w:top w:val="single" w:sz="12" w:space="0" w:color="000000"/>
              <w:left w:val="single" w:sz="6" w:space="0" w:color="000000"/>
              <w:bottom w:val="single" w:sz="12" w:space="0" w:color="000000"/>
              <w:right w:val="single" w:sz="12" w:space="0" w:color="000000"/>
            </w:tcBorders>
          </w:tcPr>
          <w:p w14:paraId="4A9E862D" w14:textId="73541C1B" w:rsidR="0083356B" w:rsidRDefault="0083356B" w:rsidP="0083356B">
            <w:pPr>
              <w:spacing w:after="25" w:line="259" w:lineRule="auto"/>
              <w:ind w:left="70" w:firstLine="0"/>
              <w:jc w:val="both"/>
            </w:pPr>
            <w:r>
              <w:rPr>
                <w:b/>
                <w:sz w:val="20"/>
              </w:rPr>
              <w:t>+-201</w:t>
            </w:r>
            <w:r w:rsidR="00CF6CCC">
              <w:rPr>
                <w:b/>
                <w:sz w:val="20"/>
              </w:rPr>
              <w:t>3</w:t>
            </w:r>
            <w:r>
              <w:rPr>
                <w:b/>
                <w:sz w:val="20"/>
              </w:rPr>
              <w:t>-</w:t>
            </w:r>
          </w:p>
          <w:p w14:paraId="3E8E40CB" w14:textId="7DF1088C" w:rsidR="0083356B" w:rsidRDefault="0083356B" w:rsidP="0083356B">
            <w:pPr>
              <w:spacing w:after="0" w:line="259" w:lineRule="auto"/>
              <w:ind w:left="70" w:firstLine="0"/>
            </w:pPr>
            <w:r>
              <w:rPr>
                <w:b/>
                <w:sz w:val="20"/>
              </w:rPr>
              <w:t xml:space="preserve">    202</w:t>
            </w:r>
            <w:r w:rsidR="00CF6CCC">
              <w:rPr>
                <w:b/>
                <w:sz w:val="20"/>
              </w:rPr>
              <w:t>3</w:t>
            </w:r>
          </w:p>
        </w:tc>
      </w:tr>
      <w:tr w:rsidR="0083356B" w14:paraId="263EB34A" w14:textId="77777777" w:rsidTr="0083356B">
        <w:trPr>
          <w:trHeight w:val="537"/>
        </w:trPr>
        <w:tc>
          <w:tcPr>
            <w:tcW w:w="830" w:type="dxa"/>
            <w:tcBorders>
              <w:top w:val="single" w:sz="12" w:space="0" w:color="000000"/>
              <w:left w:val="single" w:sz="12" w:space="0" w:color="000000"/>
              <w:bottom w:val="single" w:sz="12" w:space="0" w:color="000000"/>
              <w:right w:val="single" w:sz="6" w:space="0" w:color="000000"/>
            </w:tcBorders>
          </w:tcPr>
          <w:p w14:paraId="475D506F" w14:textId="77777777" w:rsidR="0083356B" w:rsidRDefault="0083356B" w:rsidP="0083356B">
            <w:pPr>
              <w:spacing w:after="0" w:line="259" w:lineRule="auto"/>
              <w:ind w:left="70" w:firstLine="0"/>
            </w:pPr>
            <w:r>
              <w:rPr>
                <w:sz w:val="24"/>
              </w:rPr>
              <w:t xml:space="preserve">Länet </w:t>
            </w:r>
          </w:p>
        </w:tc>
        <w:tc>
          <w:tcPr>
            <w:tcW w:w="700" w:type="dxa"/>
            <w:tcBorders>
              <w:top w:val="single" w:sz="12" w:space="0" w:color="000000"/>
              <w:left w:val="single" w:sz="6" w:space="0" w:color="000000"/>
              <w:bottom w:val="single" w:sz="12" w:space="0" w:color="000000"/>
              <w:right w:val="single" w:sz="6" w:space="0" w:color="000000"/>
            </w:tcBorders>
          </w:tcPr>
          <w:p w14:paraId="732D36EC" w14:textId="5878C0A2" w:rsidR="0083356B" w:rsidRDefault="0083356B" w:rsidP="0083356B">
            <w:pPr>
              <w:spacing w:after="0" w:line="259" w:lineRule="auto"/>
              <w:ind w:left="70" w:firstLine="0"/>
              <w:rPr>
                <w:sz w:val="20"/>
              </w:rPr>
            </w:pPr>
            <w:r>
              <w:rPr>
                <w:sz w:val="20"/>
              </w:rPr>
              <w:t xml:space="preserve">1556 </w:t>
            </w:r>
          </w:p>
        </w:tc>
        <w:tc>
          <w:tcPr>
            <w:tcW w:w="700" w:type="dxa"/>
            <w:tcBorders>
              <w:top w:val="single" w:sz="12" w:space="0" w:color="000000"/>
              <w:left w:val="single" w:sz="6" w:space="0" w:color="000000"/>
              <w:bottom w:val="single" w:sz="12" w:space="0" w:color="000000"/>
              <w:right w:val="single" w:sz="6" w:space="0" w:color="000000"/>
            </w:tcBorders>
          </w:tcPr>
          <w:p w14:paraId="28A0FB6A" w14:textId="2B82E437" w:rsidR="0083356B" w:rsidRDefault="0083356B" w:rsidP="0083356B">
            <w:pPr>
              <w:spacing w:after="0" w:line="259" w:lineRule="auto"/>
              <w:ind w:left="70" w:firstLine="0"/>
              <w:rPr>
                <w:sz w:val="20"/>
              </w:rPr>
            </w:pPr>
            <w:r>
              <w:rPr>
                <w:sz w:val="20"/>
              </w:rPr>
              <w:t xml:space="preserve">1605 </w:t>
            </w:r>
          </w:p>
        </w:tc>
        <w:tc>
          <w:tcPr>
            <w:tcW w:w="700" w:type="dxa"/>
            <w:tcBorders>
              <w:top w:val="single" w:sz="12" w:space="0" w:color="000000"/>
              <w:left w:val="single" w:sz="6" w:space="0" w:color="000000"/>
              <w:bottom w:val="single" w:sz="12" w:space="0" w:color="000000"/>
              <w:right w:val="single" w:sz="6" w:space="0" w:color="000000"/>
            </w:tcBorders>
          </w:tcPr>
          <w:p w14:paraId="42D9D8C4" w14:textId="5779D1E5" w:rsidR="0083356B" w:rsidRDefault="0083356B" w:rsidP="0083356B">
            <w:pPr>
              <w:spacing w:after="0" w:line="259" w:lineRule="auto"/>
              <w:ind w:left="70" w:firstLine="0"/>
              <w:rPr>
                <w:sz w:val="20"/>
              </w:rPr>
            </w:pPr>
            <w:r>
              <w:rPr>
                <w:sz w:val="20"/>
              </w:rPr>
              <w:t xml:space="preserve">1650 </w:t>
            </w:r>
          </w:p>
        </w:tc>
        <w:tc>
          <w:tcPr>
            <w:tcW w:w="700" w:type="dxa"/>
            <w:tcBorders>
              <w:top w:val="single" w:sz="12" w:space="0" w:color="000000"/>
              <w:left w:val="single" w:sz="6" w:space="0" w:color="000000"/>
              <w:bottom w:val="single" w:sz="12" w:space="0" w:color="000000"/>
              <w:right w:val="single" w:sz="6" w:space="0" w:color="000000"/>
            </w:tcBorders>
          </w:tcPr>
          <w:p w14:paraId="3A5DA714" w14:textId="777615B4" w:rsidR="0083356B" w:rsidRDefault="0083356B" w:rsidP="0083356B">
            <w:pPr>
              <w:spacing w:after="0" w:line="259" w:lineRule="auto"/>
              <w:ind w:left="70" w:firstLine="0"/>
              <w:rPr>
                <w:sz w:val="20"/>
              </w:rPr>
            </w:pPr>
            <w:r>
              <w:rPr>
                <w:sz w:val="20"/>
              </w:rPr>
              <w:t xml:space="preserve">1553 </w:t>
            </w:r>
          </w:p>
        </w:tc>
        <w:tc>
          <w:tcPr>
            <w:tcW w:w="700" w:type="dxa"/>
            <w:tcBorders>
              <w:top w:val="single" w:sz="12" w:space="0" w:color="000000"/>
              <w:left w:val="single" w:sz="6" w:space="0" w:color="000000"/>
              <w:bottom w:val="single" w:sz="12" w:space="0" w:color="000000"/>
              <w:right w:val="single" w:sz="6" w:space="0" w:color="000000"/>
            </w:tcBorders>
          </w:tcPr>
          <w:p w14:paraId="35DF75DF" w14:textId="082BA097" w:rsidR="0083356B" w:rsidRDefault="0083356B" w:rsidP="0083356B">
            <w:pPr>
              <w:spacing w:after="0" w:line="259" w:lineRule="auto"/>
              <w:ind w:left="70" w:firstLine="0"/>
              <w:rPr>
                <w:sz w:val="20"/>
              </w:rPr>
            </w:pPr>
            <w:r>
              <w:rPr>
                <w:sz w:val="20"/>
              </w:rPr>
              <w:t xml:space="preserve">1499 </w:t>
            </w:r>
          </w:p>
        </w:tc>
        <w:tc>
          <w:tcPr>
            <w:tcW w:w="700" w:type="dxa"/>
            <w:tcBorders>
              <w:top w:val="single" w:sz="12" w:space="0" w:color="000000"/>
              <w:left w:val="single" w:sz="6" w:space="0" w:color="000000"/>
              <w:bottom w:val="single" w:sz="12" w:space="0" w:color="000000"/>
              <w:right w:val="single" w:sz="6" w:space="0" w:color="000000"/>
            </w:tcBorders>
          </w:tcPr>
          <w:p w14:paraId="58B9AA0D" w14:textId="0CBC809F" w:rsidR="0083356B" w:rsidRDefault="0083356B" w:rsidP="0083356B">
            <w:pPr>
              <w:spacing w:after="0" w:line="259" w:lineRule="auto"/>
              <w:ind w:left="70" w:firstLine="0"/>
              <w:rPr>
                <w:sz w:val="20"/>
              </w:rPr>
            </w:pPr>
            <w:r w:rsidRPr="003C3102">
              <w:rPr>
                <w:sz w:val="20"/>
                <w:szCs w:val="20"/>
              </w:rPr>
              <w:t xml:space="preserve">1487 </w:t>
            </w:r>
          </w:p>
        </w:tc>
        <w:tc>
          <w:tcPr>
            <w:tcW w:w="700" w:type="dxa"/>
            <w:tcBorders>
              <w:top w:val="single" w:sz="12" w:space="0" w:color="000000"/>
              <w:left w:val="single" w:sz="6" w:space="0" w:color="000000"/>
              <w:bottom w:val="single" w:sz="12" w:space="0" w:color="000000"/>
              <w:right w:val="single" w:sz="6" w:space="0" w:color="000000"/>
            </w:tcBorders>
          </w:tcPr>
          <w:p w14:paraId="65BD9DD8" w14:textId="369F1D58" w:rsidR="0083356B" w:rsidRDefault="0083356B" w:rsidP="0083356B">
            <w:pPr>
              <w:spacing w:after="0" w:line="259" w:lineRule="auto"/>
              <w:ind w:left="70" w:firstLine="0"/>
              <w:rPr>
                <w:sz w:val="20"/>
              </w:rPr>
            </w:pPr>
            <w:r>
              <w:rPr>
                <w:sz w:val="20"/>
              </w:rPr>
              <w:t xml:space="preserve">1525 </w:t>
            </w:r>
          </w:p>
        </w:tc>
        <w:tc>
          <w:tcPr>
            <w:tcW w:w="700" w:type="dxa"/>
            <w:tcBorders>
              <w:top w:val="single" w:sz="12" w:space="0" w:color="000000"/>
              <w:left w:val="single" w:sz="6" w:space="0" w:color="000000"/>
              <w:bottom w:val="single" w:sz="12" w:space="0" w:color="000000"/>
              <w:right w:val="single" w:sz="6" w:space="0" w:color="000000"/>
            </w:tcBorders>
          </w:tcPr>
          <w:p w14:paraId="365D619A" w14:textId="11357AAF" w:rsidR="0083356B" w:rsidRDefault="0083356B" w:rsidP="0083356B">
            <w:pPr>
              <w:spacing w:after="0" w:line="259" w:lineRule="auto"/>
              <w:ind w:left="70" w:firstLine="0"/>
              <w:rPr>
                <w:sz w:val="20"/>
              </w:rPr>
            </w:pPr>
            <w:r>
              <w:rPr>
                <w:sz w:val="20"/>
              </w:rPr>
              <w:t xml:space="preserve">1687 </w:t>
            </w:r>
          </w:p>
        </w:tc>
        <w:tc>
          <w:tcPr>
            <w:tcW w:w="700" w:type="dxa"/>
            <w:tcBorders>
              <w:top w:val="single" w:sz="12" w:space="0" w:color="000000"/>
              <w:left w:val="single" w:sz="6" w:space="0" w:color="000000"/>
              <w:bottom w:val="single" w:sz="12" w:space="0" w:color="000000"/>
              <w:right w:val="single" w:sz="6" w:space="0" w:color="000000"/>
            </w:tcBorders>
          </w:tcPr>
          <w:p w14:paraId="37762DA2" w14:textId="4BB04A83" w:rsidR="0083356B" w:rsidRDefault="0083356B" w:rsidP="0083356B">
            <w:pPr>
              <w:spacing w:after="0" w:line="259" w:lineRule="auto"/>
              <w:ind w:left="70" w:firstLine="0"/>
              <w:rPr>
                <w:sz w:val="20"/>
              </w:rPr>
            </w:pPr>
            <w:r w:rsidRPr="006136DB">
              <w:rPr>
                <w:bCs/>
                <w:sz w:val="20"/>
              </w:rPr>
              <w:t>1735</w:t>
            </w:r>
          </w:p>
        </w:tc>
        <w:tc>
          <w:tcPr>
            <w:tcW w:w="700" w:type="dxa"/>
            <w:tcBorders>
              <w:top w:val="single" w:sz="12" w:space="0" w:color="000000"/>
              <w:left w:val="single" w:sz="6" w:space="0" w:color="000000"/>
              <w:bottom w:val="single" w:sz="12" w:space="0" w:color="000000"/>
              <w:right w:val="single" w:sz="6" w:space="0" w:color="000000"/>
            </w:tcBorders>
          </w:tcPr>
          <w:p w14:paraId="4BC16DC7" w14:textId="4527739C" w:rsidR="0083356B" w:rsidRDefault="0083356B" w:rsidP="0083356B">
            <w:pPr>
              <w:spacing w:after="0" w:line="259" w:lineRule="auto"/>
              <w:ind w:left="70" w:firstLine="0"/>
              <w:rPr>
                <w:sz w:val="20"/>
              </w:rPr>
            </w:pPr>
            <w:r>
              <w:rPr>
                <w:sz w:val="20"/>
              </w:rPr>
              <w:t>1660</w:t>
            </w:r>
          </w:p>
        </w:tc>
        <w:tc>
          <w:tcPr>
            <w:tcW w:w="700" w:type="dxa"/>
            <w:tcBorders>
              <w:top w:val="single" w:sz="12" w:space="0" w:color="000000"/>
              <w:left w:val="single" w:sz="6" w:space="0" w:color="000000"/>
              <w:bottom w:val="single" w:sz="12" w:space="0" w:color="000000"/>
              <w:right w:val="single" w:sz="6" w:space="0" w:color="000000"/>
            </w:tcBorders>
          </w:tcPr>
          <w:p w14:paraId="0E0AD38A" w14:textId="5E0FE753" w:rsidR="0083356B" w:rsidRDefault="0083356B" w:rsidP="0083356B">
            <w:pPr>
              <w:spacing w:after="0" w:line="259" w:lineRule="auto"/>
              <w:ind w:left="70" w:firstLine="0"/>
              <w:rPr>
                <w:sz w:val="20"/>
              </w:rPr>
            </w:pPr>
            <w:r>
              <w:rPr>
                <w:sz w:val="20"/>
              </w:rPr>
              <w:t>1618</w:t>
            </w:r>
          </w:p>
        </w:tc>
        <w:tc>
          <w:tcPr>
            <w:tcW w:w="850" w:type="dxa"/>
            <w:tcBorders>
              <w:top w:val="single" w:sz="12" w:space="0" w:color="000000"/>
              <w:left w:val="single" w:sz="6" w:space="0" w:color="000000"/>
              <w:bottom w:val="single" w:sz="12" w:space="0" w:color="000000"/>
              <w:right w:val="single" w:sz="12" w:space="0" w:color="000000"/>
            </w:tcBorders>
          </w:tcPr>
          <w:p w14:paraId="594E2718" w14:textId="3C21842D" w:rsidR="0083356B" w:rsidRDefault="0083356B" w:rsidP="0083356B">
            <w:pPr>
              <w:spacing w:after="0" w:line="259" w:lineRule="auto"/>
              <w:ind w:left="70" w:firstLine="0"/>
            </w:pPr>
            <w:r>
              <w:rPr>
                <w:b/>
                <w:sz w:val="20"/>
              </w:rPr>
              <w:t xml:space="preserve"> </w:t>
            </w:r>
            <w:r w:rsidR="00CF6CCC">
              <w:rPr>
                <w:b/>
                <w:sz w:val="20"/>
              </w:rPr>
              <w:t xml:space="preserve">    62</w:t>
            </w:r>
            <w:r>
              <w:rPr>
                <w:b/>
                <w:sz w:val="20"/>
              </w:rPr>
              <w:t xml:space="preserve"> </w:t>
            </w:r>
          </w:p>
        </w:tc>
      </w:tr>
      <w:tr w:rsidR="0083356B" w14:paraId="75ECA5B6" w14:textId="77777777" w:rsidTr="0083356B">
        <w:trPr>
          <w:trHeight w:val="672"/>
        </w:trPr>
        <w:tc>
          <w:tcPr>
            <w:tcW w:w="830" w:type="dxa"/>
            <w:tcBorders>
              <w:top w:val="single" w:sz="12" w:space="0" w:color="000000"/>
              <w:left w:val="single" w:sz="12" w:space="0" w:color="000000"/>
              <w:bottom w:val="single" w:sz="12" w:space="0" w:color="000000"/>
              <w:right w:val="single" w:sz="6" w:space="0" w:color="000000"/>
            </w:tcBorders>
          </w:tcPr>
          <w:p w14:paraId="4E70E31E" w14:textId="77777777" w:rsidR="0083356B" w:rsidRPr="003C3102" w:rsidRDefault="0083356B" w:rsidP="0083356B">
            <w:pPr>
              <w:spacing w:after="0" w:line="259" w:lineRule="auto"/>
              <w:ind w:left="70" w:firstLine="0"/>
              <w:rPr>
                <w:sz w:val="20"/>
                <w:szCs w:val="20"/>
              </w:rPr>
            </w:pPr>
            <w:r>
              <w:rPr>
                <w:sz w:val="20"/>
                <w:szCs w:val="20"/>
              </w:rPr>
              <w:t xml:space="preserve">Varav </w:t>
            </w:r>
            <w:proofErr w:type="spellStart"/>
            <w:r w:rsidRPr="003C3102">
              <w:rPr>
                <w:sz w:val="16"/>
                <w:szCs w:val="16"/>
              </w:rPr>
              <w:t>Skarabor</w:t>
            </w:r>
            <w:proofErr w:type="spellEnd"/>
          </w:p>
        </w:tc>
        <w:tc>
          <w:tcPr>
            <w:tcW w:w="700" w:type="dxa"/>
            <w:tcBorders>
              <w:top w:val="single" w:sz="12" w:space="0" w:color="000000"/>
              <w:left w:val="single" w:sz="6" w:space="0" w:color="000000"/>
              <w:bottom w:val="single" w:sz="12" w:space="0" w:color="000000"/>
              <w:right w:val="single" w:sz="6" w:space="0" w:color="000000"/>
            </w:tcBorders>
          </w:tcPr>
          <w:p w14:paraId="69E8013B" w14:textId="158AF05B" w:rsidR="0083356B" w:rsidRDefault="0083356B" w:rsidP="0083356B">
            <w:pPr>
              <w:spacing w:after="0" w:line="259" w:lineRule="auto"/>
              <w:ind w:left="70" w:firstLine="0"/>
              <w:rPr>
                <w:sz w:val="20"/>
              </w:rPr>
            </w:pPr>
            <w:r>
              <w:rPr>
                <w:sz w:val="20"/>
              </w:rPr>
              <w:t>1037</w:t>
            </w:r>
          </w:p>
        </w:tc>
        <w:tc>
          <w:tcPr>
            <w:tcW w:w="700" w:type="dxa"/>
            <w:tcBorders>
              <w:top w:val="single" w:sz="12" w:space="0" w:color="000000"/>
              <w:left w:val="single" w:sz="6" w:space="0" w:color="000000"/>
              <w:bottom w:val="single" w:sz="12" w:space="0" w:color="000000"/>
              <w:right w:val="single" w:sz="6" w:space="0" w:color="000000"/>
            </w:tcBorders>
          </w:tcPr>
          <w:p w14:paraId="048413D2" w14:textId="0E338DE1" w:rsidR="0083356B" w:rsidRDefault="0083356B" w:rsidP="0083356B">
            <w:pPr>
              <w:spacing w:after="0" w:line="259" w:lineRule="auto"/>
              <w:ind w:left="70" w:firstLine="0"/>
              <w:rPr>
                <w:sz w:val="20"/>
              </w:rPr>
            </w:pPr>
            <w:r>
              <w:rPr>
                <w:sz w:val="20"/>
              </w:rPr>
              <w:t>1055</w:t>
            </w:r>
          </w:p>
        </w:tc>
        <w:tc>
          <w:tcPr>
            <w:tcW w:w="700" w:type="dxa"/>
            <w:tcBorders>
              <w:top w:val="single" w:sz="12" w:space="0" w:color="000000"/>
              <w:left w:val="single" w:sz="6" w:space="0" w:color="000000"/>
              <w:bottom w:val="single" w:sz="12" w:space="0" w:color="000000"/>
              <w:right w:val="single" w:sz="6" w:space="0" w:color="000000"/>
            </w:tcBorders>
          </w:tcPr>
          <w:p w14:paraId="59F91B88" w14:textId="6AD6BAC4" w:rsidR="0083356B" w:rsidRDefault="0083356B" w:rsidP="0083356B">
            <w:pPr>
              <w:spacing w:after="0" w:line="259" w:lineRule="auto"/>
              <w:ind w:left="70" w:firstLine="0"/>
              <w:rPr>
                <w:sz w:val="20"/>
              </w:rPr>
            </w:pPr>
            <w:r>
              <w:rPr>
                <w:sz w:val="20"/>
              </w:rPr>
              <w:t>1062</w:t>
            </w:r>
          </w:p>
        </w:tc>
        <w:tc>
          <w:tcPr>
            <w:tcW w:w="700" w:type="dxa"/>
            <w:tcBorders>
              <w:top w:val="single" w:sz="12" w:space="0" w:color="000000"/>
              <w:left w:val="single" w:sz="6" w:space="0" w:color="000000"/>
              <w:bottom w:val="single" w:sz="12" w:space="0" w:color="000000"/>
              <w:right w:val="single" w:sz="6" w:space="0" w:color="000000"/>
            </w:tcBorders>
          </w:tcPr>
          <w:p w14:paraId="44A20BBE" w14:textId="4AC7DCBA" w:rsidR="0083356B" w:rsidRDefault="0083356B" w:rsidP="0083356B">
            <w:pPr>
              <w:spacing w:after="0" w:line="259" w:lineRule="auto"/>
              <w:ind w:left="70" w:firstLine="0"/>
              <w:rPr>
                <w:sz w:val="20"/>
              </w:rPr>
            </w:pPr>
            <w:r>
              <w:rPr>
                <w:sz w:val="20"/>
              </w:rPr>
              <w:t>1056</w:t>
            </w:r>
          </w:p>
        </w:tc>
        <w:tc>
          <w:tcPr>
            <w:tcW w:w="700" w:type="dxa"/>
            <w:tcBorders>
              <w:top w:val="single" w:sz="12" w:space="0" w:color="000000"/>
              <w:left w:val="single" w:sz="6" w:space="0" w:color="000000"/>
              <w:bottom w:val="single" w:sz="12" w:space="0" w:color="000000"/>
              <w:right w:val="single" w:sz="6" w:space="0" w:color="000000"/>
            </w:tcBorders>
          </w:tcPr>
          <w:p w14:paraId="17A961FA" w14:textId="706B9838" w:rsidR="0083356B" w:rsidRDefault="0083356B" w:rsidP="0083356B">
            <w:pPr>
              <w:spacing w:after="0" w:line="259" w:lineRule="auto"/>
              <w:ind w:left="70" w:firstLine="0"/>
              <w:rPr>
                <w:sz w:val="20"/>
              </w:rPr>
            </w:pPr>
            <w:r>
              <w:rPr>
                <w:sz w:val="20"/>
              </w:rPr>
              <w:t>1006</w:t>
            </w:r>
          </w:p>
        </w:tc>
        <w:tc>
          <w:tcPr>
            <w:tcW w:w="700" w:type="dxa"/>
            <w:tcBorders>
              <w:top w:val="single" w:sz="12" w:space="0" w:color="000000"/>
              <w:left w:val="single" w:sz="6" w:space="0" w:color="000000"/>
              <w:bottom w:val="single" w:sz="12" w:space="0" w:color="000000"/>
              <w:right w:val="single" w:sz="6" w:space="0" w:color="000000"/>
            </w:tcBorders>
          </w:tcPr>
          <w:p w14:paraId="58206127" w14:textId="6ABB9593" w:rsidR="0083356B" w:rsidRDefault="0083356B" w:rsidP="0083356B">
            <w:pPr>
              <w:spacing w:after="0" w:line="259" w:lineRule="auto"/>
              <w:ind w:left="70" w:firstLine="0"/>
              <w:rPr>
                <w:sz w:val="20"/>
              </w:rPr>
            </w:pPr>
            <w:r w:rsidRPr="003C3102">
              <w:rPr>
                <w:sz w:val="20"/>
                <w:szCs w:val="20"/>
              </w:rPr>
              <w:t>988</w:t>
            </w:r>
          </w:p>
        </w:tc>
        <w:tc>
          <w:tcPr>
            <w:tcW w:w="700" w:type="dxa"/>
            <w:tcBorders>
              <w:top w:val="single" w:sz="12" w:space="0" w:color="000000"/>
              <w:left w:val="single" w:sz="6" w:space="0" w:color="000000"/>
              <w:bottom w:val="single" w:sz="12" w:space="0" w:color="000000"/>
              <w:right w:val="single" w:sz="6" w:space="0" w:color="000000"/>
            </w:tcBorders>
          </w:tcPr>
          <w:p w14:paraId="6D3BEAE2" w14:textId="396624B6" w:rsidR="0083356B" w:rsidRDefault="0083356B" w:rsidP="0083356B">
            <w:pPr>
              <w:spacing w:after="0" w:line="259" w:lineRule="auto"/>
              <w:ind w:left="70" w:firstLine="0"/>
              <w:rPr>
                <w:sz w:val="20"/>
              </w:rPr>
            </w:pPr>
            <w:r>
              <w:rPr>
                <w:sz w:val="20"/>
              </w:rPr>
              <w:t>1011</w:t>
            </w:r>
          </w:p>
        </w:tc>
        <w:tc>
          <w:tcPr>
            <w:tcW w:w="700" w:type="dxa"/>
            <w:tcBorders>
              <w:top w:val="single" w:sz="12" w:space="0" w:color="000000"/>
              <w:left w:val="single" w:sz="6" w:space="0" w:color="000000"/>
              <w:bottom w:val="single" w:sz="12" w:space="0" w:color="000000"/>
              <w:right w:val="single" w:sz="6" w:space="0" w:color="000000"/>
            </w:tcBorders>
          </w:tcPr>
          <w:p w14:paraId="2EAED883" w14:textId="1E9B1AB5" w:rsidR="0083356B" w:rsidRDefault="0083356B" w:rsidP="0083356B">
            <w:pPr>
              <w:spacing w:after="0" w:line="259" w:lineRule="auto"/>
              <w:ind w:left="70" w:firstLine="0"/>
              <w:rPr>
                <w:sz w:val="20"/>
              </w:rPr>
            </w:pPr>
            <w:r>
              <w:rPr>
                <w:sz w:val="20"/>
              </w:rPr>
              <w:t xml:space="preserve">1180 </w:t>
            </w:r>
          </w:p>
        </w:tc>
        <w:tc>
          <w:tcPr>
            <w:tcW w:w="700" w:type="dxa"/>
            <w:tcBorders>
              <w:top w:val="single" w:sz="12" w:space="0" w:color="000000"/>
              <w:left w:val="single" w:sz="6" w:space="0" w:color="000000"/>
              <w:bottom w:val="single" w:sz="12" w:space="0" w:color="000000"/>
              <w:right w:val="single" w:sz="6" w:space="0" w:color="000000"/>
            </w:tcBorders>
          </w:tcPr>
          <w:p w14:paraId="04B4EF89" w14:textId="3F5C5B42" w:rsidR="0083356B" w:rsidRDefault="0083356B" w:rsidP="0083356B">
            <w:pPr>
              <w:spacing w:after="0" w:line="259" w:lineRule="auto"/>
              <w:ind w:left="70" w:firstLine="0"/>
              <w:rPr>
                <w:sz w:val="20"/>
              </w:rPr>
            </w:pPr>
            <w:r w:rsidRPr="006136DB">
              <w:rPr>
                <w:bCs/>
                <w:sz w:val="20"/>
              </w:rPr>
              <w:t>1210</w:t>
            </w:r>
          </w:p>
        </w:tc>
        <w:tc>
          <w:tcPr>
            <w:tcW w:w="700" w:type="dxa"/>
            <w:tcBorders>
              <w:top w:val="single" w:sz="12" w:space="0" w:color="000000"/>
              <w:left w:val="single" w:sz="6" w:space="0" w:color="000000"/>
              <w:bottom w:val="single" w:sz="12" w:space="0" w:color="000000"/>
              <w:right w:val="single" w:sz="6" w:space="0" w:color="000000"/>
            </w:tcBorders>
          </w:tcPr>
          <w:p w14:paraId="2C561B5C" w14:textId="5525D415" w:rsidR="0083356B" w:rsidRDefault="0083356B" w:rsidP="0083356B">
            <w:pPr>
              <w:spacing w:after="0" w:line="259" w:lineRule="auto"/>
              <w:ind w:left="70" w:firstLine="0"/>
              <w:rPr>
                <w:sz w:val="20"/>
              </w:rPr>
            </w:pPr>
            <w:r>
              <w:rPr>
                <w:sz w:val="20"/>
              </w:rPr>
              <w:t>1140</w:t>
            </w:r>
          </w:p>
        </w:tc>
        <w:tc>
          <w:tcPr>
            <w:tcW w:w="700" w:type="dxa"/>
            <w:tcBorders>
              <w:top w:val="single" w:sz="12" w:space="0" w:color="000000"/>
              <w:left w:val="single" w:sz="6" w:space="0" w:color="000000"/>
              <w:bottom w:val="single" w:sz="12" w:space="0" w:color="000000"/>
              <w:right w:val="single" w:sz="6" w:space="0" w:color="000000"/>
            </w:tcBorders>
          </w:tcPr>
          <w:p w14:paraId="0C7A6A30" w14:textId="00122EE4" w:rsidR="0083356B" w:rsidRDefault="006C1949" w:rsidP="0083356B">
            <w:pPr>
              <w:spacing w:after="0" w:line="259" w:lineRule="auto"/>
              <w:ind w:left="70" w:firstLine="0"/>
              <w:rPr>
                <w:sz w:val="20"/>
              </w:rPr>
            </w:pPr>
            <w:r>
              <w:rPr>
                <w:sz w:val="20"/>
              </w:rPr>
              <w:t>1084</w:t>
            </w:r>
          </w:p>
        </w:tc>
        <w:tc>
          <w:tcPr>
            <w:tcW w:w="850" w:type="dxa"/>
            <w:tcBorders>
              <w:top w:val="single" w:sz="12" w:space="0" w:color="000000"/>
              <w:left w:val="single" w:sz="6" w:space="0" w:color="000000"/>
              <w:bottom w:val="single" w:sz="12" w:space="0" w:color="000000"/>
              <w:right w:val="single" w:sz="12" w:space="0" w:color="000000"/>
            </w:tcBorders>
          </w:tcPr>
          <w:p w14:paraId="1FD97F12" w14:textId="0054D055" w:rsidR="0083356B" w:rsidRDefault="0083356B" w:rsidP="0083356B">
            <w:pPr>
              <w:spacing w:after="0" w:line="259" w:lineRule="auto"/>
              <w:ind w:left="70" w:firstLine="0"/>
              <w:rPr>
                <w:b/>
                <w:sz w:val="20"/>
              </w:rPr>
            </w:pPr>
            <w:r>
              <w:rPr>
                <w:b/>
                <w:sz w:val="20"/>
              </w:rPr>
              <w:t xml:space="preserve">  </w:t>
            </w:r>
            <w:r w:rsidR="00CF6CCC">
              <w:rPr>
                <w:b/>
                <w:sz w:val="20"/>
              </w:rPr>
              <w:t xml:space="preserve">   47</w:t>
            </w:r>
          </w:p>
        </w:tc>
      </w:tr>
      <w:tr w:rsidR="0083356B" w14:paraId="52A8AD1B" w14:textId="77777777" w:rsidTr="0083356B">
        <w:trPr>
          <w:trHeight w:val="340"/>
        </w:trPr>
        <w:tc>
          <w:tcPr>
            <w:tcW w:w="830" w:type="dxa"/>
            <w:tcBorders>
              <w:top w:val="single" w:sz="6" w:space="0" w:color="000000"/>
              <w:left w:val="single" w:sz="12" w:space="0" w:color="000000"/>
              <w:bottom w:val="single" w:sz="6" w:space="0" w:color="000000"/>
              <w:right w:val="single" w:sz="6" w:space="0" w:color="000000"/>
            </w:tcBorders>
          </w:tcPr>
          <w:p w14:paraId="129E1E99" w14:textId="77777777" w:rsidR="0083356B" w:rsidRDefault="0083356B" w:rsidP="0083356B">
            <w:pPr>
              <w:spacing w:after="0" w:line="259" w:lineRule="auto"/>
              <w:ind w:left="70" w:firstLine="0"/>
            </w:pPr>
            <w:proofErr w:type="spellStart"/>
            <w:r>
              <w:rPr>
                <w:sz w:val="20"/>
              </w:rPr>
              <w:t>Övr</w:t>
            </w:r>
            <w:proofErr w:type="spellEnd"/>
            <w:r>
              <w:rPr>
                <w:sz w:val="20"/>
              </w:rPr>
              <w:t xml:space="preserve"> Riket </w:t>
            </w:r>
          </w:p>
        </w:tc>
        <w:tc>
          <w:tcPr>
            <w:tcW w:w="700" w:type="dxa"/>
            <w:tcBorders>
              <w:top w:val="single" w:sz="6" w:space="0" w:color="000000"/>
              <w:left w:val="single" w:sz="6" w:space="0" w:color="000000"/>
              <w:bottom w:val="single" w:sz="6" w:space="0" w:color="000000"/>
              <w:right w:val="single" w:sz="6" w:space="0" w:color="000000"/>
            </w:tcBorders>
          </w:tcPr>
          <w:p w14:paraId="6C0DA234" w14:textId="2746130E" w:rsidR="0083356B" w:rsidRDefault="0083356B" w:rsidP="0083356B">
            <w:pPr>
              <w:spacing w:after="0" w:line="259" w:lineRule="auto"/>
              <w:ind w:left="70" w:firstLine="0"/>
              <w:rPr>
                <w:sz w:val="20"/>
              </w:rPr>
            </w:pPr>
            <w:r>
              <w:rPr>
                <w:sz w:val="20"/>
              </w:rPr>
              <w:t xml:space="preserve">  949 </w:t>
            </w:r>
          </w:p>
        </w:tc>
        <w:tc>
          <w:tcPr>
            <w:tcW w:w="700" w:type="dxa"/>
            <w:tcBorders>
              <w:top w:val="single" w:sz="6" w:space="0" w:color="000000"/>
              <w:left w:val="single" w:sz="6" w:space="0" w:color="000000"/>
              <w:bottom w:val="single" w:sz="6" w:space="0" w:color="000000"/>
              <w:right w:val="single" w:sz="6" w:space="0" w:color="000000"/>
            </w:tcBorders>
          </w:tcPr>
          <w:p w14:paraId="62148E50" w14:textId="4655C95E" w:rsidR="0083356B" w:rsidRDefault="0083356B" w:rsidP="0083356B">
            <w:pPr>
              <w:spacing w:after="0" w:line="259" w:lineRule="auto"/>
              <w:ind w:left="70" w:firstLine="0"/>
              <w:rPr>
                <w:sz w:val="20"/>
              </w:rPr>
            </w:pPr>
            <w:r>
              <w:rPr>
                <w:sz w:val="20"/>
              </w:rPr>
              <w:t xml:space="preserve">1081 </w:t>
            </w:r>
          </w:p>
        </w:tc>
        <w:tc>
          <w:tcPr>
            <w:tcW w:w="700" w:type="dxa"/>
            <w:tcBorders>
              <w:top w:val="single" w:sz="6" w:space="0" w:color="000000"/>
              <w:left w:val="single" w:sz="6" w:space="0" w:color="000000"/>
              <w:bottom w:val="single" w:sz="6" w:space="0" w:color="000000"/>
              <w:right w:val="single" w:sz="6" w:space="0" w:color="000000"/>
            </w:tcBorders>
          </w:tcPr>
          <w:p w14:paraId="49A482C8" w14:textId="641AE759" w:rsidR="0083356B" w:rsidRDefault="0083356B" w:rsidP="0083356B">
            <w:pPr>
              <w:spacing w:after="0" w:line="259" w:lineRule="auto"/>
              <w:ind w:left="70" w:firstLine="0"/>
              <w:rPr>
                <w:sz w:val="20"/>
              </w:rPr>
            </w:pPr>
            <w:r>
              <w:rPr>
                <w:sz w:val="20"/>
              </w:rPr>
              <w:t xml:space="preserve">1141 </w:t>
            </w:r>
          </w:p>
        </w:tc>
        <w:tc>
          <w:tcPr>
            <w:tcW w:w="700" w:type="dxa"/>
            <w:tcBorders>
              <w:top w:val="single" w:sz="6" w:space="0" w:color="000000"/>
              <w:left w:val="single" w:sz="6" w:space="0" w:color="000000"/>
              <w:bottom w:val="single" w:sz="6" w:space="0" w:color="000000"/>
              <w:right w:val="single" w:sz="6" w:space="0" w:color="000000"/>
            </w:tcBorders>
          </w:tcPr>
          <w:p w14:paraId="473A05D4" w14:textId="772A371E" w:rsidR="0083356B" w:rsidRDefault="0083356B" w:rsidP="0083356B">
            <w:pPr>
              <w:spacing w:after="0" w:line="259" w:lineRule="auto"/>
              <w:ind w:left="70" w:firstLine="0"/>
              <w:rPr>
                <w:sz w:val="20"/>
              </w:rPr>
            </w:pPr>
            <w:r>
              <w:rPr>
                <w:sz w:val="20"/>
              </w:rPr>
              <w:t xml:space="preserve">1066 </w:t>
            </w:r>
          </w:p>
        </w:tc>
        <w:tc>
          <w:tcPr>
            <w:tcW w:w="700" w:type="dxa"/>
            <w:tcBorders>
              <w:top w:val="single" w:sz="6" w:space="0" w:color="000000"/>
              <w:left w:val="single" w:sz="6" w:space="0" w:color="000000"/>
              <w:bottom w:val="single" w:sz="6" w:space="0" w:color="000000"/>
              <w:right w:val="single" w:sz="6" w:space="0" w:color="000000"/>
            </w:tcBorders>
          </w:tcPr>
          <w:p w14:paraId="17FE6152" w14:textId="2991686B" w:rsidR="0083356B" w:rsidRDefault="0083356B" w:rsidP="0083356B">
            <w:pPr>
              <w:spacing w:after="0" w:line="259" w:lineRule="auto"/>
              <w:ind w:left="70" w:firstLine="0"/>
              <w:rPr>
                <w:sz w:val="20"/>
              </w:rPr>
            </w:pPr>
            <w:r>
              <w:rPr>
                <w:sz w:val="20"/>
              </w:rPr>
              <w:t xml:space="preserve">1048 </w:t>
            </w:r>
          </w:p>
        </w:tc>
        <w:tc>
          <w:tcPr>
            <w:tcW w:w="700" w:type="dxa"/>
            <w:tcBorders>
              <w:top w:val="single" w:sz="6" w:space="0" w:color="000000"/>
              <w:left w:val="single" w:sz="6" w:space="0" w:color="000000"/>
              <w:bottom w:val="single" w:sz="6" w:space="0" w:color="000000"/>
              <w:right w:val="single" w:sz="6" w:space="0" w:color="000000"/>
            </w:tcBorders>
          </w:tcPr>
          <w:p w14:paraId="14E84F53" w14:textId="4A5FA7B6" w:rsidR="0083356B" w:rsidRDefault="0083356B" w:rsidP="0083356B">
            <w:pPr>
              <w:spacing w:after="0" w:line="259" w:lineRule="auto"/>
              <w:ind w:left="70" w:firstLine="0"/>
              <w:rPr>
                <w:sz w:val="20"/>
              </w:rPr>
            </w:pPr>
            <w:r>
              <w:rPr>
                <w:sz w:val="20"/>
              </w:rPr>
              <w:t xml:space="preserve">1135 </w:t>
            </w:r>
          </w:p>
        </w:tc>
        <w:tc>
          <w:tcPr>
            <w:tcW w:w="700" w:type="dxa"/>
            <w:tcBorders>
              <w:top w:val="single" w:sz="6" w:space="0" w:color="000000"/>
              <w:left w:val="single" w:sz="6" w:space="0" w:color="000000"/>
              <w:bottom w:val="single" w:sz="6" w:space="0" w:color="000000"/>
              <w:right w:val="single" w:sz="6" w:space="0" w:color="000000"/>
            </w:tcBorders>
          </w:tcPr>
          <w:p w14:paraId="2F37D009" w14:textId="52B1DEF6" w:rsidR="0083356B" w:rsidRDefault="0083356B" w:rsidP="0083356B">
            <w:pPr>
              <w:spacing w:after="0" w:line="259" w:lineRule="auto"/>
              <w:ind w:left="70" w:firstLine="0"/>
              <w:rPr>
                <w:sz w:val="20"/>
              </w:rPr>
            </w:pPr>
            <w:r>
              <w:rPr>
                <w:sz w:val="20"/>
              </w:rPr>
              <w:t xml:space="preserve">1018 </w:t>
            </w:r>
          </w:p>
        </w:tc>
        <w:tc>
          <w:tcPr>
            <w:tcW w:w="700" w:type="dxa"/>
            <w:tcBorders>
              <w:top w:val="single" w:sz="6" w:space="0" w:color="000000"/>
              <w:left w:val="single" w:sz="6" w:space="0" w:color="000000"/>
              <w:bottom w:val="single" w:sz="6" w:space="0" w:color="000000"/>
              <w:right w:val="single" w:sz="6" w:space="0" w:color="000000"/>
            </w:tcBorders>
          </w:tcPr>
          <w:p w14:paraId="0B34BB8B" w14:textId="0CC36826" w:rsidR="0083356B" w:rsidRDefault="0083356B" w:rsidP="0083356B">
            <w:pPr>
              <w:spacing w:after="0" w:line="259" w:lineRule="auto"/>
              <w:ind w:left="70" w:firstLine="0"/>
              <w:rPr>
                <w:sz w:val="20"/>
              </w:rPr>
            </w:pPr>
            <w:r>
              <w:rPr>
                <w:sz w:val="20"/>
              </w:rPr>
              <w:t xml:space="preserve">1190 </w:t>
            </w:r>
          </w:p>
        </w:tc>
        <w:tc>
          <w:tcPr>
            <w:tcW w:w="700" w:type="dxa"/>
            <w:tcBorders>
              <w:top w:val="single" w:sz="6" w:space="0" w:color="000000"/>
              <w:left w:val="single" w:sz="6" w:space="0" w:color="000000"/>
              <w:bottom w:val="single" w:sz="6" w:space="0" w:color="000000"/>
              <w:right w:val="single" w:sz="6" w:space="0" w:color="000000"/>
            </w:tcBorders>
          </w:tcPr>
          <w:p w14:paraId="010B87E9" w14:textId="3F7F390B" w:rsidR="0083356B" w:rsidRDefault="0083356B" w:rsidP="0083356B">
            <w:pPr>
              <w:spacing w:after="0" w:line="259" w:lineRule="auto"/>
              <w:ind w:left="70" w:firstLine="0"/>
              <w:rPr>
                <w:sz w:val="20"/>
              </w:rPr>
            </w:pPr>
            <w:r w:rsidRPr="006136DB">
              <w:rPr>
                <w:bCs/>
                <w:sz w:val="20"/>
              </w:rPr>
              <w:t>1278</w:t>
            </w:r>
          </w:p>
        </w:tc>
        <w:tc>
          <w:tcPr>
            <w:tcW w:w="700" w:type="dxa"/>
            <w:tcBorders>
              <w:top w:val="single" w:sz="6" w:space="0" w:color="000000"/>
              <w:left w:val="single" w:sz="6" w:space="0" w:color="000000"/>
              <w:bottom w:val="single" w:sz="6" w:space="0" w:color="000000"/>
              <w:right w:val="single" w:sz="6" w:space="0" w:color="000000"/>
            </w:tcBorders>
          </w:tcPr>
          <w:p w14:paraId="3269A2E7" w14:textId="0EBC4087" w:rsidR="0083356B" w:rsidRDefault="0083356B" w:rsidP="0083356B">
            <w:pPr>
              <w:spacing w:after="0" w:line="259" w:lineRule="auto"/>
              <w:ind w:left="70" w:firstLine="0"/>
              <w:rPr>
                <w:sz w:val="20"/>
              </w:rPr>
            </w:pPr>
            <w:r>
              <w:rPr>
                <w:sz w:val="20"/>
              </w:rPr>
              <w:t>1193</w:t>
            </w:r>
          </w:p>
        </w:tc>
        <w:tc>
          <w:tcPr>
            <w:tcW w:w="700" w:type="dxa"/>
            <w:tcBorders>
              <w:top w:val="single" w:sz="6" w:space="0" w:color="000000"/>
              <w:left w:val="single" w:sz="6" w:space="0" w:color="000000"/>
              <w:bottom w:val="single" w:sz="6" w:space="0" w:color="000000"/>
              <w:right w:val="single" w:sz="6" w:space="0" w:color="000000"/>
            </w:tcBorders>
          </w:tcPr>
          <w:p w14:paraId="3F22528B" w14:textId="68F6D401" w:rsidR="0083356B" w:rsidRDefault="006C1949" w:rsidP="0083356B">
            <w:pPr>
              <w:spacing w:after="0" w:line="259" w:lineRule="auto"/>
              <w:ind w:left="70" w:firstLine="0"/>
              <w:rPr>
                <w:sz w:val="20"/>
              </w:rPr>
            </w:pPr>
            <w:r>
              <w:rPr>
                <w:sz w:val="20"/>
              </w:rPr>
              <w:t>1181</w:t>
            </w:r>
          </w:p>
        </w:tc>
        <w:tc>
          <w:tcPr>
            <w:tcW w:w="850" w:type="dxa"/>
            <w:tcBorders>
              <w:top w:val="single" w:sz="6" w:space="0" w:color="000000"/>
              <w:left w:val="single" w:sz="6" w:space="0" w:color="000000"/>
              <w:bottom w:val="single" w:sz="6" w:space="0" w:color="000000"/>
              <w:right w:val="single" w:sz="12" w:space="0" w:color="000000"/>
            </w:tcBorders>
          </w:tcPr>
          <w:p w14:paraId="27A3D17F" w14:textId="1C0C1673" w:rsidR="0083356B" w:rsidRDefault="0083356B" w:rsidP="0083356B">
            <w:pPr>
              <w:spacing w:after="0" w:line="259" w:lineRule="auto"/>
              <w:ind w:left="70" w:firstLine="0"/>
            </w:pPr>
            <w:r>
              <w:rPr>
                <w:b/>
                <w:sz w:val="20"/>
              </w:rPr>
              <w:t xml:space="preserve">  2</w:t>
            </w:r>
            <w:r w:rsidR="00CF6CCC">
              <w:rPr>
                <w:b/>
                <w:sz w:val="20"/>
              </w:rPr>
              <w:t>32</w:t>
            </w:r>
            <w:r>
              <w:rPr>
                <w:b/>
                <w:sz w:val="20"/>
              </w:rPr>
              <w:t xml:space="preserve"> </w:t>
            </w:r>
          </w:p>
        </w:tc>
      </w:tr>
      <w:tr w:rsidR="0083356B" w14:paraId="264B9925" w14:textId="77777777" w:rsidTr="0083356B">
        <w:trPr>
          <w:trHeight w:val="340"/>
        </w:trPr>
        <w:tc>
          <w:tcPr>
            <w:tcW w:w="830" w:type="dxa"/>
            <w:tcBorders>
              <w:top w:val="single" w:sz="6" w:space="0" w:color="000000"/>
              <w:left w:val="single" w:sz="12" w:space="0" w:color="000000"/>
              <w:bottom w:val="single" w:sz="6" w:space="0" w:color="000000"/>
              <w:right w:val="single" w:sz="6" w:space="0" w:color="000000"/>
            </w:tcBorders>
          </w:tcPr>
          <w:p w14:paraId="2C05D8F3" w14:textId="77777777" w:rsidR="0083356B" w:rsidRDefault="0083356B" w:rsidP="0083356B">
            <w:pPr>
              <w:spacing w:after="0" w:line="259" w:lineRule="auto"/>
              <w:ind w:left="70" w:firstLine="0"/>
              <w:jc w:val="both"/>
            </w:pPr>
            <w:r>
              <w:rPr>
                <w:sz w:val="20"/>
              </w:rPr>
              <w:t xml:space="preserve">Utlandet </w:t>
            </w:r>
          </w:p>
        </w:tc>
        <w:tc>
          <w:tcPr>
            <w:tcW w:w="700" w:type="dxa"/>
            <w:tcBorders>
              <w:top w:val="single" w:sz="6" w:space="0" w:color="000000"/>
              <w:left w:val="single" w:sz="6" w:space="0" w:color="000000"/>
              <w:bottom w:val="single" w:sz="6" w:space="0" w:color="000000"/>
              <w:right w:val="single" w:sz="6" w:space="0" w:color="000000"/>
            </w:tcBorders>
          </w:tcPr>
          <w:p w14:paraId="74F2EFCA" w14:textId="6704333D" w:rsidR="0083356B" w:rsidRDefault="0083356B" w:rsidP="0083356B">
            <w:pPr>
              <w:spacing w:after="0" w:line="259" w:lineRule="auto"/>
              <w:ind w:left="70" w:firstLine="0"/>
              <w:rPr>
                <w:sz w:val="20"/>
              </w:rPr>
            </w:pPr>
            <w:r>
              <w:rPr>
                <w:b/>
                <w:sz w:val="20"/>
              </w:rPr>
              <w:t xml:space="preserve">  </w:t>
            </w:r>
            <w:r>
              <w:rPr>
                <w:sz w:val="20"/>
              </w:rPr>
              <w:t xml:space="preserve">219 </w:t>
            </w:r>
          </w:p>
        </w:tc>
        <w:tc>
          <w:tcPr>
            <w:tcW w:w="700" w:type="dxa"/>
            <w:tcBorders>
              <w:top w:val="single" w:sz="6" w:space="0" w:color="000000"/>
              <w:left w:val="single" w:sz="6" w:space="0" w:color="000000"/>
              <w:bottom w:val="single" w:sz="6" w:space="0" w:color="000000"/>
              <w:right w:val="single" w:sz="6" w:space="0" w:color="000000"/>
            </w:tcBorders>
          </w:tcPr>
          <w:p w14:paraId="26E5FC87" w14:textId="272E8DD8" w:rsidR="0083356B" w:rsidRDefault="0083356B" w:rsidP="0083356B">
            <w:pPr>
              <w:spacing w:after="0" w:line="259" w:lineRule="auto"/>
              <w:ind w:left="70" w:firstLine="0"/>
              <w:rPr>
                <w:sz w:val="20"/>
              </w:rPr>
            </w:pPr>
            <w:r>
              <w:rPr>
                <w:sz w:val="20"/>
              </w:rPr>
              <w:t xml:space="preserve">  187 </w:t>
            </w:r>
          </w:p>
        </w:tc>
        <w:tc>
          <w:tcPr>
            <w:tcW w:w="700" w:type="dxa"/>
            <w:tcBorders>
              <w:top w:val="single" w:sz="6" w:space="0" w:color="000000"/>
              <w:left w:val="single" w:sz="6" w:space="0" w:color="000000"/>
              <w:bottom w:val="single" w:sz="6" w:space="0" w:color="000000"/>
              <w:right w:val="single" w:sz="6" w:space="0" w:color="000000"/>
            </w:tcBorders>
          </w:tcPr>
          <w:p w14:paraId="601584B5" w14:textId="40045369" w:rsidR="0083356B" w:rsidRDefault="0083356B" w:rsidP="0083356B">
            <w:pPr>
              <w:spacing w:after="0" w:line="259" w:lineRule="auto"/>
              <w:ind w:left="70" w:firstLine="0"/>
              <w:rPr>
                <w:sz w:val="20"/>
              </w:rPr>
            </w:pPr>
            <w:r>
              <w:rPr>
                <w:sz w:val="20"/>
              </w:rPr>
              <w:t xml:space="preserve">165 </w:t>
            </w:r>
          </w:p>
        </w:tc>
        <w:tc>
          <w:tcPr>
            <w:tcW w:w="700" w:type="dxa"/>
            <w:tcBorders>
              <w:top w:val="single" w:sz="6" w:space="0" w:color="000000"/>
              <w:left w:val="single" w:sz="6" w:space="0" w:color="000000"/>
              <w:bottom w:val="single" w:sz="6" w:space="0" w:color="000000"/>
              <w:right w:val="single" w:sz="6" w:space="0" w:color="000000"/>
            </w:tcBorders>
          </w:tcPr>
          <w:p w14:paraId="34910067" w14:textId="0100C8FA" w:rsidR="0083356B" w:rsidRDefault="0083356B" w:rsidP="0083356B">
            <w:pPr>
              <w:spacing w:after="0" w:line="259" w:lineRule="auto"/>
              <w:ind w:left="70" w:firstLine="0"/>
              <w:rPr>
                <w:sz w:val="20"/>
              </w:rPr>
            </w:pPr>
            <w:r>
              <w:rPr>
                <w:sz w:val="20"/>
              </w:rPr>
              <w:t xml:space="preserve"> 120 </w:t>
            </w:r>
          </w:p>
        </w:tc>
        <w:tc>
          <w:tcPr>
            <w:tcW w:w="700" w:type="dxa"/>
            <w:tcBorders>
              <w:top w:val="single" w:sz="6" w:space="0" w:color="000000"/>
              <w:left w:val="single" w:sz="6" w:space="0" w:color="000000"/>
              <w:bottom w:val="single" w:sz="6" w:space="0" w:color="000000"/>
              <w:right w:val="single" w:sz="6" w:space="0" w:color="000000"/>
            </w:tcBorders>
          </w:tcPr>
          <w:p w14:paraId="39C9316E" w14:textId="162ACC88" w:rsidR="0083356B" w:rsidRDefault="0083356B" w:rsidP="0083356B">
            <w:pPr>
              <w:spacing w:after="0" w:line="259" w:lineRule="auto"/>
              <w:ind w:left="70" w:firstLine="0"/>
              <w:rPr>
                <w:sz w:val="20"/>
              </w:rPr>
            </w:pPr>
            <w:r>
              <w:rPr>
                <w:sz w:val="20"/>
              </w:rPr>
              <w:t xml:space="preserve">144 </w:t>
            </w:r>
          </w:p>
        </w:tc>
        <w:tc>
          <w:tcPr>
            <w:tcW w:w="700" w:type="dxa"/>
            <w:tcBorders>
              <w:top w:val="single" w:sz="6" w:space="0" w:color="000000"/>
              <w:left w:val="single" w:sz="6" w:space="0" w:color="000000"/>
              <w:bottom w:val="single" w:sz="6" w:space="0" w:color="000000"/>
              <w:right w:val="single" w:sz="6" w:space="0" w:color="000000"/>
            </w:tcBorders>
          </w:tcPr>
          <w:p w14:paraId="767A23C5" w14:textId="02F5293F" w:rsidR="0083356B" w:rsidRDefault="0083356B" w:rsidP="0083356B">
            <w:pPr>
              <w:spacing w:after="0" w:line="259" w:lineRule="auto"/>
              <w:ind w:left="70" w:firstLine="0"/>
              <w:rPr>
                <w:sz w:val="20"/>
              </w:rPr>
            </w:pPr>
            <w:r>
              <w:rPr>
                <w:sz w:val="20"/>
              </w:rPr>
              <w:t xml:space="preserve">  116 </w:t>
            </w:r>
          </w:p>
        </w:tc>
        <w:tc>
          <w:tcPr>
            <w:tcW w:w="700" w:type="dxa"/>
            <w:tcBorders>
              <w:top w:val="single" w:sz="6" w:space="0" w:color="000000"/>
              <w:left w:val="single" w:sz="6" w:space="0" w:color="000000"/>
              <w:bottom w:val="single" w:sz="6" w:space="0" w:color="000000"/>
              <w:right w:val="single" w:sz="6" w:space="0" w:color="000000"/>
            </w:tcBorders>
          </w:tcPr>
          <w:p w14:paraId="46BB4277" w14:textId="123BF878" w:rsidR="0083356B" w:rsidRDefault="0083356B" w:rsidP="0083356B">
            <w:pPr>
              <w:spacing w:after="0" w:line="259" w:lineRule="auto"/>
              <w:ind w:left="70" w:firstLine="0"/>
              <w:rPr>
                <w:sz w:val="20"/>
              </w:rPr>
            </w:pPr>
            <w:r>
              <w:rPr>
                <w:sz w:val="20"/>
              </w:rPr>
              <w:t xml:space="preserve">  135 </w:t>
            </w:r>
          </w:p>
        </w:tc>
        <w:tc>
          <w:tcPr>
            <w:tcW w:w="700" w:type="dxa"/>
            <w:tcBorders>
              <w:top w:val="single" w:sz="6" w:space="0" w:color="000000"/>
              <w:left w:val="single" w:sz="6" w:space="0" w:color="000000"/>
              <w:bottom w:val="single" w:sz="6" w:space="0" w:color="000000"/>
              <w:right w:val="single" w:sz="6" w:space="0" w:color="000000"/>
            </w:tcBorders>
          </w:tcPr>
          <w:p w14:paraId="18F1997D" w14:textId="21B7D3A0" w:rsidR="0083356B" w:rsidRDefault="0083356B" w:rsidP="0083356B">
            <w:pPr>
              <w:spacing w:after="0" w:line="259" w:lineRule="auto"/>
              <w:ind w:left="70" w:firstLine="0"/>
              <w:rPr>
                <w:sz w:val="20"/>
              </w:rPr>
            </w:pPr>
            <w:r>
              <w:rPr>
                <w:sz w:val="20"/>
              </w:rPr>
              <w:t xml:space="preserve">  138</w:t>
            </w:r>
          </w:p>
        </w:tc>
        <w:tc>
          <w:tcPr>
            <w:tcW w:w="700" w:type="dxa"/>
            <w:tcBorders>
              <w:top w:val="single" w:sz="6" w:space="0" w:color="000000"/>
              <w:left w:val="single" w:sz="6" w:space="0" w:color="000000"/>
              <w:bottom w:val="single" w:sz="6" w:space="0" w:color="000000"/>
              <w:right w:val="single" w:sz="6" w:space="0" w:color="000000"/>
            </w:tcBorders>
          </w:tcPr>
          <w:p w14:paraId="079A041D" w14:textId="243E608E" w:rsidR="0083356B" w:rsidRDefault="0083356B" w:rsidP="0083356B">
            <w:pPr>
              <w:spacing w:after="0" w:line="259" w:lineRule="auto"/>
              <w:ind w:left="70" w:firstLine="0"/>
              <w:rPr>
                <w:sz w:val="20"/>
              </w:rPr>
            </w:pPr>
            <w:r w:rsidRPr="006136DB">
              <w:rPr>
                <w:bCs/>
                <w:sz w:val="20"/>
              </w:rPr>
              <w:t>116</w:t>
            </w:r>
          </w:p>
        </w:tc>
        <w:tc>
          <w:tcPr>
            <w:tcW w:w="700" w:type="dxa"/>
            <w:tcBorders>
              <w:top w:val="single" w:sz="6" w:space="0" w:color="000000"/>
              <w:left w:val="single" w:sz="6" w:space="0" w:color="000000"/>
              <w:bottom w:val="single" w:sz="6" w:space="0" w:color="000000"/>
              <w:right w:val="single" w:sz="6" w:space="0" w:color="000000"/>
            </w:tcBorders>
          </w:tcPr>
          <w:p w14:paraId="3A9C8CC0" w14:textId="080AE4FE" w:rsidR="0083356B" w:rsidRDefault="0083356B" w:rsidP="0083356B">
            <w:pPr>
              <w:spacing w:after="0" w:line="259" w:lineRule="auto"/>
              <w:ind w:left="70" w:firstLine="0"/>
              <w:rPr>
                <w:sz w:val="20"/>
              </w:rPr>
            </w:pPr>
            <w:r>
              <w:rPr>
                <w:sz w:val="20"/>
              </w:rPr>
              <w:t xml:space="preserve">  139</w:t>
            </w:r>
          </w:p>
        </w:tc>
        <w:tc>
          <w:tcPr>
            <w:tcW w:w="700" w:type="dxa"/>
            <w:tcBorders>
              <w:top w:val="single" w:sz="6" w:space="0" w:color="000000"/>
              <w:left w:val="single" w:sz="6" w:space="0" w:color="000000"/>
              <w:bottom w:val="single" w:sz="6" w:space="0" w:color="000000"/>
              <w:right w:val="single" w:sz="6" w:space="0" w:color="000000"/>
            </w:tcBorders>
          </w:tcPr>
          <w:p w14:paraId="591F49E5" w14:textId="4B2A2013" w:rsidR="0083356B" w:rsidRDefault="006C1949" w:rsidP="0083356B">
            <w:pPr>
              <w:spacing w:after="0" w:line="259" w:lineRule="auto"/>
              <w:ind w:left="70" w:firstLine="0"/>
              <w:rPr>
                <w:sz w:val="20"/>
              </w:rPr>
            </w:pPr>
            <w:r>
              <w:rPr>
                <w:sz w:val="20"/>
              </w:rPr>
              <w:t xml:space="preserve">  218</w:t>
            </w:r>
          </w:p>
        </w:tc>
        <w:tc>
          <w:tcPr>
            <w:tcW w:w="850" w:type="dxa"/>
            <w:tcBorders>
              <w:top w:val="single" w:sz="6" w:space="0" w:color="000000"/>
              <w:left w:val="single" w:sz="6" w:space="0" w:color="000000"/>
              <w:bottom w:val="single" w:sz="6" w:space="0" w:color="000000"/>
              <w:right w:val="single" w:sz="12" w:space="0" w:color="000000"/>
            </w:tcBorders>
          </w:tcPr>
          <w:p w14:paraId="40FF8985" w14:textId="23D0B725" w:rsidR="0083356B" w:rsidRDefault="0083356B" w:rsidP="0083356B">
            <w:pPr>
              <w:spacing w:after="0" w:line="259" w:lineRule="auto"/>
              <w:ind w:left="70" w:firstLine="0"/>
            </w:pPr>
            <w:r>
              <w:rPr>
                <w:b/>
                <w:sz w:val="20"/>
              </w:rPr>
              <w:t xml:space="preserve">   -</w:t>
            </w:r>
            <w:r w:rsidR="00CF6CCC">
              <w:rPr>
                <w:b/>
                <w:sz w:val="20"/>
              </w:rPr>
              <w:t>1</w:t>
            </w:r>
          </w:p>
        </w:tc>
      </w:tr>
      <w:tr w:rsidR="0083356B" w14:paraId="66DB558C" w14:textId="77777777" w:rsidTr="0083356B">
        <w:trPr>
          <w:trHeight w:val="598"/>
        </w:trPr>
        <w:tc>
          <w:tcPr>
            <w:tcW w:w="830" w:type="dxa"/>
            <w:tcBorders>
              <w:top w:val="single" w:sz="6" w:space="0" w:color="000000"/>
              <w:left w:val="single" w:sz="12" w:space="0" w:color="000000"/>
              <w:bottom w:val="single" w:sz="12" w:space="0" w:color="000000"/>
              <w:right w:val="single" w:sz="6" w:space="0" w:color="000000"/>
            </w:tcBorders>
          </w:tcPr>
          <w:p w14:paraId="3D3EF483" w14:textId="77777777" w:rsidR="0083356B" w:rsidRDefault="0083356B" w:rsidP="0083356B">
            <w:pPr>
              <w:spacing w:after="0" w:line="259" w:lineRule="auto"/>
              <w:ind w:left="70" w:firstLine="0"/>
            </w:pPr>
            <w:r>
              <w:rPr>
                <w:sz w:val="20"/>
              </w:rPr>
              <w:t xml:space="preserve">Totalt </w:t>
            </w:r>
          </w:p>
        </w:tc>
        <w:tc>
          <w:tcPr>
            <w:tcW w:w="700" w:type="dxa"/>
            <w:tcBorders>
              <w:top w:val="single" w:sz="6" w:space="0" w:color="000000"/>
              <w:left w:val="single" w:sz="6" w:space="0" w:color="000000"/>
              <w:bottom w:val="single" w:sz="12" w:space="0" w:color="000000"/>
              <w:right w:val="single" w:sz="6" w:space="0" w:color="000000"/>
            </w:tcBorders>
          </w:tcPr>
          <w:p w14:paraId="313697A5" w14:textId="24FFA55A" w:rsidR="0083356B" w:rsidRDefault="0083356B" w:rsidP="0083356B">
            <w:pPr>
              <w:spacing w:after="0" w:line="259" w:lineRule="auto"/>
              <w:ind w:left="70" w:firstLine="0"/>
              <w:rPr>
                <w:b/>
                <w:sz w:val="20"/>
              </w:rPr>
            </w:pPr>
            <w:r>
              <w:rPr>
                <w:b/>
                <w:sz w:val="20"/>
              </w:rPr>
              <w:t xml:space="preserve">2724 </w:t>
            </w:r>
          </w:p>
        </w:tc>
        <w:tc>
          <w:tcPr>
            <w:tcW w:w="700" w:type="dxa"/>
            <w:tcBorders>
              <w:top w:val="single" w:sz="6" w:space="0" w:color="000000"/>
              <w:left w:val="single" w:sz="6" w:space="0" w:color="000000"/>
              <w:bottom w:val="single" w:sz="12" w:space="0" w:color="000000"/>
              <w:right w:val="single" w:sz="6" w:space="0" w:color="000000"/>
            </w:tcBorders>
          </w:tcPr>
          <w:p w14:paraId="16645622" w14:textId="7E772AF2" w:rsidR="0083356B" w:rsidRDefault="0083356B" w:rsidP="0083356B">
            <w:pPr>
              <w:spacing w:after="0" w:line="259" w:lineRule="auto"/>
              <w:ind w:left="70" w:firstLine="0"/>
              <w:rPr>
                <w:b/>
                <w:sz w:val="20"/>
              </w:rPr>
            </w:pPr>
            <w:r>
              <w:rPr>
                <w:b/>
                <w:sz w:val="20"/>
              </w:rPr>
              <w:t xml:space="preserve">2873 </w:t>
            </w:r>
          </w:p>
        </w:tc>
        <w:tc>
          <w:tcPr>
            <w:tcW w:w="700" w:type="dxa"/>
            <w:tcBorders>
              <w:top w:val="single" w:sz="6" w:space="0" w:color="000000"/>
              <w:left w:val="single" w:sz="6" w:space="0" w:color="000000"/>
              <w:bottom w:val="single" w:sz="12" w:space="0" w:color="000000"/>
              <w:right w:val="single" w:sz="6" w:space="0" w:color="000000"/>
            </w:tcBorders>
          </w:tcPr>
          <w:p w14:paraId="22490AE1" w14:textId="3CB785C8" w:rsidR="0083356B" w:rsidRDefault="0083356B" w:rsidP="0083356B">
            <w:pPr>
              <w:spacing w:after="0" w:line="259" w:lineRule="auto"/>
              <w:ind w:left="70" w:firstLine="0"/>
              <w:rPr>
                <w:b/>
                <w:sz w:val="20"/>
              </w:rPr>
            </w:pPr>
            <w:r>
              <w:rPr>
                <w:b/>
                <w:sz w:val="20"/>
              </w:rPr>
              <w:t xml:space="preserve">2956 </w:t>
            </w:r>
          </w:p>
        </w:tc>
        <w:tc>
          <w:tcPr>
            <w:tcW w:w="700" w:type="dxa"/>
            <w:tcBorders>
              <w:top w:val="single" w:sz="6" w:space="0" w:color="000000"/>
              <w:left w:val="single" w:sz="6" w:space="0" w:color="000000"/>
              <w:bottom w:val="single" w:sz="12" w:space="0" w:color="000000"/>
              <w:right w:val="single" w:sz="6" w:space="0" w:color="000000"/>
            </w:tcBorders>
          </w:tcPr>
          <w:p w14:paraId="673319E0" w14:textId="67940F43" w:rsidR="0083356B" w:rsidRDefault="0083356B" w:rsidP="0083356B">
            <w:pPr>
              <w:spacing w:after="0" w:line="259" w:lineRule="auto"/>
              <w:ind w:left="70" w:firstLine="0"/>
              <w:rPr>
                <w:b/>
                <w:sz w:val="20"/>
              </w:rPr>
            </w:pPr>
            <w:r>
              <w:rPr>
                <w:b/>
                <w:sz w:val="20"/>
              </w:rPr>
              <w:t xml:space="preserve">2739 </w:t>
            </w:r>
          </w:p>
        </w:tc>
        <w:tc>
          <w:tcPr>
            <w:tcW w:w="700" w:type="dxa"/>
            <w:tcBorders>
              <w:top w:val="single" w:sz="6" w:space="0" w:color="000000"/>
              <w:left w:val="single" w:sz="6" w:space="0" w:color="000000"/>
              <w:bottom w:val="single" w:sz="12" w:space="0" w:color="000000"/>
              <w:right w:val="single" w:sz="6" w:space="0" w:color="000000"/>
            </w:tcBorders>
          </w:tcPr>
          <w:p w14:paraId="2E7492CC" w14:textId="361A73BA" w:rsidR="0083356B" w:rsidRDefault="0083356B" w:rsidP="0083356B">
            <w:pPr>
              <w:spacing w:after="0" w:line="259" w:lineRule="auto"/>
              <w:ind w:left="70" w:firstLine="0"/>
              <w:rPr>
                <w:b/>
                <w:sz w:val="20"/>
              </w:rPr>
            </w:pPr>
            <w:r>
              <w:rPr>
                <w:b/>
                <w:sz w:val="20"/>
              </w:rPr>
              <w:t xml:space="preserve">2691 </w:t>
            </w:r>
          </w:p>
        </w:tc>
        <w:tc>
          <w:tcPr>
            <w:tcW w:w="700" w:type="dxa"/>
            <w:tcBorders>
              <w:top w:val="single" w:sz="6" w:space="0" w:color="000000"/>
              <w:left w:val="single" w:sz="6" w:space="0" w:color="000000"/>
              <w:bottom w:val="single" w:sz="12" w:space="0" w:color="000000"/>
              <w:right w:val="single" w:sz="6" w:space="0" w:color="000000"/>
            </w:tcBorders>
          </w:tcPr>
          <w:p w14:paraId="49306F94" w14:textId="2FD6801C" w:rsidR="0083356B" w:rsidRDefault="0083356B" w:rsidP="0083356B">
            <w:pPr>
              <w:spacing w:after="0" w:line="259" w:lineRule="auto"/>
              <w:ind w:left="70" w:firstLine="0"/>
              <w:rPr>
                <w:b/>
                <w:sz w:val="20"/>
              </w:rPr>
            </w:pPr>
            <w:r>
              <w:rPr>
                <w:b/>
                <w:sz w:val="20"/>
              </w:rPr>
              <w:t xml:space="preserve">2738 </w:t>
            </w:r>
          </w:p>
        </w:tc>
        <w:tc>
          <w:tcPr>
            <w:tcW w:w="700" w:type="dxa"/>
            <w:tcBorders>
              <w:top w:val="single" w:sz="6" w:space="0" w:color="000000"/>
              <w:left w:val="single" w:sz="6" w:space="0" w:color="000000"/>
              <w:bottom w:val="single" w:sz="12" w:space="0" w:color="000000"/>
              <w:right w:val="single" w:sz="6" w:space="0" w:color="000000"/>
            </w:tcBorders>
          </w:tcPr>
          <w:p w14:paraId="623567F1" w14:textId="52FD8E55" w:rsidR="0083356B" w:rsidRDefault="0083356B" w:rsidP="0083356B">
            <w:pPr>
              <w:spacing w:after="0" w:line="259" w:lineRule="auto"/>
              <w:ind w:left="70" w:firstLine="0"/>
              <w:rPr>
                <w:b/>
                <w:sz w:val="20"/>
              </w:rPr>
            </w:pPr>
            <w:r>
              <w:rPr>
                <w:b/>
                <w:sz w:val="20"/>
              </w:rPr>
              <w:t xml:space="preserve">2678 </w:t>
            </w:r>
          </w:p>
        </w:tc>
        <w:tc>
          <w:tcPr>
            <w:tcW w:w="700" w:type="dxa"/>
            <w:tcBorders>
              <w:top w:val="single" w:sz="6" w:space="0" w:color="000000"/>
              <w:left w:val="single" w:sz="6" w:space="0" w:color="000000"/>
              <w:bottom w:val="single" w:sz="12" w:space="0" w:color="000000"/>
              <w:right w:val="single" w:sz="6" w:space="0" w:color="000000"/>
            </w:tcBorders>
          </w:tcPr>
          <w:p w14:paraId="35E166F6" w14:textId="644A3CC0" w:rsidR="0083356B" w:rsidRDefault="0083356B" w:rsidP="0083356B">
            <w:pPr>
              <w:spacing w:after="0" w:line="259" w:lineRule="auto"/>
              <w:ind w:left="70" w:firstLine="0"/>
              <w:rPr>
                <w:b/>
                <w:sz w:val="20"/>
              </w:rPr>
            </w:pPr>
            <w:r>
              <w:rPr>
                <w:b/>
                <w:sz w:val="20"/>
              </w:rPr>
              <w:t>3015</w:t>
            </w:r>
          </w:p>
        </w:tc>
        <w:tc>
          <w:tcPr>
            <w:tcW w:w="700" w:type="dxa"/>
            <w:tcBorders>
              <w:top w:val="single" w:sz="6" w:space="0" w:color="000000"/>
              <w:left w:val="single" w:sz="6" w:space="0" w:color="000000"/>
              <w:bottom w:val="single" w:sz="12" w:space="0" w:color="000000"/>
              <w:right w:val="single" w:sz="6" w:space="0" w:color="000000"/>
            </w:tcBorders>
          </w:tcPr>
          <w:p w14:paraId="2337C01D" w14:textId="0F0984D8" w:rsidR="0083356B" w:rsidRDefault="0083356B" w:rsidP="0083356B">
            <w:pPr>
              <w:spacing w:after="0" w:line="259" w:lineRule="auto"/>
              <w:ind w:left="70" w:firstLine="0"/>
              <w:rPr>
                <w:b/>
                <w:sz w:val="20"/>
              </w:rPr>
            </w:pPr>
            <w:r w:rsidRPr="006136DB">
              <w:rPr>
                <w:b/>
                <w:sz w:val="20"/>
              </w:rPr>
              <w:t>3129</w:t>
            </w:r>
          </w:p>
        </w:tc>
        <w:tc>
          <w:tcPr>
            <w:tcW w:w="700" w:type="dxa"/>
            <w:tcBorders>
              <w:top w:val="single" w:sz="6" w:space="0" w:color="000000"/>
              <w:left w:val="single" w:sz="6" w:space="0" w:color="000000"/>
              <w:bottom w:val="single" w:sz="12" w:space="0" w:color="000000"/>
              <w:right w:val="single" w:sz="6" w:space="0" w:color="000000"/>
            </w:tcBorders>
          </w:tcPr>
          <w:p w14:paraId="2CD1DCB9" w14:textId="7B3A05F1" w:rsidR="0083356B" w:rsidRDefault="0083356B" w:rsidP="0083356B">
            <w:pPr>
              <w:spacing w:after="0" w:line="259" w:lineRule="auto"/>
              <w:ind w:left="70" w:firstLine="0"/>
              <w:rPr>
                <w:b/>
                <w:sz w:val="20"/>
              </w:rPr>
            </w:pPr>
            <w:r>
              <w:rPr>
                <w:b/>
                <w:sz w:val="20"/>
              </w:rPr>
              <w:t>2992</w:t>
            </w:r>
          </w:p>
        </w:tc>
        <w:tc>
          <w:tcPr>
            <w:tcW w:w="700" w:type="dxa"/>
            <w:tcBorders>
              <w:top w:val="single" w:sz="6" w:space="0" w:color="000000"/>
              <w:left w:val="single" w:sz="6" w:space="0" w:color="000000"/>
              <w:bottom w:val="single" w:sz="12" w:space="0" w:color="000000"/>
              <w:right w:val="single" w:sz="6" w:space="0" w:color="000000"/>
            </w:tcBorders>
          </w:tcPr>
          <w:p w14:paraId="4DE97A45" w14:textId="1028CE12" w:rsidR="0083356B" w:rsidRDefault="006C1949" w:rsidP="0083356B">
            <w:pPr>
              <w:spacing w:after="0" w:line="259" w:lineRule="auto"/>
              <w:ind w:left="70" w:firstLine="0"/>
              <w:rPr>
                <w:b/>
                <w:sz w:val="20"/>
              </w:rPr>
            </w:pPr>
            <w:r>
              <w:rPr>
                <w:b/>
                <w:sz w:val="20"/>
              </w:rPr>
              <w:t>3017</w:t>
            </w:r>
          </w:p>
        </w:tc>
        <w:tc>
          <w:tcPr>
            <w:tcW w:w="850" w:type="dxa"/>
            <w:tcBorders>
              <w:top w:val="single" w:sz="6" w:space="0" w:color="000000"/>
              <w:left w:val="single" w:sz="6" w:space="0" w:color="000000"/>
              <w:bottom w:val="single" w:sz="12" w:space="0" w:color="000000"/>
              <w:right w:val="single" w:sz="12" w:space="0" w:color="000000"/>
            </w:tcBorders>
          </w:tcPr>
          <w:p w14:paraId="284B2BC8" w14:textId="45D71AE3" w:rsidR="0083356B" w:rsidRDefault="0083356B" w:rsidP="0083356B">
            <w:pPr>
              <w:spacing w:after="0" w:line="259" w:lineRule="auto"/>
              <w:ind w:left="70" w:firstLine="0"/>
            </w:pPr>
            <w:r>
              <w:rPr>
                <w:b/>
                <w:sz w:val="20"/>
              </w:rPr>
              <w:t xml:space="preserve">   </w:t>
            </w:r>
            <w:r w:rsidR="00CF6CCC">
              <w:rPr>
                <w:b/>
                <w:sz w:val="20"/>
              </w:rPr>
              <w:t>293</w:t>
            </w:r>
          </w:p>
        </w:tc>
      </w:tr>
    </w:tbl>
    <w:p w14:paraId="076DB70D" w14:textId="519CBEDB" w:rsidR="00CB6408" w:rsidRDefault="00474B19">
      <w:pPr>
        <w:spacing w:after="314" w:line="259" w:lineRule="auto"/>
        <w:ind w:left="-4" w:right="944"/>
      </w:pPr>
      <w:r>
        <w:rPr>
          <w:sz w:val="16"/>
        </w:rPr>
        <w:t xml:space="preserve">Källa: SCB           </w:t>
      </w:r>
      <w:proofErr w:type="spellStart"/>
      <w:r>
        <w:rPr>
          <w:sz w:val="16"/>
        </w:rPr>
        <w:t>Befpak</w:t>
      </w:r>
      <w:proofErr w:type="spellEnd"/>
      <w:r>
        <w:rPr>
          <w:sz w:val="16"/>
        </w:rPr>
        <w:t xml:space="preserve"> områdesstatistisk databas 20</w:t>
      </w:r>
      <w:r w:rsidR="0021028D">
        <w:rPr>
          <w:sz w:val="16"/>
        </w:rPr>
        <w:t>1</w:t>
      </w:r>
      <w:r w:rsidR="00CF6CCC">
        <w:rPr>
          <w:sz w:val="16"/>
        </w:rPr>
        <w:t>3</w:t>
      </w:r>
      <w:r w:rsidR="0021028D">
        <w:rPr>
          <w:sz w:val="16"/>
        </w:rPr>
        <w:t>-202</w:t>
      </w:r>
      <w:r w:rsidR="00CF6CCC">
        <w:rPr>
          <w:sz w:val="16"/>
        </w:rPr>
        <w:t>3</w:t>
      </w:r>
    </w:p>
    <w:p w14:paraId="17142360" w14:textId="77777777" w:rsidR="00CB6408" w:rsidRDefault="00474B19">
      <w:pPr>
        <w:pStyle w:val="Rubrik3"/>
        <w:spacing w:after="115"/>
        <w:ind w:left="-4"/>
      </w:pPr>
      <w:r>
        <w:t xml:space="preserve">Kommentar </w:t>
      </w:r>
    </w:p>
    <w:p w14:paraId="7A9DCF72" w14:textId="173CC12C" w:rsidR="00CB6408" w:rsidRDefault="00474B19">
      <w:pPr>
        <w:ind w:left="-4" w:right="979"/>
      </w:pPr>
      <w:r>
        <w:t>Tabellerna ovan visar att inflyttningen till Skövde totalt sett har varit större jämfört med utflyttningen varje år under den studerade tidsperioden mellan 20</w:t>
      </w:r>
      <w:r w:rsidR="0021028D">
        <w:t>1</w:t>
      </w:r>
      <w:r w:rsidR="00826650">
        <w:t>2</w:t>
      </w:r>
      <w:r>
        <w:t>-20</w:t>
      </w:r>
      <w:r w:rsidR="00CE556D">
        <w:t>2</w:t>
      </w:r>
      <w:r w:rsidR="00826650">
        <w:t>2</w:t>
      </w:r>
      <w:r>
        <w:t xml:space="preserve">.  Under samma tidsperiod har också utflyttningen procentuellt sett ökat ganska mycket vilket inneburit en omsättningsökning av flyttströmmarna till och från Skövde med </w:t>
      </w:r>
      <w:r w:rsidR="00D25F3D">
        <w:t>6</w:t>
      </w:r>
      <w:r>
        <w:t xml:space="preserve">%. Inflyttningen från Skaraborg och </w:t>
      </w:r>
      <w:proofErr w:type="spellStart"/>
      <w:r>
        <w:t>övr</w:t>
      </w:r>
      <w:proofErr w:type="spellEnd"/>
      <w:r>
        <w:t xml:space="preserve"> Länet har ökat särskilt mycket under </w:t>
      </w:r>
      <w:r w:rsidR="007F022A">
        <w:t xml:space="preserve">2013-2020 </w:t>
      </w:r>
      <w:r>
        <w:t xml:space="preserve">.  </w:t>
      </w:r>
      <w:r w:rsidR="007F022A">
        <w:t xml:space="preserve">Därefter har denna ökning planat ut </w:t>
      </w:r>
      <w:r w:rsidR="00CC66F4">
        <w:t>.</w:t>
      </w:r>
      <w:r w:rsidR="007F022A">
        <w:t>Utflyttningen har ökat under 2020-2023 främst till övriga riket.</w:t>
      </w:r>
      <w:r w:rsidR="00CC66F4">
        <w:t xml:space="preserve"> </w:t>
      </w:r>
    </w:p>
    <w:p w14:paraId="242FCFA1" w14:textId="38B390A2" w:rsidR="00CB6408" w:rsidRDefault="00CB6408">
      <w:pPr>
        <w:spacing w:after="5893" w:line="259" w:lineRule="auto"/>
        <w:ind w:left="1" w:firstLine="0"/>
      </w:pPr>
    </w:p>
    <w:p w14:paraId="312C76AB" w14:textId="5C6845D8" w:rsidR="00F027AC" w:rsidRDefault="00694D5D" w:rsidP="00C32777">
      <w:pPr>
        <w:pStyle w:val="Rubrik2"/>
        <w:spacing w:after="192"/>
        <w:ind w:left="-4"/>
        <w:rPr>
          <w:b w:val="0"/>
          <w:sz w:val="32"/>
        </w:rPr>
      </w:pPr>
      <w:bookmarkStart w:id="7" w:name="_Toc67310259"/>
      <w:r>
        <w:rPr>
          <w:noProof/>
        </w:rPr>
        <w:lastRenderedPageBreak/>
        <w:drawing>
          <wp:inline distT="0" distB="0" distL="0" distR="0" wp14:anchorId="274C5154" wp14:editId="35D8BF89">
            <wp:extent cx="5943600" cy="2914650"/>
            <wp:effectExtent l="0" t="0" r="0" b="0"/>
            <wp:docPr id="4" name="Diagram 4">
              <a:extLst xmlns:a="http://schemas.openxmlformats.org/drawingml/2006/main">
                <a:ext uri="{FF2B5EF4-FFF2-40B4-BE49-F238E27FC236}">
                  <a16:creationId xmlns:a16="http://schemas.microsoft.com/office/drawing/2014/main" id="{8F657A3C-331A-167D-03CE-C4BDEBE4A2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1D94ABB" w14:textId="77777777" w:rsidR="00412BD2" w:rsidRDefault="00412BD2">
      <w:pPr>
        <w:pStyle w:val="Rubrik2"/>
        <w:spacing w:after="192"/>
        <w:ind w:left="-4"/>
        <w:rPr>
          <w:b w:val="0"/>
          <w:sz w:val="32"/>
        </w:rPr>
      </w:pPr>
    </w:p>
    <w:p w14:paraId="593D13C7" w14:textId="5B1864A1" w:rsidR="00CB6408" w:rsidRDefault="00474B19">
      <w:pPr>
        <w:pStyle w:val="Rubrik2"/>
        <w:spacing w:after="192"/>
        <w:ind w:left="-4"/>
      </w:pPr>
      <w:r>
        <w:rPr>
          <w:b w:val="0"/>
          <w:sz w:val="32"/>
        </w:rPr>
        <w:t>2.1 Åldersrelaterad flyttstatistik mot länet och Skaraborg</w:t>
      </w:r>
      <w:bookmarkEnd w:id="7"/>
      <w:r>
        <w:rPr>
          <w:b w:val="0"/>
          <w:sz w:val="32"/>
        </w:rPr>
        <w:t xml:space="preserve"> </w:t>
      </w:r>
    </w:p>
    <w:p w14:paraId="5C9C8570" w14:textId="2EC809D1" w:rsidR="00F027AC" w:rsidRPr="00F027AC" w:rsidRDefault="00474B19" w:rsidP="002C04DB">
      <w:pPr>
        <w:pStyle w:val="Rubrik4"/>
        <w:ind w:left="-4"/>
      </w:pPr>
      <w:r>
        <w:t>Inflyttning från Västra Götaland(</w:t>
      </w:r>
      <w:proofErr w:type="spellStart"/>
      <w:r>
        <w:t>inkl</w:t>
      </w:r>
      <w:proofErr w:type="spellEnd"/>
      <w:r>
        <w:t xml:space="preserve"> Skaraborg) fördelat på åldersgrupper </w:t>
      </w:r>
    </w:p>
    <w:tbl>
      <w:tblPr>
        <w:tblStyle w:val="TableGrid"/>
        <w:tblW w:w="8338" w:type="dxa"/>
        <w:tblInd w:w="15" w:type="dxa"/>
        <w:tblCellMar>
          <w:top w:w="3" w:type="dxa"/>
          <w:left w:w="62" w:type="dxa"/>
          <w:right w:w="113" w:type="dxa"/>
        </w:tblCellMar>
        <w:tblLook w:val="04A0" w:firstRow="1" w:lastRow="0" w:firstColumn="1" w:lastColumn="0" w:noHBand="0" w:noVBand="1"/>
      </w:tblPr>
      <w:tblGrid>
        <w:gridCol w:w="737"/>
        <w:gridCol w:w="624"/>
        <w:gridCol w:w="624"/>
        <w:gridCol w:w="624"/>
        <w:gridCol w:w="624"/>
        <w:gridCol w:w="624"/>
        <w:gridCol w:w="624"/>
        <w:gridCol w:w="624"/>
        <w:gridCol w:w="624"/>
        <w:gridCol w:w="624"/>
        <w:gridCol w:w="624"/>
        <w:gridCol w:w="624"/>
        <w:gridCol w:w="737"/>
      </w:tblGrid>
      <w:tr w:rsidR="00681AA4" w14:paraId="0EC60837" w14:textId="77777777" w:rsidTr="00681AA4">
        <w:trPr>
          <w:trHeight w:val="535"/>
        </w:trPr>
        <w:tc>
          <w:tcPr>
            <w:tcW w:w="737" w:type="dxa"/>
            <w:tcBorders>
              <w:top w:val="single" w:sz="12" w:space="0" w:color="000000"/>
              <w:left w:val="single" w:sz="12" w:space="0" w:color="000000"/>
              <w:bottom w:val="single" w:sz="12" w:space="0" w:color="000000"/>
              <w:right w:val="single" w:sz="6" w:space="0" w:color="000000"/>
            </w:tcBorders>
          </w:tcPr>
          <w:p w14:paraId="23351B1D" w14:textId="77777777" w:rsidR="00681AA4" w:rsidRDefault="00681AA4" w:rsidP="00681AA4">
            <w:pPr>
              <w:spacing w:after="0" w:line="259" w:lineRule="auto"/>
              <w:ind w:left="0" w:firstLine="0"/>
            </w:pPr>
            <w:proofErr w:type="spellStart"/>
            <w:r>
              <w:rPr>
                <w:sz w:val="18"/>
              </w:rPr>
              <w:t>Åldkl</w:t>
            </w:r>
            <w:proofErr w:type="spellEnd"/>
            <w:r>
              <w:rPr>
                <w:sz w:val="18"/>
              </w:rPr>
              <w:t xml:space="preserve"> </w:t>
            </w:r>
          </w:p>
        </w:tc>
        <w:tc>
          <w:tcPr>
            <w:tcW w:w="624" w:type="dxa"/>
            <w:tcBorders>
              <w:top w:val="single" w:sz="12" w:space="0" w:color="000000"/>
              <w:left w:val="single" w:sz="6" w:space="0" w:color="000000"/>
              <w:bottom w:val="single" w:sz="12" w:space="0" w:color="000000"/>
              <w:right w:val="single" w:sz="6" w:space="0" w:color="000000"/>
            </w:tcBorders>
          </w:tcPr>
          <w:p w14:paraId="458C3E1E" w14:textId="7D760761" w:rsidR="00681AA4" w:rsidRDefault="00681AA4" w:rsidP="00681AA4">
            <w:pPr>
              <w:spacing w:after="0" w:line="259" w:lineRule="auto"/>
              <w:ind w:left="0" w:firstLine="0"/>
              <w:rPr>
                <w:b/>
                <w:sz w:val="18"/>
              </w:rPr>
            </w:pPr>
            <w:r>
              <w:rPr>
                <w:b/>
                <w:sz w:val="18"/>
              </w:rPr>
              <w:t xml:space="preserve">2013 </w:t>
            </w:r>
          </w:p>
        </w:tc>
        <w:tc>
          <w:tcPr>
            <w:tcW w:w="624" w:type="dxa"/>
            <w:tcBorders>
              <w:top w:val="single" w:sz="12" w:space="0" w:color="000000"/>
              <w:left w:val="single" w:sz="6" w:space="0" w:color="000000"/>
              <w:bottom w:val="single" w:sz="12" w:space="0" w:color="000000"/>
              <w:right w:val="single" w:sz="6" w:space="0" w:color="000000"/>
            </w:tcBorders>
          </w:tcPr>
          <w:p w14:paraId="3037E9AE" w14:textId="34061198" w:rsidR="00681AA4" w:rsidRDefault="00681AA4" w:rsidP="00681AA4">
            <w:pPr>
              <w:spacing w:after="0" w:line="259" w:lineRule="auto"/>
              <w:ind w:left="0" w:firstLine="0"/>
              <w:rPr>
                <w:b/>
                <w:sz w:val="18"/>
              </w:rPr>
            </w:pPr>
            <w:r>
              <w:rPr>
                <w:b/>
                <w:sz w:val="18"/>
              </w:rPr>
              <w:t xml:space="preserve">2014 </w:t>
            </w:r>
          </w:p>
        </w:tc>
        <w:tc>
          <w:tcPr>
            <w:tcW w:w="624" w:type="dxa"/>
            <w:tcBorders>
              <w:top w:val="single" w:sz="12" w:space="0" w:color="000000"/>
              <w:left w:val="single" w:sz="6" w:space="0" w:color="000000"/>
              <w:bottom w:val="single" w:sz="12" w:space="0" w:color="000000"/>
              <w:right w:val="single" w:sz="6" w:space="0" w:color="000000"/>
            </w:tcBorders>
          </w:tcPr>
          <w:p w14:paraId="6C0C7773" w14:textId="67DDC9B6" w:rsidR="00681AA4" w:rsidRDefault="00681AA4" w:rsidP="00681AA4">
            <w:pPr>
              <w:spacing w:after="0" w:line="259" w:lineRule="auto"/>
              <w:ind w:left="0" w:firstLine="0"/>
              <w:rPr>
                <w:b/>
                <w:sz w:val="18"/>
              </w:rPr>
            </w:pPr>
            <w:r>
              <w:rPr>
                <w:b/>
                <w:sz w:val="18"/>
              </w:rPr>
              <w:t xml:space="preserve">2015 </w:t>
            </w:r>
          </w:p>
        </w:tc>
        <w:tc>
          <w:tcPr>
            <w:tcW w:w="624" w:type="dxa"/>
            <w:tcBorders>
              <w:top w:val="single" w:sz="12" w:space="0" w:color="000000"/>
              <w:left w:val="single" w:sz="6" w:space="0" w:color="000000"/>
              <w:bottom w:val="single" w:sz="12" w:space="0" w:color="000000"/>
              <w:right w:val="single" w:sz="6" w:space="0" w:color="000000"/>
            </w:tcBorders>
          </w:tcPr>
          <w:p w14:paraId="354F5C4E" w14:textId="42902E9F" w:rsidR="00681AA4" w:rsidRDefault="00681AA4" w:rsidP="00681AA4">
            <w:pPr>
              <w:spacing w:after="0" w:line="259" w:lineRule="auto"/>
              <w:ind w:left="0" w:firstLine="0"/>
              <w:rPr>
                <w:b/>
                <w:sz w:val="18"/>
              </w:rPr>
            </w:pPr>
            <w:r>
              <w:rPr>
                <w:b/>
                <w:sz w:val="18"/>
              </w:rPr>
              <w:t xml:space="preserve">2016 </w:t>
            </w:r>
          </w:p>
        </w:tc>
        <w:tc>
          <w:tcPr>
            <w:tcW w:w="624" w:type="dxa"/>
            <w:tcBorders>
              <w:top w:val="single" w:sz="12" w:space="0" w:color="000000"/>
              <w:left w:val="single" w:sz="6" w:space="0" w:color="000000"/>
              <w:bottom w:val="single" w:sz="12" w:space="0" w:color="000000"/>
              <w:right w:val="single" w:sz="6" w:space="0" w:color="000000"/>
            </w:tcBorders>
          </w:tcPr>
          <w:p w14:paraId="4094FAF8" w14:textId="30596BFE" w:rsidR="00681AA4" w:rsidRDefault="00681AA4" w:rsidP="00681AA4">
            <w:pPr>
              <w:spacing w:after="0" w:line="259" w:lineRule="auto"/>
              <w:ind w:left="0" w:firstLine="0"/>
              <w:rPr>
                <w:b/>
                <w:sz w:val="18"/>
              </w:rPr>
            </w:pPr>
            <w:r>
              <w:rPr>
                <w:b/>
                <w:sz w:val="18"/>
              </w:rPr>
              <w:t xml:space="preserve">2017 </w:t>
            </w:r>
          </w:p>
        </w:tc>
        <w:tc>
          <w:tcPr>
            <w:tcW w:w="624" w:type="dxa"/>
            <w:tcBorders>
              <w:top w:val="single" w:sz="12" w:space="0" w:color="000000"/>
              <w:left w:val="single" w:sz="6" w:space="0" w:color="000000"/>
              <w:bottom w:val="single" w:sz="12" w:space="0" w:color="000000"/>
              <w:right w:val="single" w:sz="6" w:space="0" w:color="000000"/>
            </w:tcBorders>
          </w:tcPr>
          <w:p w14:paraId="2E6CE5BE" w14:textId="7190CE21" w:rsidR="00681AA4" w:rsidRDefault="00681AA4" w:rsidP="00681AA4">
            <w:pPr>
              <w:spacing w:after="0" w:line="259" w:lineRule="auto"/>
              <w:ind w:left="0" w:firstLine="0"/>
              <w:rPr>
                <w:b/>
                <w:sz w:val="18"/>
              </w:rPr>
            </w:pPr>
            <w:r>
              <w:rPr>
                <w:b/>
                <w:sz w:val="18"/>
              </w:rPr>
              <w:t xml:space="preserve">2018 </w:t>
            </w:r>
          </w:p>
        </w:tc>
        <w:tc>
          <w:tcPr>
            <w:tcW w:w="624" w:type="dxa"/>
            <w:tcBorders>
              <w:top w:val="single" w:sz="12" w:space="0" w:color="000000"/>
              <w:left w:val="single" w:sz="6" w:space="0" w:color="000000"/>
              <w:bottom w:val="single" w:sz="12" w:space="0" w:color="000000"/>
              <w:right w:val="single" w:sz="6" w:space="0" w:color="000000"/>
            </w:tcBorders>
          </w:tcPr>
          <w:p w14:paraId="22B68836" w14:textId="5B40C68A" w:rsidR="00681AA4" w:rsidRDefault="00681AA4" w:rsidP="00681AA4">
            <w:pPr>
              <w:spacing w:after="0" w:line="259" w:lineRule="auto"/>
              <w:ind w:left="0" w:firstLine="0"/>
              <w:rPr>
                <w:b/>
                <w:sz w:val="18"/>
              </w:rPr>
            </w:pPr>
            <w:r>
              <w:rPr>
                <w:b/>
                <w:sz w:val="18"/>
              </w:rPr>
              <w:t xml:space="preserve">2019 </w:t>
            </w:r>
          </w:p>
        </w:tc>
        <w:tc>
          <w:tcPr>
            <w:tcW w:w="624" w:type="dxa"/>
            <w:tcBorders>
              <w:top w:val="single" w:sz="12" w:space="0" w:color="000000"/>
              <w:left w:val="single" w:sz="6" w:space="0" w:color="000000"/>
              <w:bottom w:val="single" w:sz="12" w:space="0" w:color="000000"/>
              <w:right w:val="single" w:sz="6" w:space="0" w:color="000000"/>
            </w:tcBorders>
          </w:tcPr>
          <w:p w14:paraId="4F943F75" w14:textId="5F0D9464" w:rsidR="00681AA4" w:rsidRDefault="00681AA4" w:rsidP="00681AA4">
            <w:pPr>
              <w:spacing w:after="0" w:line="259" w:lineRule="auto"/>
              <w:ind w:left="0" w:firstLine="0"/>
              <w:rPr>
                <w:b/>
                <w:sz w:val="18"/>
              </w:rPr>
            </w:pPr>
            <w:r>
              <w:rPr>
                <w:b/>
                <w:sz w:val="18"/>
              </w:rPr>
              <w:t>2020</w:t>
            </w:r>
          </w:p>
        </w:tc>
        <w:tc>
          <w:tcPr>
            <w:tcW w:w="624" w:type="dxa"/>
            <w:tcBorders>
              <w:top w:val="single" w:sz="12" w:space="0" w:color="000000"/>
              <w:left w:val="single" w:sz="6" w:space="0" w:color="000000"/>
              <w:bottom w:val="single" w:sz="12" w:space="0" w:color="000000"/>
              <w:right w:val="single" w:sz="6" w:space="0" w:color="000000"/>
            </w:tcBorders>
          </w:tcPr>
          <w:p w14:paraId="05533C0E" w14:textId="2702AEA0" w:rsidR="00681AA4" w:rsidRDefault="00681AA4" w:rsidP="00681AA4">
            <w:pPr>
              <w:spacing w:after="0" w:line="259" w:lineRule="auto"/>
              <w:ind w:left="0" w:firstLine="0"/>
              <w:rPr>
                <w:b/>
                <w:sz w:val="18"/>
              </w:rPr>
            </w:pPr>
            <w:r>
              <w:rPr>
                <w:b/>
                <w:sz w:val="18"/>
              </w:rPr>
              <w:t>2021</w:t>
            </w:r>
          </w:p>
        </w:tc>
        <w:tc>
          <w:tcPr>
            <w:tcW w:w="624" w:type="dxa"/>
            <w:tcBorders>
              <w:top w:val="single" w:sz="12" w:space="0" w:color="000000"/>
              <w:left w:val="single" w:sz="6" w:space="0" w:color="000000"/>
              <w:bottom w:val="single" w:sz="12" w:space="0" w:color="000000"/>
              <w:right w:val="single" w:sz="6" w:space="0" w:color="000000"/>
            </w:tcBorders>
          </w:tcPr>
          <w:p w14:paraId="6533A2AD" w14:textId="2CF1F1FD" w:rsidR="00681AA4" w:rsidRDefault="00681AA4" w:rsidP="00681AA4">
            <w:pPr>
              <w:spacing w:after="0" w:line="259" w:lineRule="auto"/>
              <w:ind w:left="0" w:firstLine="0"/>
              <w:rPr>
                <w:b/>
                <w:sz w:val="18"/>
              </w:rPr>
            </w:pPr>
            <w:r>
              <w:rPr>
                <w:b/>
                <w:sz w:val="18"/>
              </w:rPr>
              <w:t xml:space="preserve">2022 </w:t>
            </w:r>
          </w:p>
        </w:tc>
        <w:tc>
          <w:tcPr>
            <w:tcW w:w="624" w:type="dxa"/>
            <w:tcBorders>
              <w:top w:val="single" w:sz="12" w:space="0" w:color="000000"/>
              <w:left w:val="single" w:sz="6" w:space="0" w:color="000000"/>
              <w:bottom w:val="single" w:sz="12" w:space="0" w:color="000000"/>
              <w:right w:val="single" w:sz="6" w:space="0" w:color="000000"/>
            </w:tcBorders>
          </w:tcPr>
          <w:p w14:paraId="353FA02C" w14:textId="5E8AD222" w:rsidR="00681AA4" w:rsidRDefault="00681AA4" w:rsidP="00681AA4">
            <w:pPr>
              <w:spacing w:after="0" w:line="259" w:lineRule="auto"/>
              <w:ind w:left="0" w:firstLine="0"/>
              <w:rPr>
                <w:b/>
                <w:sz w:val="18"/>
              </w:rPr>
            </w:pPr>
            <w:r>
              <w:rPr>
                <w:b/>
                <w:sz w:val="18"/>
              </w:rPr>
              <w:t xml:space="preserve">2023 </w:t>
            </w:r>
          </w:p>
        </w:tc>
        <w:tc>
          <w:tcPr>
            <w:tcW w:w="737" w:type="dxa"/>
            <w:tcBorders>
              <w:top w:val="single" w:sz="12" w:space="0" w:color="000000"/>
              <w:left w:val="single" w:sz="6" w:space="0" w:color="000000"/>
              <w:bottom w:val="single" w:sz="12" w:space="0" w:color="000000"/>
              <w:right w:val="single" w:sz="12" w:space="0" w:color="000000"/>
            </w:tcBorders>
          </w:tcPr>
          <w:p w14:paraId="089672FD" w14:textId="631AC311" w:rsidR="00681AA4" w:rsidRDefault="00681AA4" w:rsidP="00681AA4">
            <w:pPr>
              <w:spacing w:after="0" w:line="259" w:lineRule="auto"/>
              <w:ind w:left="0" w:firstLine="0"/>
            </w:pPr>
            <w:r>
              <w:rPr>
                <w:b/>
                <w:sz w:val="18"/>
              </w:rPr>
              <w:t>+-  2012-2022</w:t>
            </w:r>
          </w:p>
        </w:tc>
      </w:tr>
      <w:tr w:rsidR="00681AA4" w14:paraId="38D19EFA" w14:textId="77777777" w:rsidTr="00681AA4">
        <w:trPr>
          <w:trHeight w:val="357"/>
        </w:trPr>
        <w:tc>
          <w:tcPr>
            <w:tcW w:w="737" w:type="dxa"/>
            <w:tcBorders>
              <w:top w:val="single" w:sz="12" w:space="0" w:color="000000"/>
              <w:left w:val="single" w:sz="12" w:space="0" w:color="000000"/>
              <w:bottom w:val="single" w:sz="6" w:space="0" w:color="000000"/>
              <w:right w:val="single" w:sz="6" w:space="0" w:color="000000"/>
            </w:tcBorders>
          </w:tcPr>
          <w:p w14:paraId="5E35D136" w14:textId="77777777" w:rsidR="00681AA4" w:rsidRDefault="00681AA4" w:rsidP="00681AA4">
            <w:pPr>
              <w:spacing w:after="0" w:line="259" w:lineRule="auto"/>
              <w:ind w:left="0" w:firstLine="0"/>
            </w:pPr>
            <w:r>
              <w:rPr>
                <w:sz w:val="18"/>
              </w:rPr>
              <w:t xml:space="preserve">0- </w:t>
            </w:r>
          </w:p>
        </w:tc>
        <w:tc>
          <w:tcPr>
            <w:tcW w:w="624" w:type="dxa"/>
            <w:tcBorders>
              <w:top w:val="single" w:sz="12" w:space="0" w:color="000000"/>
              <w:left w:val="single" w:sz="6" w:space="0" w:color="000000"/>
              <w:bottom w:val="single" w:sz="6" w:space="0" w:color="000000"/>
              <w:right w:val="single" w:sz="6" w:space="0" w:color="000000"/>
            </w:tcBorders>
          </w:tcPr>
          <w:p w14:paraId="2D8B7D2D" w14:textId="58DD43C9" w:rsidR="00681AA4" w:rsidRDefault="00681AA4" w:rsidP="00681AA4">
            <w:pPr>
              <w:spacing w:after="0" w:line="259" w:lineRule="auto"/>
              <w:ind w:left="0" w:firstLine="0"/>
              <w:rPr>
                <w:sz w:val="18"/>
              </w:rPr>
            </w:pPr>
            <w:r>
              <w:rPr>
                <w:sz w:val="18"/>
              </w:rPr>
              <w:t xml:space="preserve">  13 </w:t>
            </w:r>
          </w:p>
        </w:tc>
        <w:tc>
          <w:tcPr>
            <w:tcW w:w="624" w:type="dxa"/>
            <w:tcBorders>
              <w:top w:val="single" w:sz="12" w:space="0" w:color="000000"/>
              <w:left w:val="single" w:sz="6" w:space="0" w:color="000000"/>
              <w:bottom w:val="single" w:sz="6" w:space="0" w:color="000000"/>
              <w:right w:val="single" w:sz="6" w:space="0" w:color="000000"/>
            </w:tcBorders>
          </w:tcPr>
          <w:p w14:paraId="5B4E01C9" w14:textId="3B7E5DCC" w:rsidR="00681AA4" w:rsidRDefault="00681AA4" w:rsidP="00681AA4">
            <w:pPr>
              <w:spacing w:after="0" w:line="259" w:lineRule="auto"/>
              <w:ind w:left="0" w:firstLine="0"/>
              <w:rPr>
                <w:sz w:val="18"/>
              </w:rPr>
            </w:pPr>
            <w:r>
              <w:rPr>
                <w:sz w:val="18"/>
              </w:rPr>
              <w:t xml:space="preserve">  10 </w:t>
            </w:r>
          </w:p>
        </w:tc>
        <w:tc>
          <w:tcPr>
            <w:tcW w:w="624" w:type="dxa"/>
            <w:tcBorders>
              <w:top w:val="single" w:sz="12" w:space="0" w:color="000000"/>
              <w:left w:val="single" w:sz="6" w:space="0" w:color="000000"/>
              <w:bottom w:val="single" w:sz="6" w:space="0" w:color="000000"/>
              <w:right w:val="single" w:sz="6" w:space="0" w:color="000000"/>
            </w:tcBorders>
          </w:tcPr>
          <w:p w14:paraId="5AA75F13" w14:textId="79E12489" w:rsidR="00681AA4" w:rsidRDefault="00681AA4" w:rsidP="00681AA4">
            <w:pPr>
              <w:spacing w:after="0" w:line="259" w:lineRule="auto"/>
              <w:ind w:left="0" w:firstLine="0"/>
              <w:rPr>
                <w:sz w:val="18"/>
              </w:rPr>
            </w:pPr>
            <w:r>
              <w:rPr>
                <w:sz w:val="18"/>
              </w:rPr>
              <w:t xml:space="preserve">    8 </w:t>
            </w:r>
          </w:p>
        </w:tc>
        <w:tc>
          <w:tcPr>
            <w:tcW w:w="624" w:type="dxa"/>
            <w:tcBorders>
              <w:top w:val="single" w:sz="12" w:space="0" w:color="000000"/>
              <w:left w:val="single" w:sz="6" w:space="0" w:color="000000"/>
              <w:bottom w:val="single" w:sz="6" w:space="0" w:color="000000"/>
              <w:right w:val="single" w:sz="6" w:space="0" w:color="000000"/>
            </w:tcBorders>
          </w:tcPr>
          <w:p w14:paraId="61F73AAF" w14:textId="4D439C45" w:rsidR="00681AA4" w:rsidRDefault="00681AA4" w:rsidP="00681AA4">
            <w:pPr>
              <w:spacing w:after="0" w:line="259" w:lineRule="auto"/>
              <w:ind w:left="0" w:firstLine="0"/>
              <w:rPr>
                <w:sz w:val="18"/>
              </w:rPr>
            </w:pPr>
            <w:r>
              <w:rPr>
                <w:sz w:val="18"/>
              </w:rPr>
              <w:t xml:space="preserve">  13 </w:t>
            </w:r>
          </w:p>
        </w:tc>
        <w:tc>
          <w:tcPr>
            <w:tcW w:w="624" w:type="dxa"/>
            <w:tcBorders>
              <w:top w:val="single" w:sz="12" w:space="0" w:color="000000"/>
              <w:left w:val="single" w:sz="6" w:space="0" w:color="000000"/>
              <w:bottom w:val="single" w:sz="6" w:space="0" w:color="000000"/>
              <w:right w:val="single" w:sz="6" w:space="0" w:color="000000"/>
            </w:tcBorders>
          </w:tcPr>
          <w:p w14:paraId="64934328" w14:textId="35CEF0B0" w:rsidR="00681AA4" w:rsidRDefault="00681AA4" w:rsidP="00681AA4">
            <w:pPr>
              <w:spacing w:after="0" w:line="259" w:lineRule="auto"/>
              <w:ind w:left="0" w:firstLine="0"/>
              <w:rPr>
                <w:sz w:val="18"/>
              </w:rPr>
            </w:pPr>
            <w:r>
              <w:rPr>
                <w:sz w:val="18"/>
              </w:rPr>
              <w:t xml:space="preserve">   14 </w:t>
            </w:r>
          </w:p>
        </w:tc>
        <w:tc>
          <w:tcPr>
            <w:tcW w:w="624" w:type="dxa"/>
            <w:tcBorders>
              <w:top w:val="single" w:sz="12" w:space="0" w:color="000000"/>
              <w:left w:val="single" w:sz="6" w:space="0" w:color="000000"/>
              <w:bottom w:val="single" w:sz="6" w:space="0" w:color="000000"/>
              <w:right w:val="single" w:sz="6" w:space="0" w:color="000000"/>
            </w:tcBorders>
          </w:tcPr>
          <w:p w14:paraId="008451D7" w14:textId="5EF45FCF" w:rsidR="00681AA4" w:rsidRDefault="00681AA4" w:rsidP="00681AA4">
            <w:pPr>
              <w:spacing w:after="0" w:line="259" w:lineRule="auto"/>
              <w:ind w:left="0" w:firstLine="0"/>
              <w:rPr>
                <w:sz w:val="18"/>
              </w:rPr>
            </w:pPr>
            <w:r>
              <w:rPr>
                <w:sz w:val="18"/>
              </w:rPr>
              <w:t xml:space="preserve">  13 </w:t>
            </w:r>
          </w:p>
        </w:tc>
        <w:tc>
          <w:tcPr>
            <w:tcW w:w="624" w:type="dxa"/>
            <w:tcBorders>
              <w:top w:val="single" w:sz="12" w:space="0" w:color="000000"/>
              <w:left w:val="single" w:sz="6" w:space="0" w:color="000000"/>
              <w:bottom w:val="single" w:sz="6" w:space="0" w:color="000000"/>
              <w:right w:val="single" w:sz="6" w:space="0" w:color="000000"/>
            </w:tcBorders>
          </w:tcPr>
          <w:p w14:paraId="6F4465B1" w14:textId="600C7A2A" w:rsidR="00681AA4" w:rsidRDefault="00681AA4" w:rsidP="00681AA4">
            <w:pPr>
              <w:spacing w:after="0" w:line="259" w:lineRule="auto"/>
              <w:ind w:left="0" w:firstLine="0"/>
              <w:rPr>
                <w:sz w:val="18"/>
              </w:rPr>
            </w:pPr>
            <w:r>
              <w:rPr>
                <w:sz w:val="18"/>
              </w:rPr>
              <w:t xml:space="preserve">   18 </w:t>
            </w:r>
          </w:p>
        </w:tc>
        <w:tc>
          <w:tcPr>
            <w:tcW w:w="624" w:type="dxa"/>
            <w:tcBorders>
              <w:top w:val="single" w:sz="12" w:space="0" w:color="000000"/>
              <w:left w:val="single" w:sz="6" w:space="0" w:color="000000"/>
              <w:bottom w:val="single" w:sz="6" w:space="0" w:color="000000"/>
              <w:right w:val="single" w:sz="6" w:space="0" w:color="000000"/>
            </w:tcBorders>
          </w:tcPr>
          <w:p w14:paraId="2DFE272C" w14:textId="59B781A9" w:rsidR="00681AA4" w:rsidRDefault="00681AA4" w:rsidP="00681AA4">
            <w:pPr>
              <w:spacing w:after="0" w:line="259" w:lineRule="auto"/>
              <w:ind w:left="0" w:firstLine="0"/>
              <w:rPr>
                <w:sz w:val="18"/>
              </w:rPr>
            </w:pPr>
            <w:r w:rsidRPr="005F5D41">
              <w:rPr>
                <w:sz w:val="18"/>
                <w:szCs w:val="18"/>
              </w:rPr>
              <w:t xml:space="preserve">  16</w:t>
            </w:r>
          </w:p>
        </w:tc>
        <w:tc>
          <w:tcPr>
            <w:tcW w:w="624" w:type="dxa"/>
            <w:tcBorders>
              <w:top w:val="single" w:sz="12" w:space="0" w:color="000000"/>
              <w:left w:val="single" w:sz="6" w:space="0" w:color="000000"/>
              <w:bottom w:val="single" w:sz="6" w:space="0" w:color="000000"/>
              <w:right w:val="single" w:sz="6" w:space="0" w:color="000000"/>
            </w:tcBorders>
          </w:tcPr>
          <w:p w14:paraId="0A318958" w14:textId="6FF61984" w:rsidR="00681AA4" w:rsidRDefault="00681AA4" w:rsidP="00681AA4">
            <w:pPr>
              <w:spacing w:after="0" w:line="259" w:lineRule="auto"/>
              <w:ind w:left="0" w:firstLine="0"/>
              <w:rPr>
                <w:sz w:val="18"/>
              </w:rPr>
            </w:pPr>
            <w:r>
              <w:rPr>
                <w:sz w:val="18"/>
              </w:rPr>
              <w:t xml:space="preserve">      8</w:t>
            </w:r>
          </w:p>
        </w:tc>
        <w:tc>
          <w:tcPr>
            <w:tcW w:w="624" w:type="dxa"/>
            <w:tcBorders>
              <w:top w:val="single" w:sz="12" w:space="0" w:color="000000"/>
              <w:left w:val="single" w:sz="6" w:space="0" w:color="000000"/>
              <w:bottom w:val="single" w:sz="6" w:space="0" w:color="000000"/>
              <w:right w:val="single" w:sz="6" w:space="0" w:color="000000"/>
            </w:tcBorders>
          </w:tcPr>
          <w:p w14:paraId="296EBDF3" w14:textId="4F3DD716" w:rsidR="00681AA4" w:rsidRDefault="00681AA4" w:rsidP="00681AA4">
            <w:pPr>
              <w:spacing w:after="0" w:line="259" w:lineRule="auto"/>
              <w:ind w:left="0" w:firstLine="0"/>
              <w:rPr>
                <w:sz w:val="18"/>
              </w:rPr>
            </w:pPr>
            <w:r>
              <w:rPr>
                <w:sz w:val="18"/>
              </w:rPr>
              <w:t xml:space="preserve">   15</w:t>
            </w:r>
          </w:p>
        </w:tc>
        <w:tc>
          <w:tcPr>
            <w:tcW w:w="624" w:type="dxa"/>
            <w:tcBorders>
              <w:top w:val="single" w:sz="12" w:space="0" w:color="000000"/>
              <w:left w:val="single" w:sz="6" w:space="0" w:color="000000"/>
              <w:bottom w:val="single" w:sz="6" w:space="0" w:color="000000"/>
              <w:right w:val="single" w:sz="6" w:space="0" w:color="000000"/>
            </w:tcBorders>
          </w:tcPr>
          <w:p w14:paraId="70D1FE92" w14:textId="1B87A8A8" w:rsidR="00681AA4" w:rsidRDefault="00677F70" w:rsidP="00681AA4">
            <w:pPr>
              <w:spacing w:after="0" w:line="259" w:lineRule="auto"/>
              <w:ind w:left="0" w:firstLine="0"/>
              <w:rPr>
                <w:sz w:val="18"/>
              </w:rPr>
            </w:pPr>
            <w:r>
              <w:rPr>
                <w:sz w:val="18"/>
              </w:rPr>
              <w:t xml:space="preserve">     8</w:t>
            </w:r>
          </w:p>
        </w:tc>
        <w:tc>
          <w:tcPr>
            <w:tcW w:w="737" w:type="dxa"/>
            <w:tcBorders>
              <w:top w:val="single" w:sz="12" w:space="0" w:color="000000"/>
              <w:left w:val="single" w:sz="6" w:space="0" w:color="000000"/>
              <w:bottom w:val="single" w:sz="6" w:space="0" w:color="000000"/>
              <w:right w:val="single" w:sz="12" w:space="0" w:color="000000"/>
            </w:tcBorders>
          </w:tcPr>
          <w:p w14:paraId="6E687807" w14:textId="12B8FD69" w:rsidR="00681AA4" w:rsidRDefault="00681AA4" w:rsidP="00681AA4">
            <w:pPr>
              <w:spacing w:after="0" w:line="259" w:lineRule="auto"/>
              <w:ind w:left="0" w:firstLine="0"/>
            </w:pPr>
            <w:r>
              <w:rPr>
                <w:b/>
                <w:sz w:val="18"/>
              </w:rPr>
              <w:t xml:space="preserve">     -7</w:t>
            </w:r>
          </w:p>
        </w:tc>
      </w:tr>
      <w:tr w:rsidR="00681AA4" w14:paraId="4FE06758" w14:textId="77777777" w:rsidTr="00681AA4">
        <w:trPr>
          <w:trHeight w:val="265"/>
        </w:trPr>
        <w:tc>
          <w:tcPr>
            <w:tcW w:w="737" w:type="dxa"/>
            <w:tcBorders>
              <w:top w:val="single" w:sz="6" w:space="0" w:color="000000"/>
              <w:left w:val="single" w:sz="12" w:space="0" w:color="000000"/>
              <w:bottom w:val="single" w:sz="6" w:space="0" w:color="000000"/>
              <w:right w:val="single" w:sz="6" w:space="0" w:color="000000"/>
            </w:tcBorders>
          </w:tcPr>
          <w:p w14:paraId="5CCCAF2A" w14:textId="77777777" w:rsidR="00681AA4" w:rsidRDefault="00681AA4" w:rsidP="00681AA4">
            <w:pPr>
              <w:spacing w:after="0" w:line="259" w:lineRule="auto"/>
              <w:ind w:left="0" w:firstLine="0"/>
            </w:pPr>
            <w:r>
              <w:rPr>
                <w:sz w:val="18"/>
              </w:rPr>
              <w:t xml:space="preserve">1-5 </w:t>
            </w:r>
          </w:p>
        </w:tc>
        <w:tc>
          <w:tcPr>
            <w:tcW w:w="624" w:type="dxa"/>
            <w:tcBorders>
              <w:top w:val="single" w:sz="6" w:space="0" w:color="000000"/>
              <w:left w:val="single" w:sz="6" w:space="0" w:color="000000"/>
              <w:bottom w:val="single" w:sz="6" w:space="0" w:color="000000"/>
              <w:right w:val="single" w:sz="6" w:space="0" w:color="000000"/>
            </w:tcBorders>
          </w:tcPr>
          <w:p w14:paraId="1811AF01" w14:textId="127143D5" w:rsidR="00681AA4" w:rsidRDefault="00681AA4" w:rsidP="00681AA4">
            <w:pPr>
              <w:spacing w:after="0" w:line="259" w:lineRule="auto"/>
              <w:ind w:left="0" w:firstLine="0"/>
              <w:rPr>
                <w:sz w:val="18"/>
              </w:rPr>
            </w:pPr>
            <w:r>
              <w:rPr>
                <w:sz w:val="18"/>
              </w:rPr>
              <w:t xml:space="preserve">  72 </w:t>
            </w:r>
          </w:p>
        </w:tc>
        <w:tc>
          <w:tcPr>
            <w:tcW w:w="624" w:type="dxa"/>
            <w:tcBorders>
              <w:top w:val="single" w:sz="6" w:space="0" w:color="000000"/>
              <w:left w:val="single" w:sz="6" w:space="0" w:color="000000"/>
              <w:bottom w:val="single" w:sz="6" w:space="0" w:color="000000"/>
              <w:right w:val="single" w:sz="6" w:space="0" w:color="000000"/>
            </w:tcBorders>
          </w:tcPr>
          <w:p w14:paraId="79738004" w14:textId="1E43F7E1" w:rsidR="00681AA4" w:rsidRDefault="00681AA4" w:rsidP="00681AA4">
            <w:pPr>
              <w:spacing w:after="0" w:line="259" w:lineRule="auto"/>
              <w:ind w:left="0" w:firstLine="0"/>
              <w:rPr>
                <w:sz w:val="18"/>
              </w:rPr>
            </w:pPr>
            <w:r>
              <w:rPr>
                <w:sz w:val="18"/>
              </w:rPr>
              <w:t xml:space="preserve">  75 </w:t>
            </w:r>
          </w:p>
        </w:tc>
        <w:tc>
          <w:tcPr>
            <w:tcW w:w="624" w:type="dxa"/>
            <w:tcBorders>
              <w:top w:val="single" w:sz="6" w:space="0" w:color="000000"/>
              <w:left w:val="single" w:sz="6" w:space="0" w:color="000000"/>
              <w:bottom w:val="single" w:sz="6" w:space="0" w:color="000000"/>
              <w:right w:val="single" w:sz="6" w:space="0" w:color="000000"/>
            </w:tcBorders>
          </w:tcPr>
          <w:p w14:paraId="5F0324AB" w14:textId="308940BD" w:rsidR="00681AA4" w:rsidRDefault="00681AA4" w:rsidP="00681AA4">
            <w:pPr>
              <w:spacing w:after="0" w:line="259" w:lineRule="auto"/>
              <w:ind w:left="0" w:firstLine="0"/>
              <w:rPr>
                <w:sz w:val="18"/>
              </w:rPr>
            </w:pPr>
            <w:r>
              <w:rPr>
                <w:sz w:val="18"/>
              </w:rPr>
              <w:t xml:space="preserve">  75 </w:t>
            </w:r>
          </w:p>
        </w:tc>
        <w:tc>
          <w:tcPr>
            <w:tcW w:w="624" w:type="dxa"/>
            <w:tcBorders>
              <w:top w:val="single" w:sz="6" w:space="0" w:color="000000"/>
              <w:left w:val="single" w:sz="6" w:space="0" w:color="000000"/>
              <w:bottom w:val="single" w:sz="6" w:space="0" w:color="000000"/>
              <w:right w:val="single" w:sz="6" w:space="0" w:color="000000"/>
            </w:tcBorders>
          </w:tcPr>
          <w:p w14:paraId="16A2A0D8" w14:textId="1C856FE0" w:rsidR="00681AA4" w:rsidRDefault="00681AA4" w:rsidP="00681AA4">
            <w:pPr>
              <w:spacing w:after="0" w:line="259" w:lineRule="auto"/>
              <w:ind w:left="0" w:firstLine="0"/>
              <w:rPr>
                <w:sz w:val="18"/>
              </w:rPr>
            </w:pPr>
            <w:r>
              <w:rPr>
                <w:b/>
                <w:sz w:val="18"/>
              </w:rPr>
              <w:t xml:space="preserve">  </w:t>
            </w:r>
            <w:r>
              <w:rPr>
                <w:sz w:val="18"/>
              </w:rPr>
              <w:t xml:space="preserve">58 </w:t>
            </w:r>
          </w:p>
        </w:tc>
        <w:tc>
          <w:tcPr>
            <w:tcW w:w="624" w:type="dxa"/>
            <w:tcBorders>
              <w:top w:val="single" w:sz="6" w:space="0" w:color="000000"/>
              <w:left w:val="single" w:sz="6" w:space="0" w:color="000000"/>
              <w:bottom w:val="single" w:sz="6" w:space="0" w:color="000000"/>
              <w:right w:val="single" w:sz="6" w:space="0" w:color="000000"/>
            </w:tcBorders>
          </w:tcPr>
          <w:p w14:paraId="78014772" w14:textId="4621965A" w:rsidR="00681AA4" w:rsidRDefault="00681AA4" w:rsidP="00681AA4">
            <w:pPr>
              <w:spacing w:after="0" w:line="259" w:lineRule="auto"/>
              <w:ind w:left="0" w:firstLine="0"/>
              <w:rPr>
                <w:sz w:val="18"/>
              </w:rPr>
            </w:pPr>
            <w:r>
              <w:rPr>
                <w:sz w:val="18"/>
              </w:rPr>
              <w:t xml:space="preserve"> 105 </w:t>
            </w:r>
          </w:p>
        </w:tc>
        <w:tc>
          <w:tcPr>
            <w:tcW w:w="624" w:type="dxa"/>
            <w:tcBorders>
              <w:top w:val="single" w:sz="6" w:space="0" w:color="000000"/>
              <w:left w:val="single" w:sz="6" w:space="0" w:color="000000"/>
              <w:bottom w:val="single" w:sz="6" w:space="0" w:color="000000"/>
              <w:right w:val="single" w:sz="6" w:space="0" w:color="000000"/>
            </w:tcBorders>
          </w:tcPr>
          <w:p w14:paraId="641EDD78" w14:textId="1191DA75" w:rsidR="00681AA4" w:rsidRDefault="00681AA4" w:rsidP="00681AA4">
            <w:pPr>
              <w:spacing w:after="0" w:line="259" w:lineRule="auto"/>
              <w:ind w:left="0" w:firstLine="0"/>
              <w:rPr>
                <w:sz w:val="18"/>
              </w:rPr>
            </w:pPr>
            <w:r>
              <w:rPr>
                <w:sz w:val="18"/>
              </w:rPr>
              <w:t xml:space="preserve">  79 </w:t>
            </w:r>
          </w:p>
        </w:tc>
        <w:tc>
          <w:tcPr>
            <w:tcW w:w="624" w:type="dxa"/>
            <w:tcBorders>
              <w:top w:val="single" w:sz="6" w:space="0" w:color="000000"/>
              <w:left w:val="single" w:sz="6" w:space="0" w:color="000000"/>
              <w:bottom w:val="single" w:sz="6" w:space="0" w:color="000000"/>
              <w:right w:val="single" w:sz="6" w:space="0" w:color="000000"/>
            </w:tcBorders>
          </w:tcPr>
          <w:p w14:paraId="0F232495" w14:textId="2376733A" w:rsidR="00681AA4" w:rsidRDefault="00681AA4" w:rsidP="00681AA4">
            <w:pPr>
              <w:spacing w:after="0" w:line="259" w:lineRule="auto"/>
              <w:ind w:left="0" w:firstLine="0"/>
              <w:rPr>
                <w:sz w:val="18"/>
              </w:rPr>
            </w:pPr>
            <w:r>
              <w:rPr>
                <w:sz w:val="18"/>
              </w:rPr>
              <w:t xml:space="preserve">   83 </w:t>
            </w:r>
          </w:p>
        </w:tc>
        <w:tc>
          <w:tcPr>
            <w:tcW w:w="624" w:type="dxa"/>
            <w:tcBorders>
              <w:top w:val="single" w:sz="6" w:space="0" w:color="000000"/>
              <w:left w:val="single" w:sz="6" w:space="0" w:color="000000"/>
              <w:bottom w:val="single" w:sz="6" w:space="0" w:color="000000"/>
              <w:right w:val="single" w:sz="6" w:space="0" w:color="000000"/>
            </w:tcBorders>
          </w:tcPr>
          <w:p w14:paraId="523F0F64" w14:textId="122F3ECE" w:rsidR="00681AA4" w:rsidRDefault="00681AA4" w:rsidP="00681AA4">
            <w:pPr>
              <w:spacing w:after="0" w:line="259" w:lineRule="auto"/>
              <w:ind w:left="0" w:firstLine="0"/>
              <w:rPr>
                <w:sz w:val="18"/>
              </w:rPr>
            </w:pPr>
            <w:r w:rsidRPr="005F5D41">
              <w:rPr>
                <w:sz w:val="18"/>
                <w:szCs w:val="18"/>
              </w:rPr>
              <w:t>106</w:t>
            </w:r>
          </w:p>
        </w:tc>
        <w:tc>
          <w:tcPr>
            <w:tcW w:w="624" w:type="dxa"/>
            <w:tcBorders>
              <w:top w:val="single" w:sz="6" w:space="0" w:color="000000"/>
              <w:left w:val="single" w:sz="6" w:space="0" w:color="000000"/>
              <w:bottom w:val="single" w:sz="6" w:space="0" w:color="000000"/>
              <w:right w:val="single" w:sz="6" w:space="0" w:color="000000"/>
            </w:tcBorders>
          </w:tcPr>
          <w:p w14:paraId="583E500F" w14:textId="39892A4C" w:rsidR="00681AA4" w:rsidRDefault="00681AA4" w:rsidP="00681AA4">
            <w:pPr>
              <w:spacing w:after="0" w:line="259" w:lineRule="auto"/>
              <w:ind w:left="0" w:firstLine="0"/>
              <w:rPr>
                <w:sz w:val="18"/>
              </w:rPr>
            </w:pPr>
            <w:r>
              <w:rPr>
                <w:sz w:val="18"/>
              </w:rPr>
              <w:t xml:space="preserve">   88</w:t>
            </w:r>
          </w:p>
        </w:tc>
        <w:tc>
          <w:tcPr>
            <w:tcW w:w="624" w:type="dxa"/>
            <w:tcBorders>
              <w:top w:val="single" w:sz="6" w:space="0" w:color="000000"/>
              <w:left w:val="single" w:sz="6" w:space="0" w:color="000000"/>
              <w:bottom w:val="single" w:sz="6" w:space="0" w:color="000000"/>
              <w:right w:val="single" w:sz="6" w:space="0" w:color="000000"/>
            </w:tcBorders>
          </w:tcPr>
          <w:p w14:paraId="69923C65" w14:textId="5E2867B2" w:rsidR="00681AA4" w:rsidRDefault="00681AA4" w:rsidP="00681AA4">
            <w:pPr>
              <w:spacing w:after="0" w:line="259" w:lineRule="auto"/>
              <w:ind w:left="0" w:firstLine="0"/>
              <w:rPr>
                <w:sz w:val="18"/>
              </w:rPr>
            </w:pPr>
            <w:r>
              <w:rPr>
                <w:sz w:val="18"/>
              </w:rPr>
              <w:t xml:space="preserve">   89</w:t>
            </w:r>
          </w:p>
        </w:tc>
        <w:tc>
          <w:tcPr>
            <w:tcW w:w="624" w:type="dxa"/>
            <w:tcBorders>
              <w:top w:val="single" w:sz="6" w:space="0" w:color="000000"/>
              <w:left w:val="single" w:sz="6" w:space="0" w:color="000000"/>
              <w:bottom w:val="single" w:sz="6" w:space="0" w:color="000000"/>
              <w:right w:val="single" w:sz="6" w:space="0" w:color="000000"/>
            </w:tcBorders>
          </w:tcPr>
          <w:p w14:paraId="34A1E321" w14:textId="2475923E" w:rsidR="00681AA4" w:rsidRDefault="00677F70" w:rsidP="00681AA4">
            <w:pPr>
              <w:spacing w:after="0" w:line="259" w:lineRule="auto"/>
              <w:ind w:left="0" w:firstLine="0"/>
              <w:rPr>
                <w:sz w:val="18"/>
              </w:rPr>
            </w:pPr>
            <w:r>
              <w:rPr>
                <w:sz w:val="18"/>
              </w:rPr>
              <w:t xml:space="preserve">    73</w:t>
            </w:r>
          </w:p>
        </w:tc>
        <w:tc>
          <w:tcPr>
            <w:tcW w:w="737" w:type="dxa"/>
            <w:tcBorders>
              <w:top w:val="single" w:sz="6" w:space="0" w:color="000000"/>
              <w:left w:val="single" w:sz="6" w:space="0" w:color="000000"/>
              <w:bottom w:val="single" w:sz="6" w:space="0" w:color="000000"/>
              <w:right w:val="single" w:sz="12" w:space="0" w:color="000000"/>
            </w:tcBorders>
          </w:tcPr>
          <w:p w14:paraId="33CCB8F5" w14:textId="173276A9" w:rsidR="00681AA4" w:rsidRDefault="00681AA4" w:rsidP="00681AA4">
            <w:pPr>
              <w:spacing w:after="0" w:line="259" w:lineRule="auto"/>
              <w:ind w:left="0" w:firstLine="0"/>
            </w:pPr>
            <w:r>
              <w:rPr>
                <w:b/>
                <w:sz w:val="18"/>
              </w:rPr>
              <w:t xml:space="preserve">    26</w:t>
            </w:r>
          </w:p>
        </w:tc>
      </w:tr>
      <w:tr w:rsidR="00681AA4" w14:paraId="45E38136" w14:textId="77777777" w:rsidTr="00681AA4">
        <w:trPr>
          <w:trHeight w:val="382"/>
        </w:trPr>
        <w:tc>
          <w:tcPr>
            <w:tcW w:w="737" w:type="dxa"/>
            <w:tcBorders>
              <w:top w:val="single" w:sz="6" w:space="0" w:color="000000"/>
              <w:left w:val="single" w:sz="12" w:space="0" w:color="000000"/>
              <w:bottom w:val="single" w:sz="6" w:space="0" w:color="000000"/>
              <w:right w:val="single" w:sz="6" w:space="0" w:color="000000"/>
            </w:tcBorders>
          </w:tcPr>
          <w:p w14:paraId="6EE97AB9" w14:textId="77777777" w:rsidR="00681AA4" w:rsidRDefault="00681AA4" w:rsidP="00681AA4">
            <w:pPr>
              <w:spacing w:after="0" w:line="259" w:lineRule="auto"/>
              <w:ind w:left="0" w:firstLine="0"/>
            </w:pPr>
            <w:r>
              <w:rPr>
                <w:sz w:val="18"/>
              </w:rPr>
              <w:t xml:space="preserve">6-12 </w:t>
            </w:r>
          </w:p>
        </w:tc>
        <w:tc>
          <w:tcPr>
            <w:tcW w:w="624" w:type="dxa"/>
            <w:tcBorders>
              <w:top w:val="single" w:sz="6" w:space="0" w:color="000000"/>
              <w:left w:val="single" w:sz="6" w:space="0" w:color="000000"/>
              <w:bottom w:val="single" w:sz="6" w:space="0" w:color="000000"/>
              <w:right w:val="single" w:sz="6" w:space="0" w:color="000000"/>
            </w:tcBorders>
          </w:tcPr>
          <w:p w14:paraId="3A6C1418" w14:textId="4F1EF972" w:rsidR="00681AA4" w:rsidRDefault="00681AA4" w:rsidP="00681AA4">
            <w:pPr>
              <w:spacing w:after="0" w:line="259" w:lineRule="auto"/>
              <w:ind w:left="0" w:firstLine="0"/>
              <w:rPr>
                <w:sz w:val="18"/>
              </w:rPr>
            </w:pPr>
            <w:r>
              <w:rPr>
                <w:sz w:val="18"/>
              </w:rPr>
              <w:t xml:space="preserve">  52 </w:t>
            </w:r>
          </w:p>
        </w:tc>
        <w:tc>
          <w:tcPr>
            <w:tcW w:w="624" w:type="dxa"/>
            <w:tcBorders>
              <w:top w:val="single" w:sz="6" w:space="0" w:color="000000"/>
              <w:left w:val="single" w:sz="6" w:space="0" w:color="000000"/>
              <w:bottom w:val="single" w:sz="6" w:space="0" w:color="000000"/>
              <w:right w:val="single" w:sz="6" w:space="0" w:color="000000"/>
            </w:tcBorders>
          </w:tcPr>
          <w:p w14:paraId="5F4BBDC0" w14:textId="725465D3" w:rsidR="00681AA4" w:rsidRDefault="00681AA4" w:rsidP="00681AA4">
            <w:pPr>
              <w:spacing w:after="0" w:line="259" w:lineRule="auto"/>
              <w:ind w:left="0" w:firstLine="0"/>
              <w:rPr>
                <w:sz w:val="18"/>
              </w:rPr>
            </w:pPr>
            <w:r>
              <w:rPr>
                <w:sz w:val="18"/>
              </w:rPr>
              <w:t xml:space="preserve">  61 </w:t>
            </w:r>
          </w:p>
        </w:tc>
        <w:tc>
          <w:tcPr>
            <w:tcW w:w="624" w:type="dxa"/>
            <w:tcBorders>
              <w:top w:val="single" w:sz="6" w:space="0" w:color="000000"/>
              <w:left w:val="single" w:sz="6" w:space="0" w:color="000000"/>
              <w:bottom w:val="single" w:sz="6" w:space="0" w:color="000000"/>
              <w:right w:val="single" w:sz="6" w:space="0" w:color="000000"/>
            </w:tcBorders>
          </w:tcPr>
          <w:p w14:paraId="77BB5134" w14:textId="2AD34092" w:rsidR="00681AA4" w:rsidRDefault="00681AA4" w:rsidP="00681AA4">
            <w:pPr>
              <w:spacing w:after="0" w:line="259" w:lineRule="auto"/>
              <w:ind w:left="0" w:firstLine="0"/>
              <w:rPr>
                <w:sz w:val="18"/>
              </w:rPr>
            </w:pPr>
            <w:r>
              <w:rPr>
                <w:sz w:val="18"/>
              </w:rPr>
              <w:t xml:space="preserve">  65 </w:t>
            </w:r>
          </w:p>
        </w:tc>
        <w:tc>
          <w:tcPr>
            <w:tcW w:w="624" w:type="dxa"/>
            <w:tcBorders>
              <w:top w:val="single" w:sz="6" w:space="0" w:color="000000"/>
              <w:left w:val="single" w:sz="6" w:space="0" w:color="000000"/>
              <w:bottom w:val="single" w:sz="6" w:space="0" w:color="000000"/>
              <w:right w:val="single" w:sz="6" w:space="0" w:color="000000"/>
            </w:tcBorders>
          </w:tcPr>
          <w:p w14:paraId="68272BA7" w14:textId="0560F0B1" w:rsidR="00681AA4" w:rsidRDefault="00681AA4" w:rsidP="00681AA4">
            <w:pPr>
              <w:spacing w:after="0" w:line="259" w:lineRule="auto"/>
              <w:ind w:left="0" w:firstLine="0"/>
              <w:rPr>
                <w:sz w:val="18"/>
              </w:rPr>
            </w:pPr>
            <w:r>
              <w:rPr>
                <w:sz w:val="18"/>
              </w:rPr>
              <w:t xml:space="preserve">  51 </w:t>
            </w:r>
          </w:p>
        </w:tc>
        <w:tc>
          <w:tcPr>
            <w:tcW w:w="624" w:type="dxa"/>
            <w:tcBorders>
              <w:top w:val="single" w:sz="6" w:space="0" w:color="000000"/>
              <w:left w:val="single" w:sz="6" w:space="0" w:color="000000"/>
              <w:bottom w:val="single" w:sz="6" w:space="0" w:color="000000"/>
              <w:right w:val="single" w:sz="6" w:space="0" w:color="000000"/>
            </w:tcBorders>
          </w:tcPr>
          <w:p w14:paraId="41C297EF" w14:textId="72FE6CFF" w:rsidR="00681AA4" w:rsidRDefault="00681AA4" w:rsidP="00681AA4">
            <w:pPr>
              <w:spacing w:after="0" w:line="259" w:lineRule="auto"/>
              <w:ind w:left="0" w:firstLine="0"/>
              <w:rPr>
                <w:sz w:val="18"/>
              </w:rPr>
            </w:pPr>
            <w:r>
              <w:rPr>
                <w:sz w:val="18"/>
              </w:rPr>
              <w:t xml:space="preserve">   59 </w:t>
            </w:r>
          </w:p>
        </w:tc>
        <w:tc>
          <w:tcPr>
            <w:tcW w:w="624" w:type="dxa"/>
            <w:tcBorders>
              <w:top w:val="single" w:sz="6" w:space="0" w:color="000000"/>
              <w:left w:val="single" w:sz="6" w:space="0" w:color="000000"/>
              <w:bottom w:val="single" w:sz="6" w:space="0" w:color="000000"/>
              <w:right w:val="single" w:sz="6" w:space="0" w:color="000000"/>
            </w:tcBorders>
          </w:tcPr>
          <w:p w14:paraId="614B85BD" w14:textId="25A86368" w:rsidR="00681AA4" w:rsidRDefault="00681AA4" w:rsidP="00681AA4">
            <w:pPr>
              <w:spacing w:after="0" w:line="259" w:lineRule="auto"/>
              <w:ind w:left="0" w:firstLine="0"/>
              <w:rPr>
                <w:sz w:val="18"/>
              </w:rPr>
            </w:pPr>
            <w:r>
              <w:rPr>
                <w:sz w:val="18"/>
              </w:rPr>
              <w:t xml:space="preserve">  47 </w:t>
            </w:r>
          </w:p>
        </w:tc>
        <w:tc>
          <w:tcPr>
            <w:tcW w:w="624" w:type="dxa"/>
            <w:tcBorders>
              <w:top w:val="single" w:sz="6" w:space="0" w:color="000000"/>
              <w:left w:val="single" w:sz="6" w:space="0" w:color="000000"/>
              <w:bottom w:val="single" w:sz="6" w:space="0" w:color="000000"/>
              <w:right w:val="single" w:sz="6" w:space="0" w:color="000000"/>
            </w:tcBorders>
          </w:tcPr>
          <w:p w14:paraId="29567C4D" w14:textId="47FA4E7E" w:rsidR="00681AA4" w:rsidRDefault="00681AA4" w:rsidP="00681AA4">
            <w:pPr>
              <w:spacing w:after="0" w:line="259" w:lineRule="auto"/>
              <w:ind w:left="0" w:firstLine="0"/>
              <w:rPr>
                <w:sz w:val="18"/>
              </w:rPr>
            </w:pPr>
            <w:r>
              <w:rPr>
                <w:sz w:val="18"/>
              </w:rPr>
              <w:t xml:space="preserve">   74 </w:t>
            </w:r>
          </w:p>
        </w:tc>
        <w:tc>
          <w:tcPr>
            <w:tcW w:w="624" w:type="dxa"/>
            <w:tcBorders>
              <w:top w:val="single" w:sz="6" w:space="0" w:color="000000"/>
              <w:left w:val="single" w:sz="6" w:space="0" w:color="000000"/>
              <w:bottom w:val="single" w:sz="6" w:space="0" w:color="000000"/>
              <w:right w:val="single" w:sz="6" w:space="0" w:color="000000"/>
            </w:tcBorders>
          </w:tcPr>
          <w:p w14:paraId="75EB6B3D" w14:textId="68A21D13" w:rsidR="00681AA4" w:rsidRDefault="00681AA4" w:rsidP="00681AA4">
            <w:pPr>
              <w:spacing w:after="0" w:line="259" w:lineRule="auto"/>
              <w:ind w:left="0" w:firstLine="0"/>
              <w:rPr>
                <w:sz w:val="18"/>
              </w:rPr>
            </w:pPr>
            <w:r w:rsidRPr="005F5D41">
              <w:rPr>
                <w:sz w:val="18"/>
                <w:szCs w:val="18"/>
              </w:rPr>
              <w:t xml:space="preserve">  95</w:t>
            </w:r>
          </w:p>
        </w:tc>
        <w:tc>
          <w:tcPr>
            <w:tcW w:w="624" w:type="dxa"/>
            <w:tcBorders>
              <w:top w:val="single" w:sz="6" w:space="0" w:color="000000"/>
              <w:left w:val="single" w:sz="6" w:space="0" w:color="000000"/>
              <w:bottom w:val="single" w:sz="6" w:space="0" w:color="000000"/>
              <w:right w:val="single" w:sz="6" w:space="0" w:color="000000"/>
            </w:tcBorders>
          </w:tcPr>
          <w:p w14:paraId="637DF81F" w14:textId="2E4251EC" w:rsidR="00681AA4" w:rsidRDefault="00681AA4" w:rsidP="00681AA4">
            <w:pPr>
              <w:spacing w:after="0" w:line="259" w:lineRule="auto"/>
              <w:ind w:left="0" w:firstLine="0"/>
              <w:rPr>
                <w:sz w:val="18"/>
              </w:rPr>
            </w:pPr>
            <w:r>
              <w:rPr>
                <w:sz w:val="18"/>
              </w:rPr>
              <w:t xml:space="preserve">  69</w:t>
            </w:r>
          </w:p>
        </w:tc>
        <w:tc>
          <w:tcPr>
            <w:tcW w:w="624" w:type="dxa"/>
            <w:tcBorders>
              <w:top w:val="single" w:sz="6" w:space="0" w:color="000000"/>
              <w:left w:val="single" w:sz="6" w:space="0" w:color="000000"/>
              <w:bottom w:val="single" w:sz="6" w:space="0" w:color="000000"/>
              <w:right w:val="single" w:sz="6" w:space="0" w:color="000000"/>
            </w:tcBorders>
          </w:tcPr>
          <w:p w14:paraId="72A4ABEE" w14:textId="414D936A" w:rsidR="00681AA4" w:rsidRDefault="00681AA4" w:rsidP="00681AA4">
            <w:pPr>
              <w:spacing w:after="0" w:line="259" w:lineRule="auto"/>
              <w:ind w:left="0" w:firstLine="0"/>
              <w:rPr>
                <w:sz w:val="18"/>
              </w:rPr>
            </w:pPr>
            <w:r>
              <w:rPr>
                <w:sz w:val="18"/>
              </w:rPr>
              <w:t xml:space="preserve">   75</w:t>
            </w:r>
          </w:p>
        </w:tc>
        <w:tc>
          <w:tcPr>
            <w:tcW w:w="624" w:type="dxa"/>
            <w:tcBorders>
              <w:top w:val="single" w:sz="6" w:space="0" w:color="000000"/>
              <w:left w:val="single" w:sz="6" w:space="0" w:color="000000"/>
              <w:bottom w:val="single" w:sz="6" w:space="0" w:color="000000"/>
              <w:right w:val="single" w:sz="6" w:space="0" w:color="000000"/>
            </w:tcBorders>
          </w:tcPr>
          <w:p w14:paraId="3B5D4D6C" w14:textId="55602F40" w:rsidR="00681AA4" w:rsidRDefault="00677F70" w:rsidP="00681AA4">
            <w:pPr>
              <w:spacing w:after="0" w:line="259" w:lineRule="auto"/>
              <w:ind w:left="0" w:firstLine="0"/>
              <w:rPr>
                <w:sz w:val="18"/>
              </w:rPr>
            </w:pPr>
            <w:r>
              <w:rPr>
                <w:sz w:val="18"/>
              </w:rPr>
              <w:t xml:space="preserve">   67</w:t>
            </w:r>
          </w:p>
        </w:tc>
        <w:tc>
          <w:tcPr>
            <w:tcW w:w="737" w:type="dxa"/>
            <w:tcBorders>
              <w:top w:val="single" w:sz="6" w:space="0" w:color="000000"/>
              <w:left w:val="single" w:sz="6" w:space="0" w:color="000000"/>
              <w:bottom w:val="single" w:sz="6" w:space="0" w:color="000000"/>
              <w:right w:val="single" w:sz="12" w:space="0" w:color="000000"/>
            </w:tcBorders>
          </w:tcPr>
          <w:p w14:paraId="150D9A42" w14:textId="3F98D949" w:rsidR="00681AA4" w:rsidRDefault="00681AA4" w:rsidP="00681AA4">
            <w:pPr>
              <w:spacing w:after="0" w:line="259" w:lineRule="auto"/>
              <w:ind w:left="0" w:firstLine="0"/>
            </w:pPr>
            <w:r>
              <w:rPr>
                <w:b/>
                <w:sz w:val="18"/>
              </w:rPr>
              <w:t xml:space="preserve">    23</w:t>
            </w:r>
          </w:p>
        </w:tc>
      </w:tr>
      <w:tr w:rsidR="00681AA4" w14:paraId="3B9913FC" w14:textId="77777777" w:rsidTr="00681AA4">
        <w:trPr>
          <w:trHeight w:val="260"/>
        </w:trPr>
        <w:tc>
          <w:tcPr>
            <w:tcW w:w="737" w:type="dxa"/>
            <w:tcBorders>
              <w:top w:val="single" w:sz="6" w:space="0" w:color="000000"/>
              <w:left w:val="single" w:sz="12" w:space="0" w:color="000000"/>
              <w:bottom w:val="single" w:sz="6" w:space="0" w:color="000000"/>
              <w:right w:val="single" w:sz="6" w:space="0" w:color="000000"/>
            </w:tcBorders>
          </w:tcPr>
          <w:p w14:paraId="43E0C70A" w14:textId="77777777" w:rsidR="00681AA4" w:rsidRDefault="00681AA4" w:rsidP="00681AA4">
            <w:pPr>
              <w:spacing w:after="0" w:line="259" w:lineRule="auto"/>
              <w:ind w:left="0" w:firstLine="0"/>
            </w:pPr>
            <w:r>
              <w:rPr>
                <w:sz w:val="18"/>
              </w:rPr>
              <w:t xml:space="preserve">13-18 </w:t>
            </w:r>
          </w:p>
        </w:tc>
        <w:tc>
          <w:tcPr>
            <w:tcW w:w="624" w:type="dxa"/>
            <w:tcBorders>
              <w:top w:val="single" w:sz="6" w:space="0" w:color="000000"/>
              <w:left w:val="single" w:sz="6" w:space="0" w:color="000000"/>
              <w:bottom w:val="single" w:sz="6" w:space="0" w:color="000000"/>
              <w:right w:val="single" w:sz="6" w:space="0" w:color="000000"/>
            </w:tcBorders>
          </w:tcPr>
          <w:p w14:paraId="5B7A5FE4" w14:textId="581D2AB0" w:rsidR="00681AA4" w:rsidRDefault="00681AA4" w:rsidP="00681AA4">
            <w:pPr>
              <w:spacing w:after="0" w:line="259" w:lineRule="auto"/>
              <w:ind w:left="0" w:firstLine="0"/>
              <w:rPr>
                <w:sz w:val="18"/>
              </w:rPr>
            </w:pPr>
            <w:r>
              <w:rPr>
                <w:sz w:val="18"/>
              </w:rPr>
              <w:t xml:space="preserve">  71 </w:t>
            </w:r>
          </w:p>
        </w:tc>
        <w:tc>
          <w:tcPr>
            <w:tcW w:w="624" w:type="dxa"/>
            <w:tcBorders>
              <w:top w:val="single" w:sz="6" w:space="0" w:color="000000"/>
              <w:left w:val="single" w:sz="6" w:space="0" w:color="000000"/>
              <w:bottom w:val="single" w:sz="6" w:space="0" w:color="000000"/>
              <w:right w:val="single" w:sz="6" w:space="0" w:color="000000"/>
            </w:tcBorders>
          </w:tcPr>
          <w:p w14:paraId="00BD977B" w14:textId="71FB9254" w:rsidR="00681AA4" w:rsidRDefault="00681AA4" w:rsidP="00681AA4">
            <w:pPr>
              <w:spacing w:after="0" w:line="259" w:lineRule="auto"/>
              <w:ind w:left="0" w:firstLine="0"/>
              <w:rPr>
                <w:sz w:val="18"/>
              </w:rPr>
            </w:pPr>
            <w:r>
              <w:rPr>
                <w:sz w:val="18"/>
              </w:rPr>
              <w:t xml:space="preserve">  57 </w:t>
            </w:r>
          </w:p>
        </w:tc>
        <w:tc>
          <w:tcPr>
            <w:tcW w:w="624" w:type="dxa"/>
            <w:tcBorders>
              <w:top w:val="single" w:sz="6" w:space="0" w:color="000000"/>
              <w:left w:val="single" w:sz="6" w:space="0" w:color="000000"/>
              <w:bottom w:val="single" w:sz="6" w:space="0" w:color="000000"/>
              <w:right w:val="single" w:sz="6" w:space="0" w:color="000000"/>
            </w:tcBorders>
          </w:tcPr>
          <w:p w14:paraId="04690182" w14:textId="5B298C09" w:rsidR="00681AA4" w:rsidRDefault="00681AA4" w:rsidP="00681AA4">
            <w:pPr>
              <w:spacing w:after="0" w:line="259" w:lineRule="auto"/>
              <w:ind w:left="0" w:firstLine="0"/>
              <w:rPr>
                <w:sz w:val="18"/>
              </w:rPr>
            </w:pPr>
            <w:r>
              <w:rPr>
                <w:sz w:val="18"/>
              </w:rPr>
              <w:t xml:space="preserve">  56 </w:t>
            </w:r>
          </w:p>
        </w:tc>
        <w:tc>
          <w:tcPr>
            <w:tcW w:w="624" w:type="dxa"/>
            <w:tcBorders>
              <w:top w:val="single" w:sz="6" w:space="0" w:color="000000"/>
              <w:left w:val="single" w:sz="6" w:space="0" w:color="000000"/>
              <w:bottom w:val="single" w:sz="6" w:space="0" w:color="000000"/>
              <w:right w:val="single" w:sz="6" w:space="0" w:color="000000"/>
            </w:tcBorders>
          </w:tcPr>
          <w:p w14:paraId="4B6B9811" w14:textId="63EE2848" w:rsidR="00681AA4" w:rsidRDefault="00681AA4" w:rsidP="00681AA4">
            <w:pPr>
              <w:spacing w:after="0" w:line="259" w:lineRule="auto"/>
              <w:ind w:left="0" w:firstLine="0"/>
              <w:rPr>
                <w:sz w:val="18"/>
              </w:rPr>
            </w:pPr>
            <w:r>
              <w:rPr>
                <w:sz w:val="18"/>
              </w:rPr>
              <w:t xml:space="preserve">  58 </w:t>
            </w:r>
          </w:p>
        </w:tc>
        <w:tc>
          <w:tcPr>
            <w:tcW w:w="624" w:type="dxa"/>
            <w:tcBorders>
              <w:top w:val="single" w:sz="6" w:space="0" w:color="000000"/>
              <w:left w:val="single" w:sz="6" w:space="0" w:color="000000"/>
              <w:bottom w:val="single" w:sz="6" w:space="0" w:color="000000"/>
              <w:right w:val="single" w:sz="6" w:space="0" w:color="000000"/>
            </w:tcBorders>
          </w:tcPr>
          <w:p w14:paraId="79B5A038" w14:textId="428C4B64" w:rsidR="00681AA4" w:rsidRDefault="00681AA4" w:rsidP="00681AA4">
            <w:pPr>
              <w:spacing w:after="0" w:line="259" w:lineRule="auto"/>
              <w:ind w:left="0" w:firstLine="0"/>
              <w:rPr>
                <w:sz w:val="18"/>
              </w:rPr>
            </w:pPr>
            <w:r>
              <w:rPr>
                <w:sz w:val="18"/>
              </w:rPr>
              <w:t xml:space="preserve">   67 </w:t>
            </w:r>
          </w:p>
        </w:tc>
        <w:tc>
          <w:tcPr>
            <w:tcW w:w="624" w:type="dxa"/>
            <w:tcBorders>
              <w:top w:val="single" w:sz="6" w:space="0" w:color="000000"/>
              <w:left w:val="single" w:sz="6" w:space="0" w:color="000000"/>
              <w:bottom w:val="single" w:sz="6" w:space="0" w:color="000000"/>
              <w:right w:val="single" w:sz="6" w:space="0" w:color="000000"/>
            </w:tcBorders>
          </w:tcPr>
          <w:p w14:paraId="47D06F57" w14:textId="1B351120" w:rsidR="00681AA4" w:rsidRDefault="00681AA4" w:rsidP="00681AA4">
            <w:pPr>
              <w:spacing w:after="0" w:line="259" w:lineRule="auto"/>
              <w:ind w:left="0" w:firstLine="0"/>
              <w:rPr>
                <w:sz w:val="18"/>
              </w:rPr>
            </w:pPr>
            <w:r>
              <w:rPr>
                <w:sz w:val="18"/>
              </w:rPr>
              <w:t xml:space="preserve">  68 </w:t>
            </w:r>
          </w:p>
        </w:tc>
        <w:tc>
          <w:tcPr>
            <w:tcW w:w="624" w:type="dxa"/>
            <w:tcBorders>
              <w:top w:val="single" w:sz="6" w:space="0" w:color="000000"/>
              <w:left w:val="single" w:sz="6" w:space="0" w:color="000000"/>
              <w:bottom w:val="single" w:sz="6" w:space="0" w:color="000000"/>
              <w:right w:val="single" w:sz="6" w:space="0" w:color="000000"/>
            </w:tcBorders>
          </w:tcPr>
          <w:p w14:paraId="224C4522" w14:textId="5DDEAB46" w:rsidR="00681AA4" w:rsidRDefault="00681AA4" w:rsidP="00681AA4">
            <w:pPr>
              <w:spacing w:after="0" w:line="259" w:lineRule="auto"/>
              <w:ind w:left="0" w:firstLine="0"/>
              <w:rPr>
                <w:sz w:val="18"/>
              </w:rPr>
            </w:pPr>
            <w:r>
              <w:rPr>
                <w:sz w:val="18"/>
              </w:rPr>
              <w:t xml:space="preserve">   70 </w:t>
            </w:r>
          </w:p>
        </w:tc>
        <w:tc>
          <w:tcPr>
            <w:tcW w:w="624" w:type="dxa"/>
            <w:tcBorders>
              <w:top w:val="single" w:sz="6" w:space="0" w:color="000000"/>
              <w:left w:val="single" w:sz="6" w:space="0" w:color="000000"/>
              <w:bottom w:val="single" w:sz="6" w:space="0" w:color="000000"/>
              <w:right w:val="single" w:sz="6" w:space="0" w:color="000000"/>
            </w:tcBorders>
          </w:tcPr>
          <w:p w14:paraId="6304EBBC" w14:textId="425D948A" w:rsidR="00681AA4" w:rsidRDefault="00681AA4" w:rsidP="00681AA4">
            <w:pPr>
              <w:spacing w:after="0" w:line="259" w:lineRule="auto"/>
              <w:ind w:left="0" w:firstLine="0"/>
              <w:rPr>
                <w:sz w:val="18"/>
              </w:rPr>
            </w:pPr>
            <w:r w:rsidRPr="005F5D41">
              <w:rPr>
                <w:sz w:val="18"/>
                <w:szCs w:val="18"/>
              </w:rPr>
              <w:t xml:space="preserve">  96</w:t>
            </w:r>
          </w:p>
        </w:tc>
        <w:tc>
          <w:tcPr>
            <w:tcW w:w="624" w:type="dxa"/>
            <w:tcBorders>
              <w:top w:val="single" w:sz="6" w:space="0" w:color="000000"/>
              <w:left w:val="single" w:sz="6" w:space="0" w:color="000000"/>
              <w:bottom w:val="single" w:sz="6" w:space="0" w:color="000000"/>
              <w:right w:val="single" w:sz="6" w:space="0" w:color="000000"/>
            </w:tcBorders>
          </w:tcPr>
          <w:p w14:paraId="4ED488F3" w14:textId="1B18527E" w:rsidR="00681AA4" w:rsidRDefault="00681AA4" w:rsidP="00681AA4">
            <w:pPr>
              <w:spacing w:after="0" w:line="259" w:lineRule="auto"/>
              <w:ind w:left="0" w:firstLine="0"/>
              <w:rPr>
                <w:sz w:val="18"/>
              </w:rPr>
            </w:pPr>
            <w:r>
              <w:rPr>
                <w:sz w:val="18"/>
              </w:rPr>
              <w:t xml:space="preserve">  64</w:t>
            </w:r>
          </w:p>
        </w:tc>
        <w:tc>
          <w:tcPr>
            <w:tcW w:w="624" w:type="dxa"/>
            <w:tcBorders>
              <w:top w:val="single" w:sz="6" w:space="0" w:color="000000"/>
              <w:left w:val="single" w:sz="6" w:space="0" w:color="000000"/>
              <w:bottom w:val="single" w:sz="6" w:space="0" w:color="000000"/>
              <w:right w:val="single" w:sz="6" w:space="0" w:color="000000"/>
            </w:tcBorders>
          </w:tcPr>
          <w:p w14:paraId="4A96C392" w14:textId="0F2175E1" w:rsidR="00681AA4" w:rsidRDefault="00681AA4" w:rsidP="00681AA4">
            <w:pPr>
              <w:spacing w:after="0" w:line="259" w:lineRule="auto"/>
              <w:ind w:left="0" w:firstLine="0"/>
              <w:rPr>
                <w:sz w:val="18"/>
              </w:rPr>
            </w:pPr>
            <w:r>
              <w:rPr>
                <w:sz w:val="18"/>
              </w:rPr>
              <w:t xml:space="preserve">   80</w:t>
            </w:r>
          </w:p>
        </w:tc>
        <w:tc>
          <w:tcPr>
            <w:tcW w:w="624" w:type="dxa"/>
            <w:tcBorders>
              <w:top w:val="single" w:sz="6" w:space="0" w:color="000000"/>
              <w:left w:val="single" w:sz="6" w:space="0" w:color="000000"/>
              <w:bottom w:val="single" w:sz="6" w:space="0" w:color="000000"/>
              <w:right w:val="single" w:sz="6" w:space="0" w:color="000000"/>
            </w:tcBorders>
          </w:tcPr>
          <w:p w14:paraId="5B1E26C2" w14:textId="1D362EA1" w:rsidR="00681AA4" w:rsidRDefault="00677F70" w:rsidP="00681AA4">
            <w:pPr>
              <w:spacing w:after="0" w:line="259" w:lineRule="auto"/>
              <w:ind w:left="0" w:firstLine="0"/>
              <w:rPr>
                <w:sz w:val="18"/>
              </w:rPr>
            </w:pPr>
            <w:r>
              <w:rPr>
                <w:sz w:val="18"/>
              </w:rPr>
              <w:t xml:space="preserve">   70</w:t>
            </w:r>
          </w:p>
        </w:tc>
        <w:tc>
          <w:tcPr>
            <w:tcW w:w="737" w:type="dxa"/>
            <w:tcBorders>
              <w:top w:val="single" w:sz="6" w:space="0" w:color="000000"/>
              <w:left w:val="single" w:sz="6" w:space="0" w:color="000000"/>
              <w:bottom w:val="single" w:sz="6" w:space="0" w:color="000000"/>
              <w:right w:val="single" w:sz="12" w:space="0" w:color="000000"/>
            </w:tcBorders>
          </w:tcPr>
          <w:p w14:paraId="566A0044" w14:textId="770CDE75" w:rsidR="00681AA4" w:rsidRDefault="00681AA4" w:rsidP="00681AA4">
            <w:pPr>
              <w:spacing w:after="0" w:line="259" w:lineRule="auto"/>
              <w:ind w:left="0" w:firstLine="0"/>
            </w:pPr>
            <w:r>
              <w:rPr>
                <w:b/>
                <w:sz w:val="18"/>
              </w:rPr>
              <w:t xml:space="preserve">  7</w:t>
            </w:r>
          </w:p>
        </w:tc>
      </w:tr>
      <w:tr w:rsidR="00681AA4" w14:paraId="2C0F7E6B" w14:textId="77777777" w:rsidTr="00681AA4">
        <w:trPr>
          <w:trHeight w:val="364"/>
        </w:trPr>
        <w:tc>
          <w:tcPr>
            <w:tcW w:w="737" w:type="dxa"/>
            <w:tcBorders>
              <w:top w:val="single" w:sz="6" w:space="0" w:color="000000"/>
              <w:left w:val="single" w:sz="12" w:space="0" w:color="000000"/>
              <w:bottom w:val="single" w:sz="6" w:space="0" w:color="000000"/>
              <w:right w:val="single" w:sz="6" w:space="0" w:color="000000"/>
            </w:tcBorders>
          </w:tcPr>
          <w:p w14:paraId="7AA077DF" w14:textId="77777777" w:rsidR="00681AA4" w:rsidRDefault="00681AA4" w:rsidP="00681AA4">
            <w:pPr>
              <w:spacing w:after="0" w:line="259" w:lineRule="auto"/>
              <w:ind w:left="0" w:firstLine="0"/>
            </w:pPr>
            <w:r>
              <w:rPr>
                <w:sz w:val="18"/>
              </w:rPr>
              <w:t xml:space="preserve">19-24 </w:t>
            </w:r>
          </w:p>
        </w:tc>
        <w:tc>
          <w:tcPr>
            <w:tcW w:w="624" w:type="dxa"/>
            <w:tcBorders>
              <w:top w:val="single" w:sz="6" w:space="0" w:color="000000"/>
              <w:left w:val="single" w:sz="6" w:space="0" w:color="000000"/>
              <w:bottom w:val="single" w:sz="6" w:space="0" w:color="000000"/>
              <w:right w:val="single" w:sz="6" w:space="0" w:color="000000"/>
            </w:tcBorders>
          </w:tcPr>
          <w:p w14:paraId="77AD4E34" w14:textId="11B404DE" w:rsidR="00681AA4" w:rsidRDefault="00681AA4" w:rsidP="00681AA4">
            <w:pPr>
              <w:spacing w:after="0" w:line="259" w:lineRule="auto"/>
              <w:ind w:left="0" w:firstLine="0"/>
              <w:rPr>
                <w:sz w:val="18"/>
              </w:rPr>
            </w:pPr>
            <w:r>
              <w:rPr>
                <w:sz w:val="18"/>
              </w:rPr>
              <w:t xml:space="preserve">606 </w:t>
            </w:r>
          </w:p>
        </w:tc>
        <w:tc>
          <w:tcPr>
            <w:tcW w:w="624" w:type="dxa"/>
            <w:tcBorders>
              <w:top w:val="single" w:sz="6" w:space="0" w:color="000000"/>
              <w:left w:val="single" w:sz="6" w:space="0" w:color="000000"/>
              <w:bottom w:val="single" w:sz="6" w:space="0" w:color="000000"/>
              <w:right w:val="single" w:sz="6" w:space="0" w:color="000000"/>
            </w:tcBorders>
          </w:tcPr>
          <w:p w14:paraId="4E9E17A7" w14:textId="422B811B" w:rsidR="00681AA4" w:rsidRDefault="00681AA4" w:rsidP="00681AA4">
            <w:pPr>
              <w:spacing w:after="0" w:line="259" w:lineRule="auto"/>
              <w:ind w:left="0" w:firstLine="0"/>
              <w:rPr>
                <w:sz w:val="18"/>
              </w:rPr>
            </w:pPr>
            <w:r>
              <w:rPr>
                <w:sz w:val="18"/>
              </w:rPr>
              <w:t xml:space="preserve">625 </w:t>
            </w:r>
          </w:p>
        </w:tc>
        <w:tc>
          <w:tcPr>
            <w:tcW w:w="624" w:type="dxa"/>
            <w:tcBorders>
              <w:top w:val="single" w:sz="6" w:space="0" w:color="000000"/>
              <w:left w:val="single" w:sz="6" w:space="0" w:color="000000"/>
              <w:bottom w:val="single" w:sz="6" w:space="0" w:color="000000"/>
              <w:right w:val="single" w:sz="6" w:space="0" w:color="000000"/>
            </w:tcBorders>
          </w:tcPr>
          <w:p w14:paraId="21FE37C3" w14:textId="1A04B517" w:rsidR="00681AA4" w:rsidRDefault="00681AA4" w:rsidP="00681AA4">
            <w:pPr>
              <w:spacing w:after="0" w:line="259" w:lineRule="auto"/>
              <w:ind w:left="0" w:firstLine="0"/>
              <w:rPr>
                <w:sz w:val="18"/>
              </w:rPr>
            </w:pPr>
            <w:r>
              <w:rPr>
                <w:sz w:val="18"/>
              </w:rPr>
              <w:t xml:space="preserve">593 </w:t>
            </w:r>
          </w:p>
        </w:tc>
        <w:tc>
          <w:tcPr>
            <w:tcW w:w="624" w:type="dxa"/>
            <w:tcBorders>
              <w:top w:val="single" w:sz="6" w:space="0" w:color="000000"/>
              <w:left w:val="single" w:sz="6" w:space="0" w:color="000000"/>
              <w:bottom w:val="single" w:sz="6" w:space="0" w:color="000000"/>
              <w:right w:val="single" w:sz="6" w:space="0" w:color="000000"/>
            </w:tcBorders>
          </w:tcPr>
          <w:p w14:paraId="30AE025E" w14:textId="41A3E362" w:rsidR="00681AA4" w:rsidRDefault="00681AA4" w:rsidP="00681AA4">
            <w:pPr>
              <w:spacing w:after="0" w:line="259" w:lineRule="auto"/>
              <w:ind w:left="0" w:firstLine="0"/>
              <w:rPr>
                <w:sz w:val="18"/>
              </w:rPr>
            </w:pPr>
            <w:r>
              <w:rPr>
                <w:sz w:val="18"/>
              </w:rPr>
              <w:t xml:space="preserve">539 </w:t>
            </w:r>
          </w:p>
        </w:tc>
        <w:tc>
          <w:tcPr>
            <w:tcW w:w="624" w:type="dxa"/>
            <w:tcBorders>
              <w:top w:val="single" w:sz="6" w:space="0" w:color="000000"/>
              <w:left w:val="single" w:sz="6" w:space="0" w:color="000000"/>
              <w:bottom w:val="single" w:sz="6" w:space="0" w:color="000000"/>
              <w:right w:val="single" w:sz="6" w:space="0" w:color="000000"/>
            </w:tcBorders>
          </w:tcPr>
          <w:p w14:paraId="1E9D916A" w14:textId="47571100" w:rsidR="00681AA4" w:rsidRDefault="00681AA4" w:rsidP="00681AA4">
            <w:pPr>
              <w:spacing w:after="0" w:line="259" w:lineRule="auto"/>
              <w:ind w:left="0" w:firstLine="0"/>
              <w:rPr>
                <w:sz w:val="18"/>
              </w:rPr>
            </w:pPr>
            <w:r>
              <w:rPr>
                <w:sz w:val="18"/>
              </w:rPr>
              <w:t xml:space="preserve"> 544 </w:t>
            </w:r>
          </w:p>
        </w:tc>
        <w:tc>
          <w:tcPr>
            <w:tcW w:w="624" w:type="dxa"/>
            <w:tcBorders>
              <w:top w:val="single" w:sz="6" w:space="0" w:color="000000"/>
              <w:left w:val="single" w:sz="6" w:space="0" w:color="000000"/>
              <w:bottom w:val="single" w:sz="6" w:space="0" w:color="000000"/>
              <w:right w:val="single" w:sz="6" w:space="0" w:color="000000"/>
            </w:tcBorders>
          </w:tcPr>
          <w:p w14:paraId="1DE04B01" w14:textId="72340424" w:rsidR="00681AA4" w:rsidRDefault="00681AA4" w:rsidP="00681AA4">
            <w:pPr>
              <w:spacing w:after="0" w:line="259" w:lineRule="auto"/>
              <w:ind w:left="0" w:firstLine="0"/>
              <w:rPr>
                <w:sz w:val="18"/>
              </w:rPr>
            </w:pPr>
            <w:r>
              <w:rPr>
                <w:sz w:val="18"/>
              </w:rPr>
              <w:t xml:space="preserve"> 529 </w:t>
            </w:r>
          </w:p>
        </w:tc>
        <w:tc>
          <w:tcPr>
            <w:tcW w:w="624" w:type="dxa"/>
            <w:tcBorders>
              <w:top w:val="single" w:sz="6" w:space="0" w:color="000000"/>
              <w:left w:val="single" w:sz="6" w:space="0" w:color="000000"/>
              <w:bottom w:val="single" w:sz="6" w:space="0" w:color="000000"/>
              <w:right w:val="single" w:sz="6" w:space="0" w:color="000000"/>
            </w:tcBorders>
          </w:tcPr>
          <w:p w14:paraId="40AA2162" w14:textId="508FBC6F" w:rsidR="00681AA4" w:rsidRDefault="00681AA4" w:rsidP="00681AA4">
            <w:pPr>
              <w:spacing w:after="0" w:line="259" w:lineRule="auto"/>
              <w:ind w:left="0" w:firstLine="0"/>
              <w:rPr>
                <w:sz w:val="18"/>
              </w:rPr>
            </w:pPr>
            <w:r>
              <w:rPr>
                <w:sz w:val="18"/>
              </w:rPr>
              <w:t xml:space="preserve">  562 </w:t>
            </w:r>
          </w:p>
        </w:tc>
        <w:tc>
          <w:tcPr>
            <w:tcW w:w="624" w:type="dxa"/>
            <w:tcBorders>
              <w:top w:val="single" w:sz="6" w:space="0" w:color="000000"/>
              <w:left w:val="single" w:sz="6" w:space="0" w:color="000000"/>
              <w:bottom w:val="single" w:sz="6" w:space="0" w:color="000000"/>
              <w:right w:val="single" w:sz="6" w:space="0" w:color="000000"/>
            </w:tcBorders>
          </w:tcPr>
          <w:p w14:paraId="59CF7308" w14:textId="353CC2C5" w:rsidR="00681AA4" w:rsidRDefault="00681AA4" w:rsidP="00681AA4">
            <w:pPr>
              <w:spacing w:after="0" w:line="259" w:lineRule="auto"/>
              <w:ind w:left="0" w:firstLine="0"/>
              <w:rPr>
                <w:sz w:val="18"/>
              </w:rPr>
            </w:pPr>
            <w:r w:rsidRPr="005F5D41">
              <w:rPr>
                <w:sz w:val="18"/>
                <w:szCs w:val="18"/>
              </w:rPr>
              <w:t>583</w:t>
            </w:r>
          </w:p>
        </w:tc>
        <w:tc>
          <w:tcPr>
            <w:tcW w:w="624" w:type="dxa"/>
            <w:tcBorders>
              <w:top w:val="single" w:sz="6" w:space="0" w:color="000000"/>
              <w:left w:val="single" w:sz="6" w:space="0" w:color="000000"/>
              <w:bottom w:val="single" w:sz="6" w:space="0" w:color="000000"/>
              <w:right w:val="single" w:sz="6" w:space="0" w:color="000000"/>
            </w:tcBorders>
          </w:tcPr>
          <w:p w14:paraId="067CF039" w14:textId="7708CE3D" w:rsidR="00681AA4" w:rsidRDefault="00681AA4" w:rsidP="00681AA4">
            <w:pPr>
              <w:spacing w:after="0" w:line="259" w:lineRule="auto"/>
              <w:ind w:left="0" w:firstLine="0"/>
              <w:rPr>
                <w:sz w:val="18"/>
              </w:rPr>
            </w:pPr>
            <w:r>
              <w:rPr>
                <w:sz w:val="18"/>
              </w:rPr>
              <w:t>557</w:t>
            </w:r>
          </w:p>
        </w:tc>
        <w:tc>
          <w:tcPr>
            <w:tcW w:w="624" w:type="dxa"/>
            <w:tcBorders>
              <w:top w:val="single" w:sz="6" w:space="0" w:color="000000"/>
              <w:left w:val="single" w:sz="6" w:space="0" w:color="000000"/>
              <w:bottom w:val="single" w:sz="6" w:space="0" w:color="000000"/>
              <w:right w:val="single" w:sz="6" w:space="0" w:color="000000"/>
            </w:tcBorders>
          </w:tcPr>
          <w:p w14:paraId="021866EB" w14:textId="27DCEFB9" w:rsidR="00681AA4" w:rsidRDefault="00681AA4" w:rsidP="00681AA4">
            <w:pPr>
              <w:spacing w:after="0" w:line="259" w:lineRule="auto"/>
              <w:ind w:left="0" w:firstLine="0"/>
              <w:rPr>
                <w:sz w:val="18"/>
              </w:rPr>
            </w:pPr>
            <w:r>
              <w:rPr>
                <w:sz w:val="18"/>
              </w:rPr>
              <w:t xml:space="preserve">  516</w:t>
            </w:r>
          </w:p>
        </w:tc>
        <w:tc>
          <w:tcPr>
            <w:tcW w:w="624" w:type="dxa"/>
            <w:tcBorders>
              <w:top w:val="single" w:sz="6" w:space="0" w:color="000000"/>
              <w:left w:val="single" w:sz="6" w:space="0" w:color="000000"/>
              <w:bottom w:val="single" w:sz="6" w:space="0" w:color="000000"/>
              <w:right w:val="single" w:sz="6" w:space="0" w:color="000000"/>
            </w:tcBorders>
          </w:tcPr>
          <w:p w14:paraId="614461F5" w14:textId="61F8051C" w:rsidR="00681AA4" w:rsidRDefault="00677F70" w:rsidP="00681AA4">
            <w:pPr>
              <w:spacing w:after="0" w:line="259" w:lineRule="auto"/>
              <w:ind w:left="0" w:firstLine="0"/>
              <w:rPr>
                <w:sz w:val="18"/>
              </w:rPr>
            </w:pPr>
            <w:r>
              <w:rPr>
                <w:sz w:val="18"/>
              </w:rPr>
              <w:t xml:space="preserve"> 578</w:t>
            </w:r>
          </w:p>
        </w:tc>
        <w:tc>
          <w:tcPr>
            <w:tcW w:w="737" w:type="dxa"/>
            <w:tcBorders>
              <w:top w:val="single" w:sz="6" w:space="0" w:color="000000"/>
              <w:left w:val="single" w:sz="6" w:space="0" w:color="000000"/>
              <w:bottom w:val="single" w:sz="6" w:space="0" w:color="000000"/>
              <w:right w:val="single" w:sz="12" w:space="0" w:color="000000"/>
            </w:tcBorders>
          </w:tcPr>
          <w:p w14:paraId="1C9F731A" w14:textId="3A1B5E81" w:rsidR="00681AA4" w:rsidRDefault="00681AA4" w:rsidP="00681AA4">
            <w:pPr>
              <w:spacing w:after="0" w:line="259" w:lineRule="auto"/>
              <w:ind w:left="0" w:firstLine="0"/>
            </w:pPr>
            <w:r>
              <w:rPr>
                <w:b/>
                <w:sz w:val="18"/>
              </w:rPr>
              <w:t xml:space="preserve">  -98 </w:t>
            </w:r>
          </w:p>
        </w:tc>
      </w:tr>
      <w:tr w:rsidR="00681AA4" w14:paraId="5FE66557" w14:textId="77777777" w:rsidTr="00681AA4">
        <w:trPr>
          <w:trHeight w:val="270"/>
        </w:trPr>
        <w:tc>
          <w:tcPr>
            <w:tcW w:w="737" w:type="dxa"/>
            <w:tcBorders>
              <w:top w:val="single" w:sz="6" w:space="0" w:color="000000"/>
              <w:left w:val="single" w:sz="12" w:space="0" w:color="000000"/>
              <w:bottom w:val="single" w:sz="6" w:space="0" w:color="000000"/>
              <w:right w:val="single" w:sz="6" w:space="0" w:color="000000"/>
            </w:tcBorders>
          </w:tcPr>
          <w:p w14:paraId="69719DC5" w14:textId="77777777" w:rsidR="00681AA4" w:rsidRDefault="00681AA4" w:rsidP="00681AA4">
            <w:pPr>
              <w:spacing w:after="0" w:line="259" w:lineRule="auto"/>
              <w:ind w:left="0" w:firstLine="0"/>
            </w:pPr>
            <w:r>
              <w:rPr>
                <w:sz w:val="18"/>
              </w:rPr>
              <w:t xml:space="preserve">25-44 </w:t>
            </w:r>
          </w:p>
        </w:tc>
        <w:tc>
          <w:tcPr>
            <w:tcW w:w="624" w:type="dxa"/>
            <w:tcBorders>
              <w:top w:val="single" w:sz="6" w:space="0" w:color="000000"/>
              <w:left w:val="single" w:sz="6" w:space="0" w:color="000000"/>
              <w:bottom w:val="single" w:sz="6" w:space="0" w:color="000000"/>
              <w:right w:val="single" w:sz="6" w:space="0" w:color="000000"/>
            </w:tcBorders>
          </w:tcPr>
          <w:p w14:paraId="5BBEA362" w14:textId="61E565E5" w:rsidR="00681AA4" w:rsidRDefault="00681AA4" w:rsidP="00681AA4">
            <w:pPr>
              <w:spacing w:after="0" w:line="259" w:lineRule="auto"/>
              <w:ind w:left="0" w:firstLine="0"/>
              <w:rPr>
                <w:sz w:val="18"/>
              </w:rPr>
            </w:pPr>
            <w:r>
              <w:rPr>
                <w:sz w:val="18"/>
              </w:rPr>
              <w:t xml:space="preserve">539 </w:t>
            </w:r>
          </w:p>
        </w:tc>
        <w:tc>
          <w:tcPr>
            <w:tcW w:w="624" w:type="dxa"/>
            <w:tcBorders>
              <w:top w:val="single" w:sz="6" w:space="0" w:color="000000"/>
              <w:left w:val="single" w:sz="6" w:space="0" w:color="000000"/>
              <w:bottom w:val="single" w:sz="6" w:space="0" w:color="000000"/>
              <w:right w:val="single" w:sz="6" w:space="0" w:color="000000"/>
            </w:tcBorders>
          </w:tcPr>
          <w:p w14:paraId="3B8ECDEE" w14:textId="3882EC4A" w:rsidR="00681AA4" w:rsidRDefault="00681AA4" w:rsidP="00681AA4">
            <w:pPr>
              <w:spacing w:after="0" w:line="259" w:lineRule="auto"/>
              <w:ind w:left="0" w:firstLine="0"/>
              <w:rPr>
                <w:sz w:val="18"/>
              </w:rPr>
            </w:pPr>
            <w:r>
              <w:rPr>
                <w:sz w:val="18"/>
              </w:rPr>
              <w:t xml:space="preserve">515 </w:t>
            </w:r>
          </w:p>
        </w:tc>
        <w:tc>
          <w:tcPr>
            <w:tcW w:w="624" w:type="dxa"/>
            <w:tcBorders>
              <w:top w:val="single" w:sz="6" w:space="0" w:color="000000"/>
              <w:left w:val="single" w:sz="6" w:space="0" w:color="000000"/>
              <w:bottom w:val="single" w:sz="6" w:space="0" w:color="000000"/>
              <w:right w:val="single" w:sz="6" w:space="0" w:color="000000"/>
            </w:tcBorders>
          </w:tcPr>
          <w:p w14:paraId="707EE971" w14:textId="11AFB484" w:rsidR="00681AA4" w:rsidRDefault="00681AA4" w:rsidP="00681AA4">
            <w:pPr>
              <w:spacing w:after="0" w:line="259" w:lineRule="auto"/>
              <w:ind w:left="0" w:firstLine="0"/>
              <w:rPr>
                <w:sz w:val="18"/>
              </w:rPr>
            </w:pPr>
            <w:r>
              <w:rPr>
                <w:sz w:val="18"/>
              </w:rPr>
              <w:t xml:space="preserve">565 </w:t>
            </w:r>
          </w:p>
        </w:tc>
        <w:tc>
          <w:tcPr>
            <w:tcW w:w="624" w:type="dxa"/>
            <w:tcBorders>
              <w:top w:val="single" w:sz="6" w:space="0" w:color="000000"/>
              <w:left w:val="single" w:sz="6" w:space="0" w:color="000000"/>
              <w:bottom w:val="single" w:sz="6" w:space="0" w:color="000000"/>
              <w:right w:val="single" w:sz="6" w:space="0" w:color="000000"/>
            </w:tcBorders>
          </w:tcPr>
          <w:p w14:paraId="4FCE86EA" w14:textId="1CACF96E" w:rsidR="00681AA4" w:rsidRDefault="00681AA4" w:rsidP="00681AA4">
            <w:pPr>
              <w:spacing w:after="0" w:line="259" w:lineRule="auto"/>
              <w:ind w:left="0" w:firstLine="0"/>
              <w:rPr>
                <w:sz w:val="18"/>
              </w:rPr>
            </w:pPr>
            <w:r>
              <w:rPr>
                <w:sz w:val="18"/>
              </w:rPr>
              <w:t xml:space="preserve">587 </w:t>
            </w:r>
          </w:p>
        </w:tc>
        <w:tc>
          <w:tcPr>
            <w:tcW w:w="624" w:type="dxa"/>
            <w:tcBorders>
              <w:top w:val="single" w:sz="6" w:space="0" w:color="000000"/>
              <w:left w:val="single" w:sz="6" w:space="0" w:color="000000"/>
              <w:bottom w:val="single" w:sz="6" w:space="0" w:color="000000"/>
              <w:right w:val="single" w:sz="6" w:space="0" w:color="000000"/>
            </w:tcBorders>
          </w:tcPr>
          <w:p w14:paraId="411AAA61" w14:textId="32E9C3C2" w:rsidR="00681AA4" w:rsidRDefault="00681AA4" w:rsidP="00681AA4">
            <w:pPr>
              <w:spacing w:after="0" w:line="259" w:lineRule="auto"/>
              <w:ind w:left="0" w:firstLine="0"/>
              <w:rPr>
                <w:sz w:val="18"/>
              </w:rPr>
            </w:pPr>
            <w:r>
              <w:rPr>
                <w:sz w:val="18"/>
              </w:rPr>
              <w:t xml:space="preserve"> 720 </w:t>
            </w:r>
          </w:p>
        </w:tc>
        <w:tc>
          <w:tcPr>
            <w:tcW w:w="624" w:type="dxa"/>
            <w:tcBorders>
              <w:top w:val="single" w:sz="6" w:space="0" w:color="000000"/>
              <w:left w:val="single" w:sz="6" w:space="0" w:color="000000"/>
              <w:bottom w:val="single" w:sz="6" w:space="0" w:color="000000"/>
              <w:right w:val="single" w:sz="6" w:space="0" w:color="000000"/>
            </w:tcBorders>
          </w:tcPr>
          <w:p w14:paraId="3707303E" w14:textId="4D07B84D" w:rsidR="00681AA4" w:rsidRDefault="00681AA4" w:rsidP="00681AA4">
            <w:pPr>
              <w:spacing w:after="0" w:line="259" w:lineRule="auto"/>
              <w:ind w:left="0" w:firstLine="0"/>
              <w:rPr>
                <w:sz w:val="18"/>
              </w:rPr>
            </w:pPr>
            <w:r>
              <w:rPr>
                <w:sz w:val="18"/>
              </w:rPr>
              <w:t xml:space="preserve"> 695 </w:t>
            </w:r>
          </w:p>
        </w:tc>
        <w:tc>
          <w:tcPr>
            <w:tcW w:w="624" w:type="dxa"/>
            <w:tcBorders>
              <w:top w:val="single" w:sz="6" w:space="0" w:color="000000"/>
              <w:left w:val="single" w:sz="6" w:space="0" w:color="000000"/>
              <w:bottom w:val="single" w:sz="6" w:space="0" w:color="000000"/>
              <w:right w:val="single" w:sz="6" w:space="0" w:color="000000"/>
            </w:tcBorders>
          </w:tcPr>
          <w:p w14:paraId="29D28EAB" w14:textId="3C363F1C" w:rsidR="00681AA4" w:rsidRDefault="00681AA4" w:rsidP="00681AA4">
            <w:pPr>
              <w:spacing w:after="0" w:line="259" w:lineRule="auto"/>
              <w:ind w:left="0" w:firstLine="0"/>
              <w:rPr>
                <w:sz w:val="18"/>
              </w:rPr>
            </w:pPr>
            <w:r>
              <w:rPr>
                <w:sz w:val="18"/>
              </w:rPr>
              <w:t xml:space="preserve">  697 </w:t>
            </w:r>
          </w:p>
        </w:tc>
        <w:tc>
          <w:tcPr>
            <w:tcW w:w="624" w:type="dxa"/>
            <w:tcBorders>
              <w:top w:val="single" w:sz="6" w:space="0" w:color="000000"/>
              <w:left w:val="single" w:sz="6" w:space="0" w:color="000000"/>
              <w:bottom w:val="single" w:sz="6" w:space="0" w:color="000000"/>
              <w:right w:val="single" w:sz="6" w:space="0" w:color="000000"/>
            </w:tcBorders>
          </w:tcPr>
          <w:p w14:paraId="0DB80F4A" w14:textId="081FE68C" w:rsidR="00681AA4" w:rsidRDefault="00681AA4" w:rsidP="00681AA4">
            <w:pPr>
              <w:spacing w:after="0" w:line="259" w:lineRule="auto"/>
              <w:ind w:left="0" w:firstLine="0"/>
              <w:rPr>
                <w:sz w:val="18"/>
              </w:rPr>
            </w:pPr>
            <w:r w:rsidRPr="005F5D41">
              <w:rPr>
                <w:sz w:val="18"/>
                <w:szCs w:val="18"/>
              </w:rPr>
              <w:t>761</w:t>
            </w:r>
          </w:p>
        </w:tc>
        <w:tc>
          <w:tcPr>
            <w:tcW w:w="624" w:type="dxa"/>
            <w:tcBorders>
              <w:top w:val="single" w:sz="6" w:space="0" w:color="000000"/>
              <w:left w:val="single" w:sz="6" w:space="0" w:color="000000"/>
              <w:bottom w:val="single" w:sz="6" w:space="0" w:color="000000"/>
              <w:right w:val="single" w:sz="6" w:space="0" w:color="000000"/>
            </w:tcBorders>
          </w:tcPr>
          <w:p w14:paraId="692F4333" w14:textId="4ADC4660" w:rsidR="00681AA4" w:rsidRDefault="00681AA4" w:rsidP="00681AA4">
            <w:pPr>
              <w:spacing w:after="0" w:line="259" w:lineRule="auto"/>
              <w:ind w:left="0" w:firstLine="0"/>
              <w:rPr>
                <w:sz w:val="18"/>
              </w:rPr>
            </w:pPr>
            <w:r>
              <w:rPr>
                <w:sz w:val="18"/>
              </w:rPr>
              <w:t>625</w:t>
            </w:r>
          </w:p>
        </w:tc>
        <w:tc>
          <w:tcPr>
            <w:tcW w:w="624" w:type="dxa"/>
            <w:tcBorders>
              <w:top w:val="single" w:sz="6" w:space="0" w:color="000000"/>
              <w:left w:val="single" w:sz="6" w:space="0" w:color="000000"/>
              <w:bottom w:val="single" w:sz="6" w:space="0" w:color="000000"/>
              <w:right w:val="single" w:sz="6" w:space="0" w:color="000000"/>
            </w:tcBorders>
          </w:tcPr>
          <w:p w14:paraId="5531FA01" w14:textId="7F84AF95" w:rsidR="00681AA4" w:rsidRDefault="00681AA4" w:rsidP="00681AA4">
            <w:pPr>
              <w:spacing w:after="0" w:line="259" w:lineRule="auto"/>
              <w:ind w:left="0" w:firstLine="0"/>
              <w:rPr>
                <w:sz w:val="18"/>
              </w:rPr>
            </w:pPr>
            <w:r>
              <w:rPr>
                <w:sz w:val="18"/>
              </w:rPr>
              <w:t xml:space="preserve">  700</w:t>
            </w:r>
          </w:p>
        </w:tc>
        <w:tc>
          <w:tcPr>
            <w:tcW w:w="624" w:type="dxa"/>
            <w:tcBorders>
              <w:top w:val="single" w:sz="6" w:space="0" w:color="000000"/>
              <w:left w:val="single" w:sz="6" w:space="0" w:color="000000"/>
              <w:bottom w:val="single" w:sz="6" w:space="0" w:color="000000"/>
              <w:right w:val="single" w:sz="6" w:space="0" w:color="000000"/>
            </w:tcBorders>
          </w:tcPr>
          <w:p w14:paraId="446CE67E" w14:textId="4AD24573" w:rsidR="00681AA4" w:rsidRDefault="00677F70" w:rsidP="00681AA4">
            <w:pPr>
              <w:spacing w:after="0" w:line="259" w:lineRule="auto"/>
              <w:ind w:left="0" w:firstLine="0"/>
              <w:rPr>
                <w:sz w:val="18"/>
              </w:rPr>
            </w:pPr>
            <w:r>
              <w:rPr>
                <w:sz w:val="18"/>
              </w:rPr>
              <w:t xml:space="preserve"> 645</w:t>
            </w:r>
          </w:p>
        </w:tc>
        <w:tc>
          <w:tcPr>
            <w:tcW w:w="737" w:type="dxa"/>
            <w:tcBorders>
              <w:top w:val="single" w:sz="6" w:space="0" w:color="000000"/>
              <w:left w:val="single" w:sz="6" w:space="0" w:color="000000"/>
              <w:bottom w:val="single" w:sz="6" w:space="0" w:color="000000"/>
              <w:right w:val="single" w:sz="12" w:space="0" w:color="000000"/>
            </w:tcBorders>
          </w:tcPr>
          <w:p w14:paraId="2F1BFDDA" w14:textId="1EF119B5" w:rsidR="00681AA4" w:rsidRDefault="00681AA4" w:rsidP="00681AA4">
            <w:pPr>
              <w:spacing w:after="0" w:line="259" w:lineRule="auto"/>
              <w:ind w:left="0" w:firstLine="0"/>
            </w:pPr>
            <w:r>
              <w:rPr>
                <w:b/>
                <w:sz w:val="18"/>
              </w:rPr>
              <w:t xml:space="preserve">  178</w:t>
            </w:r>
          </w:p>
        </w:tc>
      </w:tr>
      <w:tr w:rsidR="00681AA4" w14:paraId="433AB2D2" w14:textId="77777777" w:rsidTr="00681AA4">
        <w:trPr>
          <w:trHeight w:val="247"/>
        </w:trPr>
        <w:tc>
          <w:tcPr>
            <w:tcW w:w="737" w:type="dxa"/>
            <w:tcBorders>
              <w:top w:val="single" w:sz="6" w:space="0" w:color="000000"/>
              <w:left w:val="single" w:sz="12" w:space="0" w:color="000000"/>
              <w:bottom w:val="single" w:sz="6" w:space="0" w:color="000000"/>
              <w:right w:val="single" w:sz="6" w:space="0" w:color="000000"/>
            </w:tcBorders>
          </w:tcPr>
          <w:p w14:paraId="24CAAFF2" w14:textId="77777777" w:rsidR="00681AA4" w:rsidRDefault="00681AA4" w:rsidP="00681AA4">
            <w:pPr>
              <w:spacing w:after="0" w:line="259" w:lineRule="auto"/>
              <w:ind w:left="0" w:firstLine="0"/>
            </w:pPr>
            <w:r>
              <w:rPr>
                <w:sz w:val="18"/>
              </w:rPr>
              <w:t xml:space="preserve">45-64 </w:t>
            </w:r>
          </w:p>
        </w:tc>
        <w:tc>
          <w:tcPr>
            <w:tcW w:w="624" w:type="dxa"/>
            <w:tcBorders>
              <w:top w:val="single" w:sz="6" w:space="0" w:color="000000"/>
              <w:left w:val="single" w:sz="6" w:space="0" w:color="000000"/>
              <w:bottom w:val="single" w:sz="6" w:space="0" w:color="000000"/>
              <w:right w:val="single" w:sz="6" w:space="0" w:color="000000"/>
            </w:tcBorders>
          </w:tcPr>
          <w:p w14:paraId="301DBE37" w14:textId="2050D7C0" w:rsidR="00681AA4" w:rsidRDefault="00681AA4" w:rsidP="00681AA4">
            <w:pPr>
              <w:spacing w:after="0" w:line="259" w:lineRule="auto"/>
              <w:ind w:left="0" w:firstLine="0"/>
              <w:rPr>
                <w:sz w:val="18"/>
              </w:rPr>
            </w:pPr>
            <w:r>
              <w:rPr>
                <w:sz w:val="18"/>
              </w:rPr>
              <w:t xml:space="preserve">153     </w:t>
            </w:r>
          </w:p>
        </w:tc>
        <w:tc>
          <w:tcPr>
            <w:tcW w:w="624" w:type="dxa"/>
            <w:tcBorders>
              <w:top w:val="single" w:sz="6" w:space="0" w:color="000000"/>
              <w:left w:val="single" w:sz="6" w:space="0" w:color="000000"/>
              <w:bottom w:val="single" w:sz="6" w:space="0" w:color="000000"/>
              <w:right w:val="single" w:sz="6" w:space="0" w:color="000000"/>
            </w:tcBorders>
          </w:tcPr>
          <w:p w14:paraId="001709BE" w14:textId="58719486" w:rsidR="00681AA4" w:rsidRDefault="00681AA4" w:rsidP="00681AA4">
            <w:pPr>
              <w:spacing w:after="0" w:line="259" w:lineRule="auto"/>
              <w:ind w:left="0" w:firstLine="0"/>
              <w:rPr>
                <w:sz w:val="18"/>
              </w:rPr>
            </w:pPr>
            <w:r>
              <w:rPr>
                <w:sz w:val="18"/>
              </w:rPr>
              <w:t xml:space="preserve">156 </w:t>
            </w:r>
          </w:p>
        </w:tc>
        <w:tc>
          <w:tcPr>
            <w:tcW w:w="624" w:type="dxa"/>
            <w:tcBorders>
              <w:top w:val="single" w:sz="6" w:space="0" w:color="000000"/>
              <w:left w:val="single" w:sz="6" w:space="0" w:color="000000"/>
              <w:bottom w:val="single" w:sz="6" w:space="0" w:color="000000"/>
              <w:right w:val="single" w:sz="6" w:space="0" w:color="000000"/>
            </w:tcBorders>
          </w:tcPr>
          <w:p w14:paraId="0EDD75A0" w14:textId="185BC63A" w:rsidR="00681AA4" w:rsidRDefault="00681AA4" w:rsidP="00681AA4">
            <w:pPr>
              <w:spacing w:after="0" w:line="259" w:lineRule="auto"/>
              <w:ind w:left="0" w:firstLine="0"/>
              <w:rPr>
                <w:sz w:val="18"/>
              </w:rPr>
            </w:pPr>
            <w:r>
              <w:rPr>
                <w:sz w:val="18"/>
              </w:rPr>
              <w:t xml:space="preserve">156 </w:t>
            </w:r>
          </w:p>
        </w:tc>
        <w:tc>
          <w:tcPr>
            <w:tcW w:w="624" w:type="dxa"/>
            <w:tcBorders>
              <w:top w:val="single" w:sz="6" w:space="0" w:color="000000"/>
              <w:left w:val="single" w:sz="6" w:space="0" w:color="000000"/>
              <w:bottom w:val="single" w:sz="6" w:space="0" w:color="000000"/>
              <w:right w:val="single" w:sz="6" w:space="0" w:color="000000"/>
            </w:tcBorders>
          </w:tcPr>
          <w:p w14:paraId="60F6260F" w14:textId="13D067FB" w:rsidR="00681AA4" w:rsidRDefault="00681AA4" w:rsidP="00681AA4">
            <w:pPr>
              <w:spacing w:after="0" w:line="259" w:lineRule="auto"/>
              <w:ind w:left="0" w:firstLine="0"/>
              <w:rPr>
                <w:sz w:val="18"/>
              </w:rPr>
            </w:pPr>
            <w:r>
              <w:rPr>
                <w:sz w:val="18"/>
              </w:rPr>
              <w:t xml:space="preserve">180 </w:t>
            </w:r>
          </w:p>
        </w:tc>
        <w:tc>
          <w:tcPr>
            <w:tcW w:w="624" w:type="dxa"/>
            <w:tcBorders>
              <w:top w:val="single" w:sz="6" w:space="0" w:color="000000"/>
              <w:left w:val="single" w:sz="6" w:space="0" w:color="000000"/>
              <w:bottom w:val="single" w:sz="6" w:space="0" w:color="000000"/>
              <w:right w:val="single" w:sz="6" w:space="0" w:color="000000"/>
            </w:tcBorders>
          </w:tcPr>
          <w:p w14:paraId="5E1EF804" w14:textId="3D31B18B" w:rsidR="00681AA4" w:rsidRDefault="00681AA4" w:rsidP="00681AA4">
            <w:pPr>
              <w:spacing w:after="0" w:line="259" w:lineRule="auto"/>
              <w:ind w:left="0" w:firstLine="0"/>
              <w:rPr>
                <w:sz w:val="18"/>
              </w:rPr>
            </w:pPr>
            <w:r>
              <w:rPr>
                <w:sz w:val="18"/>
              </w:rPr>
              <w:t xml:space="preserve"> 196 </w:t>
            </w:r>
          </w:p>
        </w:tc>
        <w:tc>
          <w:tcPr>
            <w:tcW w:w="624" w:type="dxa"/>
            <w:tcBorders>
              <w:top w:val="single" w:sz="6" w:space="0" w:color="000000"/>
              <w:left w:val="single" w:sz="6" w:space="0" w:color="000000"/>
              <w:bottom w:val="single" w:sz="6" w:space="0" w:color="000000"/>
              <w:right w:val="single" w:sz="6" w:space="0" w:color="000000"/>
            </w:tcBorders>
          </w:tcPr>
          <w:p w14:paraId="651D8EA9" w14:textId="36750587" w:rsidR="00681AA4" w:rsidRDefault="00681AA4" w:rsidP="00681AA4">
            <w:pPr>
              <w:spacing w:after="0" w:line="259" w:lineRule="auto"/>
              <w:ind w:left="0" w:firstLine="0"/>
              <w:rPr>
                <w:sz w:val="18"/>
              </w:rPr>
            </w:pPr>
            <w:r>
              <w:rPr>
                <w:sz w:val="18"/>
              </w:rPr>
              <w:t xml:space="preserve"> 181 </w:t>
            </w:r>
          </w:p>
        </w:tc>
        <w:tc>
          <w:tcPr>
            <w:tcW w:w="624" w:type="dxa"/>
            <w:tcBorders>
              <w:top w:val="single" w:sz="6" w:space="0" w:color="000000"/>
              <w:left w:val="single" w:sz="6" w:space="0" w:color="000000"/>
              <w:bottom w:val="single" w:sz="6" w:space="0" w:color="000000"/>
              <w:right w:val="single" w:sz="6" w:space="0" w:color="000000"/>
            </w:tcBorders>
          </w:tcPr>
          <w:p w14:paraId="39F6E819" w14:textId="4261D253" w:rsidR="00681AA4" w:rsidRDefault="00681AA4" w:rsidP="00681AA4">
            <w:pPr>
              <w:spacing w:after="0" w:line="259" w:lineRule="auto"/>
              <w:ind w:left="0" w:firstLine="0"/>
              <w:rPr>
                <w:sz w:val="18"/>
              </w:rPr>
            </w:pPr>
            <w:r>
              <w:rPr>
                <w:sz w:val="18"/>
              </w:rPr>
              <w:t xml:space="preserve">  170 </w:t>
            </w:r>
          </w:p>
        </w:tc>
        <w:tc>
          <w:tcPr>
            <w:tcW w:w="624" w:type="dxa"/>
            <w:tcBorders>
              <w:top w:val="single" w:sz="6" w:space="0" w:color="000000"/>
              <w:left w:val="single" w:sz="6" w:space="0" w:color="000000"/>
              <w:bottom w:val="single" w:sz="6" w:space="0" w:color="000000"/>
              <w:right w:val="single" w:sz="6" w:space="0" w:color="000000"/>
            </w:tcBorders>
          </w:tcPr>
          <w:p w14:paraId="5032E6D7" w14:textId="3DCEA287" w:rsidR="00681AA4" w:rsidRDefault="00681AA4" w:rsidP="00681AA4">
            <w:pPr>
              <w:spacing w:after="0" w:line="259" w:lineRule="auto"/>
              <w:ind w:left="0" w:firstLine="0"/>
              <w:rPr>
                <w:sz w:val="18"/>
              </w:rPr>
            </w:pPr>
            <w:r w:rsidRPr="005F5D41">
              <w:rPr>
                <w:sz w:val="18"/>
                <w:szCs w:val="18"/>
              </w:rPr>
              <w:t>193</w:t>
            </w:r>
          </w:p>
        </w:tc>
        <w:tc>
          <w:tcPr>
            <w:tcW w:w="624" w:type="dxa"/>
            <w:tcBorders>
              <w:top w:val="single" w:sz="6" w:space="0" w:color="000000"/>
              <w:left w:val="single" w:sz="6" w:space="0" w:color="000000"/>
              <w:bottom w:val="single" w:sz="6" w:space="0" w:color="000000"/>
              <w:right w:val="single" w:sz="6" w:space="0" w:color="000000"/>
            </w:tcBorders>
          </w:tcPr>
          <w:p w14:paraId="4BCEA530" w14:textId="3B3DEFDB" w:rsidR="00681AA4" w:rsidRDefault="00681AA4" w:rsidP="00681AA4">
            <w:pPr>
              <w:spacing w:after="0" w:line="259" w:lineRule="auto"/>
              <w:ind w:left="0" w:firstLine="0"/>
              <w:rPr>
                <w:sz w:val="18"/>
              </w:rPr>
            </w:pPr>
            <w:r>
              <w:rPr>
                <w:sz w:val="18"/>
              </w:rPr>
              <w:t>149</w:t>
            </w:r>
          </w:p>
        </w:tc>
        <w:tc>
          <w:tcPr>
            <w:tcW w:w="624" w:type="dxa"/>
            <w:tcBorders>
              <w:top w:val="single" w:sz="6" w:space="0" w:color="000000"/>
              <w:left w:val="single" w:sz="6" w:space="0" w:color="000000"/>
              <w:bottom w:val="single" w:sz="6" w:space="0" w:color="000000"/>
              <w:right w:val="single" w:sz="6" w:space="0" w:color="000000"/>
            </w:tcBorders>
          </w:tcPr>
          <w:p w14:paraId="51A40F88" w14:textId="52278417" w:rsidR="00681AA4" w:rsidRDefault="00681AA4" w:rsidP="00681AA4">
            <w:pPr>
              <w:spacing w:after="0" w:line="259" w:lineRule="auto"/>
              <w:ind w:left="0" w:firstLine="0"/>
              <w:rPr>
                <w:sz w:val="18"/>
              </w:rPr>
            </w:pPr>
            <w:r>
              <w:rPr>
                <w:sz w:val="18"/>
              </w:rPr>
              <w:t xml:space="preserve">  200</w:t>
            </w:r>
          </w:p>
        </w:tc>
        <w:tc>
          <w:tcPr>
            <w:tcW w:w="624" w:type="dxa"/>
            <w:tcBorders>
              <w:top w:val="single" w:sz="6" w:space="0" w:color="000000"/>
              <w:left w:val="single" w:sz="6" w:space="0" w:color="000000"/>
              <w:bottom w:val="single" w:sz="6" w:space="0" w:color="000000"/>
              <w:right w:val="single" w:sz="6" w:space="0" w:color="000000"/>
            </w:tcBorders>
          </w:tcPr>
          <w:p w14:paraId="15BCA3EE" w14:textId="7319C4C2" w:rsidR="00681AA4" w:rsidRDefault="00677F70" w:rsidP="00681AA4">
            <w:pPr>
              <w:spacing w:after="0" w:line="259" w:lineRule="auto"/>
              <w:ind w:left="0" w:firstLine="0"/>
              <w:rPr>
                <w:sz w:val="18"/>
              </w:rPr>
            </w:pPr>
            <w:r>
              <w:rPr>
                <w:sz w:val="18"/>
              </w:rPr>
              <w:t xml:space="preserve"> 180</w:t>
            </w:r>
          </w:p>
        </w:tc>
        <w:tc>
          <w:tcPr>
            <w:tcW w:w="737" w:type="dxa"/>
            <w:tcBorders>
              <w:top w:val="single" w:sz="6" w:space="0" w:color="000000"/>
              <w:left w:val="single" w:sz="6" w:space="0" w:color="000000"/>
              <w:bottom w:val="single" w:sz="6" w:space="0" w:color="000000"/>
              <w:right w:val="single" w:sz="12" w:space="0" w:color="000000"/>
            </w:tcBorders>
          </w:tcPr>
          <w:p w14:paraId="0FE0EEED" w14:textId="3BDFA4D8" w:rsidR="00681AA4" w:rsidRDefault="00681AA4" w:rsidP="00681AA4">
            <w:pPr>
              <w:spacing w:after="0" w:line="259" w:lineRule="auto"/>
              <w:ind w:left="0" w:firstLine="0"/>
            </w:pPr>
            <w:r>
              <w:rPr>
                <w:b/>
                <w:sz w:val="18"/>
              </w:rPr>
              <w:t xml:space="preserve">     47</w:t>
            </w:r>
          </w:p>
        </w:tc>
      </w:tr>
      <w:tr w:rsidR="00681AA4" w14:paraId="5EB8F541" w14:textId="77777777" w:rsidTr="00681AA4">
        <w:trPr>
          <w:trHeight w:val="336"/>
        </w:trPr>
        <w:tc>
          <w:tcPr>
            <w:tcW w:w="737" w:type="dxa"/>
            <w:tcBorders>
              <w:top w:val="single" w:sz="6" w:space="0" w:color="000000"/>
              <w:left w:val="single" w:sz="12" w:space="0" w:color="000000"/>
              <w:bottom w:val="single" w:sz="6" w:space="0" w:color="000000"/>
              <w:right w:val="single" w:sz="6" w:space="0" w:color="000000"/>
            </w:tcBorders>
          </w:tcPr>
          <w:p w14:paraId="3DEAE906" w14:textId="77777777" w:rsidR="00681AA4" w:rsidRDefault="00681AA4" w:rsidP="00681AA4">
            <w:pPr>
              <w:spacing w:after="0" w:line="259" w:lineRule="auto"/>
              <w:ind w:left="0" w:firstLine="0"/>
            </w:pPr>
            <w:r>
              <w:rPr>
                <w:sz w:val="18"/>
              </w:rPr>
              <w:t xml:space="preserve">65-w </w:t>
            </w:r>
          </w:p>
        </w:tc>
        <w:tc>
          <w:tcPr>
            <w:tcW w:w="624" w:type="dxa"/>
            <w:tcBorders>
              <w:top w:val="single" w:sz="6" w:space="0" w:color="000000"/>
              <w:left w:val="single" w:sz="6" w:space="0" w:color="000000"/>
              <w:bottom w:val="single" w:sz="6" w:space="0" w:color="000000"/>
              <w:right w:val="single" w:sz="6" w:space="0" w:color="000000"/>
            </w:tcBorders>
          </w:tcPr>
          <w:p w14:paraId="517F5985" w14:textId="510356E6" w:rsidR="00681AA4" w:rsidRDefault="00681AA4" w:rsidP="00681AA4">
            <w:pPr>
              <w:spacing w:after="0" w:line="259" w:lineRule="auto"/>
              <w:ind w:left="0" w:firstLine="0"/>
              <w:rPr>
                <w:sz w:val="18"/>
              </w:rPr>
            </w:pPr>
            <w:r>
              <w:rPr>
                <w:sz w:val="18"/>
              </w:rPr>
              <w:t xml:space="preserve">  62 </w:t>
            </w:r>
          </w:p>
        </w:tc>
        <w:tc>
          <w:tcPr>
            <w:tcW w:w="624" w:type="dxa"/>
            <w:tcBorders>
              <w:top w:val="single" w:sz="6" w:space="0" w:color="000000"/>
              <w:left w:val="single" w:sz="6" w:space="0" w:color="000000"/>
              <w:bottom w:val="single" w:sz="6" w:space="0" w:color="000000"/>
              <w:right w:val="single" w:sz="6" w:space="0" w:color="000000"/>
            </w:tcBorders>
          </w:tcPr>
          <w:p w14:paraId="1D9A251A" w14:textId="082988A7" w:rsidR="00681AA4" w:rsidRDefault="00681AA4" w:rsidP="00681AA4">
            <w:pPr>
              <w:spacing w:after="0" w:line="259" w:lineRule="auto"/>
              <w:ind w:left="0" w:firstLine="0"/>
              <w:rPr>
                <w:sz w:val="18"/>
              </w:rPr>
            </w:pPr>
            <w:r>
              <w:rPr>
                <w:sz w:val="18"/>
              </w:rPr>
              <w:t xml:space="preserve">  67 </w:t>
            </w:r>
          </w:p>
        </w:tc>
        <w:tc>
          <w:tcPr>
            <w:tcW w:w="624" w:type="dxa"/>
            <w:tcBorders>
              <w:top w:val="single" w:sz="6" w:space="0" w:color="000000"/>
              <w:left w:val="single" w:sz="6" w:space="0" w:color="000000"/>
              <w:bottom w:val="single" w:sz="6" w:space="0" w:color="000000"/>
              <w:right w:val="single" w:sz="6" w:space="0" w:color="000000"/>
            </w:tcBorders>
          </w:tcPr>
          <w:p w14:paraId="3D8E0B7F" w14:textId="3C6C3301" w:rsidR="00681AA4" w:rsidRDefault="00681AA4" w:rsidP="00681AA4">
            <w:pPr>
              <w:spacing w:after="0" w:line="259" w:lineRule="auto"/>
              <w:ind w:left="0" w:firstLine="0"/>
              <w:rPr>
                <w:sz w:val="18"/>
              </w:rPr>
            </w:pPr>
            <w:r>
              <w:rPr>
                <w:sz w:val="18"/>
              </w:rPr>
              <w:t xml:space="preserve">  77 </w:t>
            </w:r>
          </w:p>
        </w:tc>
        <w:tc>
          <w:tcPr>
            <w:tcW w:w="624" w:type="dxa"/>
            <w:tcBorders>
              <w:top w:val="single" w:sz="6" w:space="0" w:color="000000"/>
              <w:left w:val="single" w:sz="6" w:space="0" w:color="000000"/>
              <w:bottom w:val="single" w:sz="6" w:space="0" w:color="000000"/>
              <w:right w:val="single" w:sz="6" w:space="0" w:color="000000"/>
            </w:tcBorders>
          </w:tcPr>
          <w:p w14:paraId="0D5BD1B2" w14:textId="1DED7A04" w:rsidR="00681AA4" w:rsidRDefault="00681AA4" w:rsidP="00681AA4">
            <w:pPr>
              <w:spacing w:after="0" w:line="259" w:lineRule="auto"/>
              <w:ind w:left="0" w:firstLine="0"/>
              <w:rPr>
                <w:sz w:val="18"/>
              </w:rPr>
            </w:pPr>
            <w:r>
              <w:rPr>
                <w:sz w:val="18"/>
              </w:rPr>
              <w:t xml:space="preserve">  57 </w:t>
            </w:r>
          </w:p>
        </w:tc>
        <w:tc>
          <w:tcPr>
            <w:tcW w:w="624" w:type="dxa"/>
            <w:tcBorders>
              <w:top w:val="single" w:sz="6" w:space="0" w:color="000000"/>
              <w:left w:val="single" w:sz="6" w:space="0" w:color="000000"/>
              <w:bottom w:val="single" w:sz="6" w:space="0" w:color="000000"/>
              <w:right w:val="single" w:sz="6" w:space="0" w:color="000000"/>
            </w:tcBorders>
          </w:tcPr>
          <w:p w14:paraId="168842E1" w14:textId="3A6EBE53" w:rsidR="00681AA4" w:rsidRDefault="00681AA4" w:rsidP="00681AA4">
            <w:pPr>
              <w:spacing w:after="0" w:line="259" w:lineRule="auto"/>
              <w:ind w:left="0" w:firstLine="0"/>
              <w:rPr>
                <w:sz w:val="18"/>
              </w:rPr>
            </w:pPr>
            <w:r>
              <w:rPr>
                <w:sz w:val="18"/>
              </w:rPr>
              <w:t xml:space="preserve">   67 </w:t>
            </w:r>
          </w:p>
        </w:tc>
        <w:tc>
          <w:tcPr>
            <w:tcW w:w="624" w:type="dxa"/>
            <w:tcBorders>
              <w:top w:val="single" w:sz="6" w:space="0" w:color="000000"/>
              <w:left w:val="single" w:sz="6" w:space="0" w:color="000000"/>
              <w:bottom w:val="single" w:sz="6" w:space="0" w:color="000000"/>
              <w:right w:val="single" w:sz="6" w:space="0" w:color="000000"/>
            </w:tcBorders>
          </w:tcPr>
          <w:p w14:paraId="047A6179" w14:textId="45884BF2" w:rsidR="00681AA4" w:rsidRDefault="00681AA4" w:rsidP="00681AA4">
            <w:pPr>
              <w:spacing w:after="0" w:line="259" w:lineRule="auto"/>
              <w:ind w:left="0" w:firstLine="0"/>
              <w:rPr>
                <w:sz w:val="18"/>
              </w:rPr>
            </w:pPr>
            <w:r>
              <w:rPr>
                <w:sz w:val="18"/>
              </w:rPr>
              <w:t xml:space="preserve">   70 </w:t>
            </w:r>
          </w:p>
        </w:tc>
        <w:tc>
          <w:tcPr>
            <w:tcW w:w="624" w:type="dxa"/>
            <w:tcBorders>
              <w:top w:val="single" w:sz="6" w:space="0" w:color="000000"/>
              <w:left w:val="single" w:sz="6" w:space="0" w:color="000000"/>
              <w:bottom w:val="single" w:sz="6" w:space="0" w:color="000000"/>
              <w:right w:val="single" w:sz="6" w:space="0" w:color="000000"/>
            </w:tcBorders>
          </w:tcPr>
          <w:p w14:paraId="65FA071E" w14:textId="18D65BEE" w:rsidR="00681AA4" w:rsidRDefault="00681AA4" w:rsidP="00681AA4">
            <w:pPr>
              <w:spacing w:after="0" w:line="259" w:lineRule="auto"/>
              <w:ind w:left="0" w:firstLine="0"/>
              <w:rPr>
                <w:sz w:val="18"/>
              </w:rPr>
            </w:pPr>
            <w:r>
              <w:rPr>
                <w:sz w:val="18"/>
              </w:rPr>
              <w:t xml:space="preserve">    82 </w:t>
            </w:r>
          </w:p>
        </w:tc>
        <w:tc>
          <w:tcPr>
            <w:tcW w:w="624" w:type="dxa"/>
            <w:tcBorders>
              <w:top w:val="single" w:sz="6" w:space="0" w:color="000000"/>
              <w:left w:val="single" w:sz="6" w:space="0" w:color="000000"/>
              <w:bottom w:val="single" w:sz="6" w:space="0" w:color="000000"/>
              <w:right w:val="single" w:sz="6" w:space="0" w:color="000000"/>
            </w:tcBorders>
          </w:tcPr>
          <w:p w14:paraId="43EFF186" w14:textId="72918B34" w:rsidR="00681AA4" w:rsidRDefault="00681AA4" w:rsidP="00681AA4">
            <w:pPr>
              <w:spacing w:after="0" w:line="259" w:lineRule="auto"/>
              <w:ind w:left="0" w:firstLine="0"/>
              <w:rPr>
                <w:sz w:val="18"/>
              </w:rPr>
            </w:pPr>
            <w:r w:rsidRPr="005F5D41">
              <w:rPr>
                <w:sz w:val="18"/>
                <w:szCs w:val="18"/>
              </w:rPr>
              <w:t xml:space="preserve">  79</w:t>
            </w:r>
          </w:p>
        </w:tc>
        <w:tc>
          <w:tcPr>
            <w:tcW w:w="624" w:type="dxa"/>
            <w:tcBorders>
              <w:top w:val="single" w:sz="6" w:space="0" w:color="000000"/>
              <w:left w:val="single" w:sz="6" w:space="0" w:color="000000"/>
              <w:bottom w:val="single" w:sz="6" w:space="0" w:color="000000"/>
              <w:right w:val="single" w:sz="6" w:space="0" w:color="000000"/>
            </w:tcBorders>
          </w:tcPr>
          <w:p w14:paraId="67118389" w14:textId="5496509C" w:rsidR="00681AA4" w:rsidRDefault="00681AA4" w:rsidP="00681AA4">
            <w:pPr>
              <w:spacing w:after="0" w:line="259" w:lineRule="auto"/>
              <w:ind w:left="0" w:firstLine="0"/>
              <w:rPr>
                <w:sz w:val="18"/>
              </w:rPr>
            </w:pPr>
            <w:r>
              <w:rPr>
                <w:sz w:val="18"/>
              </w:rPr>
              <w:t xml:space="preserve">   89</w:t>
            </w:r>
          </w:p>
        </w:tc>
        <w:tc>
          <w:tcPr>
            <w:tcW w:w="624" w:type="dxa"/>
            <w:tcBorders>
              <w:top w:val="single" w:sz="6" w:space="0" w:color="000000"/>
              <w:left w:val="single" w:sz="6" w:space="0" w:color="000000"/>
              <w:bottom w:val="single" w:sz="6" w:space="0" w:color="000000"/>
              <w:right w:val="single" w:sz="6" w:space="0" w:color="000000"/>
            </w:tcBorders>
          </w:tcPr>
          <w:p w14:paraId="25F00127" w14:textId="259F614B" w:rsidR="00681AA4" w:rsidRDefault="00681AA4" w:rsidP="00681AA4">
            <w:pPr>
              <w:spacing w:after="0" w:line="259" w:lineRule="auto"/>
              <w:ind w:left="0" w:firstLine="0"/>
              <w:rPr>
                <w:sz w:val="18"/>
              </w:rPr>
            </w:pPr>
            <w:r>
              <w:rPr>
                <w:sz w:val="18"/>
              </w:rPr>
              <w:t xml:space="preserve">    60</w:t>
            </w:r>
          </w:p>
        </w:tc>
        <w:tc>
          <w:tcPr>
            <w:tcW w:w="624" w:type="dxa"/>
            <w:tcBorders>
              <w:top w:val="single" w:sz="6" w:space="0" w:color="000000"/>
              <w:left w:val="single" w:sz="6" w:space="0" w:color="000000"/>
              <w:bottom w:val="single" w:sz="6" w:space="0" w:color="000000"/>
              <w:right w:val="single" w:sz="6" w:space="0" w:color="000000"/>
            </w:tcBorders>
          </w:tcPr>
          <w:p w14:paraId="644F3E8B" w14:textId="2BF2CED2" w:rsidR="00681AA4" w:rsidRDefault="00677F70" w:rsidP="00681AA4">
            <w:pPr>
              <w:spacing w:after="0" w:line="259" w:lineRule="auto"/>
              <w:ind w:left="0" w:firstLine="0"/>
              <w:rPr>
                <w:sz w:val="18"/>
              </w:rPr>
            </w:pPr>
            <w:r>
              <w:rPr>
                <w:sz w:val="18"/>
              </w:rPr>
              <w:t>102</w:t>
            </w:r>
          </w:p>
        </w:tc>
        <w:tc>
          <w:tcPr>
            <w:tcW w:w="737" w:type="dxa"/>
            <w:tcBorders>
              <w:top w:val="single" w:sz="6" w:space="0" w:color="000000"/>
              <w:left w:val="single" w:sz="6" w:space="0" w:color="000000"/>
              <w:bottom w:val="single" w:sz="6" w:space="0" w:color="000000"/>
              <w:right w:val="single" w:sz="12" w:space="0" w:color="000000"/>
            </w:tcBorders>
          </w:tcPr>
          <w:p w14:paraId="1DA1AEBB" w14:textId="103D976B" w:rsidR="00681AA4" w:rsidRDefault="00681AA4" w:rsidP="00681AA4">
            <w:pPr>
              <w:spacing w:after="0" w:line="259" w:lineRule="auto"/>
              <w:ind w:left="0" w:firstLine="0"/>
            </w:pPr>
            <w:r>
              <w:rPr>
                <w:b/>
                <w:sz w:val="18"/>
              </w:rPr>
              <w:t xml:space="preserve">    12</w:t>
            </w:r>
          </w:p>
        </w:tc>
      </w:tr>
      <w:tr w:rsidR="00681AA4" w14:paraId="52F81462" w14:textId="77777777" w:rsidTr="00681AA4">
        <w:trPr>
          <w:trHeight w:val="284"/>
        </w:trPr>
        <w:tc>
          <w:tcPr>
            <w:tcW w:w="737" w:type="dxa"/>
            <w:tcBorders>
              <w:top w:val="single" w:sz="6" w:space="0" w:color="000000"/>
              <w:left w:val="single" w:sz="12" w:space="0" w:color="000000"/>
              <w:bottom w:val="single" w:sz="12" w:space="0" w:color="000000"/>
              <w:right w:val="single" w:sz="6" w:space="0" w:color="000000"/>
            </w:tcBorders>
          </w:tcPr>
          <w:p w14:paraId="78A596BA" w14:textId="77777777" w:rsidR="00681AA4" w:rsidRDefault="00681AA4" w:rsidP="00681AA4">
            <w:pPr>
              <w:spacing w:after="0" w:line="259" w:lineRule="auto"/>
              <w:ind w:left="0" w:firstLine="0"/>
            </w:pPr>
            <w:proofErr w:type="spellStart"/>
            <w:r>
              <w:rPr>
                <w:sz w:val="18"/>
              </w:rPr>
              <w:t>Tot</w:t>
            </w:r>
            <w:proofErr w:type="spellEnd"/>
            <w:r>
              <w:rPr>
                <w:sz w:val="18"/>
              </w:rPr>
              <w:t xml:space="preserve"> </w:t>
            </w:r>
          </w:p>
        </w:tc>
        <w:tc>
          <w:tcPr>
            <w:tcW w:w="624" w:type="dxa"/>
            <w:tcBorders>
              <w:top w:val="single" w:sz="6" w:space="0" w:color="000000"/>
              <w:left w:val="single" w:sz="6" w:space="0" w:color="000000"/>
              <w:bottom w:val="single" w:sz="12" w:space="0" w:color="000000"/>
              <w:right w:val="single" w:sz="6" w:space="0" w:color="000000"/>
            </w:tcBorders>
          </w:tcPr>
          <w:p w14:paraId="6D8912E4" w14:textId="6E642DF2" w:rsidR="00681AA4" w:rsidRDefault="00681AA4" w:rsidP="00681AA4">
            <w:pPr>
              <w:spacing w:after="0" w:line="259" w:lineRule="auto"/>
              <w:ind w:left="0" w:firstLine="0"/>
              <w:rPr>
                <w:b/>
                <w:sz w:val="18"/>
              </w:rPr>
            </w:pPr>
            <w:r>
              <w:rPr>
                <w:b/>
                <w:sz w:val="18"/>
              </w:rPr>
              <w:t xml:space="preserve">1568 </w:t>
            </w:r>
          </w:p>
        </w:tc>
        <w:tc>
          <w:tcPr>
            <w:tcW w:w="624" w:type="dxa"/>
            <w:tcBorders>
              <w:top w:val="single" w:sz="6" w:space="0" w:color="000000"/>
              <w:left w:val="single" w:sz="6" w:space="0" w:color="000000"/>
              <w:bottom w:val="single" w:sz="12" w:space="0" w:color="000000"/>
              <w:right w:val="single" w:sz="6" w:space="0" w:color="000000"/>
            </w:tcBorders>
          </w:tcPr>
          <w:p w14:paraId="3EA6ADC3" w14:textId="1443837E" w:rsidR="00681AA4" w:rsidRDefault="00681AA4" w:rsidP="00681AA4">
            <w:pPr>
              <w:spacing w:after="0" w:line="259" w:lineRule="auto"/>
              <w:ind w:left="0" w:firstLine="0"/>
              <w:rPr>
                <w:b/>
                <w:sz w:val="18"/>
              </w:rPr>
            </w:pPr>
            <w:r>
              <w:rPr>
                <w:b/>
                <w:sz w:val="18"/>
              </w:rPr>
              <w:t xml:space="preserve">1566 </w:t>
            </w:r>
          </w:p>
        </w:tc>
        <w:tc>
          <w:tcPr>
            <w:tcW w:w="624" w:type="dxa"/>
            <w:tcBorders>
              <w:top w:val="single" w:sz="6" w:space="0" w:color="000000"/>
              <w:left w:val="single" w:sz="6" w:space="0" w:color="000000"/>
              <w:bottom w:val="single" w:sz="12" w:space="0" w:color="000000"/>
              <w:right w:val="single" w:sz="6" w:space="0" w:color="000000"/>
            </w:tcBorders>
          </w:tcPr>
          <w:p w14:paraId="1B64F246" w14:textId="7D1845DF" w:rsidR="00681AA4" w:rsidRDefault="00681AA4" w:rsidP="00681AA4">
            <w:pPr>
              <w:spacing w:after="0" w:line="259" w:lineRule="auto"/>
              <w:ind w:left="0" w:firstLine="0"/>
              <w:rPr>
                <w:b/>
                <w:sz w:val="18"/>
              </w:rPr>
            </w:pPr>
            <w:r>
              <w:rPr>
                <w:b/>
                <w:sz w:val="18"/>
              </w:rPr>
              <w:t xml:space="preserve">1595 </w:t>
            </w:r>
          </w:p>
        </w:tc>
        <w:tc>
          <w:tcPr>
            <w:tcW w:w="624" w:type="dxa"/>
            <w:tcBorders>
              <w:top w:val="single" w:sz="6" w:space="0" w:color="000000"/>
              <w:left w:val="single" w:sz="6" w:space="0" w:color="000000"/>
              <w:bottom w:val="single" w:sz="12" w:space="0" w:color="000000"/>
              <w:right w:val="single" w:sz="6" w:space="0" w:color="000000"/>
            </w:tcBorders>
          </w:tcPr>
          <w:p w14:paraId="0AAF3881" w14:textId="273D78B2" w:rsidR="00681AA4" w:rsidRDefault="00681AA4" w:rsidP="00681AA4">
            <w:pPr>
              <w:spacing w:after="0" w:line="259" w:lineRule="auto"/>
              <w:ind w:left="0" w:firstLine="0"/>
              <w:rPr>
                <w:b/>
                <w:sz w:val="18"/>
              </w:rPr>
            </w:pPr>
            <w:r>
              <w:rPr>
                <w:b/>
                <w:sz w:val="18"/>
              </w:rPr>
              <w:t xml:space="preserve">1543 </w:t>
            </w:r>
          </w:p>
        </w:tc>
        <w:tc>
          <w:tcPr>
            <w:tcW w:w="624" w:type="dxa"/>
            <w:tcBorders>
              <w:top w:val="single" w:sz="6" w:space="0" w:color="000000"/>
              <w:left w:val="single" w:sz="6" w:space="0" w:color="000000"/>
              <w:bottom w:val="single" w:sz="12" w:space="0" w:color="000000"/>
              <w:right w:val="single" w:sz="6" w:space="0" w:color="000000"/>
            </w:tcBorders>
          </w:tcPr>
          <w:p w14:paraId="7F1774DE" w14:textId="7C4C01BA" w:rsidR="00681AA4" w:rsidRDefault="00681AA4" w:rsidP="00681AA4">
            <w:pPr>
              <w:spacing w:after="0" w:line="259" w:lineRule="auto"/>
              <w:ind w:left="0" w:firstLine="0"/>
              <w:rPr>
                <w:b/>
                <w:sz w:val="18"/>
              </w:rPr>
            </w:pPr>
            <w:r>
              <w:rPr>
                <w:b/>
                <w:sz w:val="18"/>
              </w:rPr>
              <w:t xml:space="preserve">1772 </w:t>
            </w:r>
          </w:p>
        </w:tc>
        <w:tc>
          <w:tcPr>
            <w:tcW w:w="624" w:type="dxa"/>
            <w:tcBorders>
              <w:top w:val="single" w:sz="6" w:space="0" w:color="000000"/>
              <w:left w:val="single" w:sz="6" w:space="0" w:color="000000"/>
              <w:bottom w:val="single" w:sz="12" w:space="0" w:color="000000"/>
              <w:right w:val="single" w:sz="6" w:space="0" w:color="000000"/>
            </w:tcBorders>
          </w:tcPr>
          <w:p w14:paraId="41EB57D8" w14:textId="0AEB3E33" w:rsidR="00681AA4" w:rsidRDefault="00681AA4" w:rsidP="00681AA4">
            <w:pPr>
              <w:spacing w:after="0" w:line="259" w:lineRule="auto"/>
              <w:ind w:left="0" w:firstLine="0"/>
              <w:rPr>
                <w:b/>
                <w:sz w:val="18"/>
              </w:rPr>
            </w:pPr>
            <w:r>
              <w:rPr>
                <w:b/>
                <w:sz w:val="18"/>
              </w:rPr>
              <w:t xml:space="preserve">1682 </w:t>
            </w:r>
          </w:p>
        </w:tc>
        <w:tc>
          <w:tcPr>
            <w:tcW w:w="624" w:type="dxa"/>
            <w:tcBorders>
              <w:top w:val="single" w:sz="6" w:space="0" w:color="000000"/>
              <w:left w:val="single" w:sz="6" w:space="0" w:color="000000"/>
              <w:bottom w:val="single" w:sz="12" w:space="0" w:color="000000"/>
              <w:right w:val="single" w:sz="6" w:space="0" w:color="000000"/>
            </w:tcBorders>
          </w:tcPr>
          <w:p w14:paraId="7C95C239" w14:textId="7DBDE74A" w:rsidR="00681AA4" w:rsidRDefault="00681AA4" w:rsidP="00681AA4">
            <w:pPr>
              <w:spacing w:after="0" w:line="259" w:lineRule="auto"/>
              <w:ind w:left="0" w:firstLine="0"/>
              <w:rPr>
                <w:b/>
                <w:sz w:val="18"/>
              </w:rPr>
            </w:pPr>
            <w:r>
              <w:rPr>
                <w:b/>
                <w:sz w:val="18"/>
              </w:rPr>
              <w:t xml:space="preserve">1756 </w:t>
            </w:r>
          </w:p>
        </w:tc>
        <w:tc>
          <w:tcPr>
            <w:tcW w:w="624" w:type="dxa"/>
            <w:tcBorders>
              <w:top w:val="single" w:sz="6" w:space="0" w:color="000000"/>
              <w:left w:val="single" w:sz="6" w:space="0" w:color="000000"/>
              <w:bottom w:val="single" w:sz="12" w:space="0" w:color="000000"/>
              <w:right w:val="single" w:sz="6" w:space="0" w:color="000000"/>
            </w:tcBorders>
          </w:tcPr>
          <w:p w14:paraId="1848ECDC" w14:textId="795F0DFF" w:rsidR="00681AA4" w:rsidRDefault="00681AA4" w:rsidP="00681AA4">
            <w:pPr>
              <w:spacing w:after="0" w:line="259" w:lineRule="auto"/>
              <w:ind w:left="0" w:firstLine="0"/>
              <w:rPr>
                <w:b/>
                <w:sz w:val="18"/>
              </w:rPr>
            </w:pPr>
            <w:r w:rsidRPr="005F5D41">
              <w:rPr>
                <w:b/>
                <w:bCs/>
                <w:sz w:val="18"/>
                <w:szCs w:val="18"/>
              </w:rPr>
              <w:t>1929</w:t>
            </w:r>
          </w:p>
        </w:tc>
        <w:tc>
          <w:tcPr>
            <w:tcW w:w="624" w:type="dxa"/>
            <w:tcBorders>
              <w:top w:val="single" w:sz="6" w:space="0" w:color="000000"/>
              <w:left w:val="single" w:sz="6" w:space="0" w:color="000000"/>
              <w:bottom w:val="single" w:sz="12" w:space="0" w:color="000000"/>
              <w:right w:val="single" w:sz="6" w:space="0" w:color="000000"/>
            </w:tcBorders>
          </w:tcPr>
          <w:p w14:paraId="40B379FB" w14:textId="4EA8E340" w:rsidR="00681AA4" w:rsidRDefault="00681AA4" w:rsidP="00681AA4">
            <w:pPr>
              <w:spacing w:after="0" w:line="259" w:lineRule="auto"/>
              <w:ind w:left="0" w:firstLine="0"/>
              <w:rPr>
                <w:b/>
                <w:sz w:val="18"/>
              </w:rPr>
            </w:pPr>
            <w:r>
              <w:rPr>
                <w:b/>
                <w:sz w:val="18"/>
              </w:rPr>
              <w:t xml:space="preserve"> 1649</w:t>
            </w:r>
          </w:p>
        </w:tc>
        <w:tc>
          <w:tcPr>
            <w:tcW w:w="624" w:type="dxa"/>
            <w:tcBorders>
              <w:top w:val="single" w:sz="6" w:space="0" w:color="000000"/>
              <w:left w:val="single" w:sz="6" w:space="0" w:color="000000"/>
              <w:bottom w:val="single" w:sz="12" w:space="0" w:color="000000"/>
              <w:right w:val="single" w:sz="6" w:space="0" w:color="000000"/>
            </w:tcBorders>
          </w:tcPr>
          <w:p w14:paraId="405B65A7" w14:textId="4022F294" w:rsidR="00681AA4" w:rsidRDefault="00681AA4" w:rsidP="00681AA4">
            <w:pPr>
              <w:spacing w:after="0" w:line="259" w:lineRule="auto"/>
              <w:ind w:left="0" w:firstLine="0"/>
              <w:rPr>
                <w:b/>
                <w:sz w:val="18"/>
              </w:rPr>
            </w:pPr>
            <w:r>
              <w:rPr>
                <w:b/>
                <w:sz w:val="18"/>
              </w:rPr>
              <w:t>1735</w:t>
            </w:r>
          </w:p>
        </w:tc>
        <w:tc>
          <w:tcPr>
            <w:tcW w:w="624" w:type="dxa"/>
            <w:tcBorders>
              <w:top w:val="single" w:sz="6" w:space="0" w:color="000000"/>
              <w:left w:val="single" w:sz="6" w:space="0" w:color="000000"/>
              <w:bottom w:val="single" w:sz="12" w:space="0" w:color="000000"/>
              <w:right w:val="single" w:sz="6" w:space="0" w:color="000000"/>
            </w:tcBorders>
          </w:tcPr>
          <w:p w14:paraId="284713C2" w14:textId="6CB3E2E1" w:rsidR="00681AA4" w:rsidRDefault="00677F70" w:rsidP="00681AA4">
            <w:pPr>
              <w:spacing w:after="0" w:line="259" w:lineRule="auto"/>
              <w:ind w:left="0" w:firstLine="0"/>
              <w:rPr>
                <w:b/>
                <w:sz w:val="18"/>
              </w:rPr>
            </w:pPr>
            <w:r>
              <w:rPr>
                <w:b/>
                <w:sz w:val="18"/>
              </w:rPr>
              <w:t>1723</w:t>
            </w:r>
          </w:p>
        </w:tc>
        <w:tc>
          <w:tcPr>
            <w:tcW w:w="737" w:type="dxa"/>
            <w:tcBorders>
              <w:top w:val="single" w:sz="6" w:space="0" w:color="000000"/>
              <w:left w:val="single" w:sz="6" w:space="0" w:color="000000"/>
              <w:bottom w:val="single" w:sz="12" w:space="0" w:color="000000"/>
              <w:right w:val="single" w:sz="12" w:space="0" w:color="000000"/>
            </w:tcBorders>
          </w:tcPr>
          <w:p w14:paraId="001223E7" w14:textId="5B712759" w:rsidR="00681AA4" w:rsidRDefault="00681AA4" w:rsidP="00681AA4">
            <w:pPr>
              <w:spacing w:after="0" w:line="259" w:lineRule="auto"/>
              <w:ind w:left="0" w:firstLine="0"/>
            </w:pPr>
            <w:r>
              <w:rPr>
                <w:b/>
                <w:sz w:val="18"/>
              </w:rPr>
              <w:t xml:space="preserve">  -198</w:t>
            </w:r>
          </w:p>
        </w:tc>
      </w:tr>
    </w:tbl>
    <w:p w14:paraId="1F5989A3" w14:textId="0F00BCED" w:rsidR="00AC7860" w:rsidRPr="00AC7860" w:rsidRDefault="00AC7860" w:rsidP="002C04DB">
      <w:pPr>
        <w:spacing w:after="324" w:line="240" w:lineRule="atLeast"/>
        <w:ind w:left="0" w:firstLine="0"/>
      </w:pPr>
      <w:r>
        <w:t xml:space="preserve">               </w:t>
      </w:r>
      <w:r w:rsidRPr="00EF1D7C">
        <w:rPr>
          <w:b/>
          <w:bCs/>
        </w:rPr>
        <w:t>Utflyttning till Västra Götaland (</w:t>
      </w:r>
      <w:proofErr w:type="spellStart"/>
      <w:r w:rsidRPr="00EF1D7C">
        <w:rPr>
          <w:b/>
          <w:bCs/>
          <w:sz w:val="20"/>
        </w:rPr>
        <w:t>inkl</w:t>
      </w:r>
      <w:proofErr w:type="spellEnd"/>
      <w:r w:rsidRPr="00EF1D7C">
        <w:rPr>
          <w:b/>
          <w:bCs/>
          <w:sz w:val="20"/>
        </w:rPr>
        <w:t xml:space="preserve"> Skaraborg</w:t>
      </w:r>
      <w:r w:rsidRPr="00EF1D7C">
        <w:rPr>
          <w:b/>
          <w:bCs/>
        </w:rPr>
        <w:t>) fördelat på åldersgrupper</w:t>
      </w:r>
    </w:p>
    <w:tbl>
      <w:tblPr>
        <w:tblStyle w:val="TableGrid"/>
        <w:tblW w:w="8491" w:type="dxa"/>
        <w:tblInd w:w="15" w:type="dxa"/>
        <w:tblCellMar>
          <w:top w:w="3" w:type="dxa"/>
          <w:left w:w="61" w:type="dxa"/>
          <w:right w:w="53" w:type="dxa"/>
        </w:tblCellMar>
        <w:tblLook w:val="04A0" w:firstRow="1" w:lastRow="0" w:firstColumn="1" w:lastColumn="0" w:noHBand="0" w:noVBand="1"/>
      </w:tblPr>
      <w:tblGrid>
        <w:gridCol w:w="737"/>
        <w:gridCol w:w="624"/>
        <w:gridCol w:w="624"/>
        <w:gridCol w:w="624"/>
        <w:gridCol w:w="624"/>
        <w:gridCol w:w="624"/>
        <w:gridCol w:w="624"/>
        <w:gridCol w:w="624"/>
        <w:gridCol w:w="624"/>
        <w:gridCol w:w="624"/>
        <w:gridCol w:w="624"/>
        <w:gridCol w:w="624"/>
        <w:gridCol w:w="890"/>
      </w:tblGrid>
      <w:tr w:rsidR="00677F70" w14:paraId="5BB60B2A" w14:textId="3B80722E" w:rsidTr="00677F70">
        <w:trPr>
          <w:trHeight w:val="273"/>
        </w:trPr>
        <w:tc>
          <w:tcPr>
            <w:tcW w:w="737" w:type="dxa"/>
            <w:tcBorders>
              <w:top w:val="single" w:sz="12" w:space="0" w:color="000000"/>
              <w:left w:val="single" w:sz="12" w:space="0" w:color="000000"/>
              <w:bottom w:val="single" w:sz="12" w:space="0" w:color="000000"/>
              <w:right w:val="single" w:sz="6" w:space="0" w:color="000000"/>
            </w:tcBorders>
          </w:tcPr>
          <w:p w14:paraId="48AAFFDA" w14:textId="77777777" w:rsidR="00677F70" w:rsidRDefault="00677F70" w:rsidP="00677F70">
            <w:pPr>
              <w:spacing w:after="0" w:line="259" w:lineRule="auto"/>
              <w:ind w:left="1" w:firstLine="0"/>
            </w:pPr>
            <w:proofErr w:type="spellStart"/>
            <w:r>
              <w:rPr>
                <w:sz w:val="18"/>
              </w:rPr>
              <w:t>Åldkl</w:t>
            </w:r>
            <w:proofErr w:type="spellEnd"/>
            <w:r>
              <w:rPr>
                <w:sz w:val="18"/>
              </w:rPr>
              <w:t xml:space="preserve"> </w:t>
            </w:r>
          </w:p>
        </w:tc>
        <w:tc>
          <w:tcPr>
            <w:tcW w:w="624" w:type="dxa"/>
            <w:tcBorders>
              <w:top w:val="single" w:sz="12" w:space="0" w:color="000000"/>
              <w:left w:val="single" w:sz="6" w:space="0" w:color="000000"/>
              <w:bottom w:val="single" w:sz="12" w:space="0" w:color="000000"/>
              <w:right w:val="single" w:sz="6" w:space="0" w:color="000000"/>
            </w:tcBorders>
          </w:tcPr>
          <w:p w14:paraId="28B81AE9" w14:textId="76DFE9FD" w:rsidR="00677F70" w:rsidRDefault="00677F70" w:rsidP="00677F70">
            <w:pPr>
              <w:spacing w:after="0" w:line="259" w:lineRule="auto"/>
              <w:ind w:left="1" w:firstLine="0"/>
              <w:rPr>
                <w:b/>
                <w:sz w:val="18"/>
              </w:rPr>
            </w:pPr>
            <w:r>
              <w:rPr>
                <w:b/>
                <w:sz w:val="18"/>
              </w:rPr>
              <w:t xml:space="preserve">2013 </w:t>
            </w:r>
          </w:p>
        </w:tc>
        <w:tc>
          <w:tcPr>
            <w:tcW w:w="624" w:type="dxa"/>
            <w:tcBorders>
              <w:top w:val="single" w:sz="12" w:space="0" w:color="000000"/>
              <w:left w:val="single" w:sz="6" w:space="0" w:color="000000"/>
              <w:bottom w:val="single" w:sz="12" w:space="0" w:color="000000"/>
              <w:right w:val="single" w:sz="6" w:space="0" w:color="000000"/>
            </w:tcBorders>
          </w:tcPr>
          <w:p w14:paraId="39ED1DC2" w14:textId="0720988F" w:rsidR="00677F70" w:rsidRDefault="00677F70" w:rsidP="00677F70">
            <w:pPr>
              <w:spacing w:after="0" w:line="259" w:lineRule="auto"/>
              <w:ind w:left="1" w:firstLine="0"/>
              <w:rPr>
                <w:b/>
                <w:sz w:val="18"/>
              </w:rPr>
            </w:pPr>
            <w:r>
              <w:rPr>
                <w:b/>
                <w:sz w:val="18"/>
              </w:rPr>
              <w:t xml:space="preserve">2014 </w:t>
            </w:r>
          </w:p>
        </w:tc>
        <w:tc>
          <w:tcPr>
            <w:tcW w:w="624" w:type="dxa"/>
            <w:tcBorders>
              <w:top w:val="single" w:sz="12" w:space="0" w:color="000000"/>
              <w:left w:val="single" w:sz="6" w:space="0" w:color="000000"/>
              <w:bottom w:val="single" w:sz="12" w:space="0" w:color="000000"/>
              <w:right w:val="single" w:sz="6" w:space="0" w:color="000000"/>
            </w:tcBorders>
          </w:tcPr>
          <w:p w14:paraId="589B6F65" w14:textId="08894CFE" w:rsidR="00677F70" w:rsidRDefault="00677F70" w:rsidP="00677F70">
            <w:pPr>
              <w:spacing w:after="0" w:line="259" w:lineRule="auto"/>
              <w:ind w:left="1" w:firstLine="0"/>
              <w:rPr>
                <w:b/>
                <w:sz w:val="18"/>
              </w:rPr>
            </w:pPr>
            <w:r>
              <w:rPr>
                <w:b/>
                <w:sz w:val="18"/>
              </w:rPr>
              <w:t xml:space="preserve">2015 </w:t>
            </w:r>
          </w:p>
        </w:tc>
        <w:tc>
          <w:tcPr>
            <w:tcW w:w="624" w:type="dxa"/>
            <w:tcBorders>
              <w:top w:val="single" w:sz="12" w:space="0" w:color="000000"/>
              <w:left w:val="single" w:sz="6" w:space="0" w:color="000000"/>
              <w:bottom w:val="single" w:sz="12" w:space="0" w:color="000000"/>
              <w:right w:val="single" w:sz="6" w:space="0" w:color="000000"/>
            </w:tcBorders>
          </w:tcPr>
          <w:p w14:paraId="5E0D6050" w14:textId="165B51BE" w:rsidR="00677F70" w:rsidRDefault="00677F70" w:rsidP="00677F70">
            <w:pPr>
              <w:spacing w:after="0" w:line="259" w:lineRule="auto"/>
              <w:ind w:left="1" w:firstLine="0"/>
              <w:rPr>
                <w:b/>
                <w:sz w:val="18"/>
              </w:rPr>
            </w:pPr>
            <w:r>
              <w:rPr>
                <w:b/>
                <w:sz w:val="18"/>
              </w:rPr>
              <w:t xml:space="preserve">2016 </w:t>
            </w:r>
          </w:p>
        </w:tc>
        <w:tc>
          <w:tcPr>
            <w:tcW w:w="624" w:type="dxa"/>
            <w:tcBorders>
              <w:top w:val="single" w:sz="12" w:space="0" w:color="000000"/>
              <w:left w:val="single" w:sz="6" w:space="0" w:color="000000"/>
              <w:bottom w:val="single" w:sz="12" w:space="0" w:color="000000"/>
              <w:right w:val="single" w:sz="6" w:space="0" w:color="000000"/>
            </w:tcBorders>
          </w:tcPr>
          <w:p w14:paraId="4234C91C" w14:textId="485B929B" w:rsidR="00677F70" w:rsidRDefault="00677F70" w:rsidP="00677F70">
            <w:pPr>
              <w:spacing w:after="0" w:line="259" w:lineRule="auto"/>
              <w:ind w:left="1" w:firstLine="0"/>
              <w:rPr>
                <w:b/>
                <w:sz w:val="18"/>
              </w:rPr>
            </w:pPr>
            <w:r>
              <w:rPr>
                <w:b/>
                <w:sz w:val="18"/>
              </w:rPr>
              <w:t xml:space="preserve">2017 </w:t>
            </w:r>
          </w:p>
        </w:tc>
        <w:tc>
          <w:tcPr>
            <w:tcW w:w="624" w:type="dxa"/>
            <w:tcBorders>
              <w:top w:val="single" w:sz="12" w:space="0" w:color="000000"/>
              <w:left w:val="single" w:sz="6" w:space="0" w:color="000000"/>
              <w:bottom w:val="single" w:sz="12" w:space="0" w:color="000000"/>
              <w:right w:val="single" w:sz="6" w:space="0" w:color="000000"/>
            </w:tcBorders>
          </w:tcPr>
          <w:p w14:paraId="7E140E29" w14:textId="7C142111" w:rsidR="00677F70" w:rsidRDefault="00677F70" w:rsidP="00677F70">
            <w:pPr>
              <w:spacing w:after="0" w:line="259" w:lineRule="auto"/>
              <w:ind w:left="1" w:firstLine="0"/>
              <w:rPr>
                <w:b/>
                <w:sz w:val="18"/>
              </w:rPr>
            </w:pPr>
            <w:r>
              <w:rPr>
                <w:b/>
                <w:sz w:val="18"/>
              </w:rPr>
              <w:t xml:space="preserve">2018 </w:t>
            </w:r>
          </w:p>
        </w:tc>
        <w:tc>
          <w:tcPr>
            <w:tcW w:w="624" w:type="dxa"/>
            <w:tcBorders>
              <w:top w:val="single" w:sz="12" w:space="0" w:color="000000"/>
              <w:left w:val="single" w:sz="6" w:space="0" w:color="000000"/>
              <w:bottom w:val="single" w:sz="12" w:space="0" w:color="000000"/>
              <w:right w:val="single" w:sz="6" w:space="0" w:color="000000"/>
            </w:tcBorders>
          </w:tcPr>
          <w:p w14:paraId="627036AD" w14:textId="2B45846F" w:rsidR="00677F70" w:rsidRDefault="00677F70" w:rsidP="00677F70">
            <w:pPr>
              <w:spacing w:after="0" w:line="259" w:lineRule="auto"/>
              <w:ind w:left="1" w:firstLine="0"/>
              <w:rPr>
                <w:b/>
                <w:sz w:val="18"/>
              </w:rPr>
            </w:pPr>
            <w:r>
              <w:rPr>
                <w:b/>
                <w:sz w:val="18"/>
              </w:rPr>
              <w:t xml:space="preserve">2019 </w:t>
            </w:r>
          </w:p>
        </w:tc>
        <w:tc>
          <w:tcPr>
            <w:tcW w:w="624" w:type="dxa"/>
            <w:tcBorders>
              <w:top w:val="single" w:sz="12" w:space="0" w:color="000000"/>
              <w:left w:val="single" w:sz="6" w:space="0" w:color="000000"/>
              <w:bottom w:val="single" w:sz="12" w:space="0" w:color="000000"/>
              <w:right w:val="single" w:sz="6" w:space="0" w:color="000000"/>
            </w:tcBorders>
          </w:tcPr>
          <w:p w14:paraId="05EE6763" w14:textId="24F66886" w:rsidR="00677F70" w:rsidRDefault="00677F70" w:rsidP="00677F70">
            <w:pPr>
              <w:spacing w:after="0" w:line="259" w:lineRule="auto"/>
              <w:ind w:left="1" w:firstLine="0"/>
              <w:rPr>
                <w:b/>
                <w:sz w:val="18"/>
              </w:rPr>
            </w:pPr>
            <w:r>
              <w:rPr>
                <w:b/>
                <w:sz w:val="18"/>
              </w:rPr>
              <w:t>2020</w:t>
            </w:r>
          </w:p>
        </w:tc>
        <w:tc>
          <w:tcPr>
            <w:tcW w:w="624" w:type="dxa"/>
            <w:tcBorders>
              <w:top w:val="single" w:sz="12" w:space="0" w:color="000000"/>
              <w:left w:val="single" w:sz="6" w:space="0" w:color="000000"/>
              <w:bottom w:val="single" w:sz="12" w:space="0" w:color="000000"/>
              <w:right w:val="single" w:sz="6" w:space="0" w:color="000000"/>
            </w:tcBorders>
          </w:tcPr>
          <w:p w14:paraId="260100F5" w14:textId="1C149A20" w:rsidR="00677F70" w:rsidRDefault="00677F70" w:rsidP="00677F70">
            <w:pPr>
              <w:spacing w:after="0" w:line="259" w:lineRule="auto"/>
              <w:ind w:left="1" w:firstLine="0"/>
              <w:rPr>
                <w:b/>
                <w:sz w:val="18"/>
              </w:rPr>
            </w:pPr>
            <w:r>
              <w:rPr>
                <w:b/>
                <w:sz w:val="18"/>
              </w:rPr>
              <w:t xml:space="preserve">2021 </w:t>
            </w:r>
          </w:p>
        </w:tc>
        <w:tc>
          <w:tcPr>
            <w:tcW w:w="624" w:type="dxa"/>
            <w:tcBorders>
              <w:top w:val="single" w:sz="12" w:space="0" w:color="000000"/>
              <w:left w:val="single" w:sz="6" w:space="0" w:color="000000"/>
              <w:bottom w:val="single" w:sz="12" w:space="0" w:color="000000"/>
              <w:right w:val="single" w:sz="6" w:space="0" w:color="000000"/>
            </w:tcBorders>
          </w:tcPr>
          <w:p w14:paraId="0F8E6F21" w14:textId="5D696F00" w:rsidR="00677F70" w:rsidRDefault="00677F70" w:rsidP="00677F70">
            <w:pPr>
              <w:spacing w:after="0" w:line="259" w:lineRule="auto"/>
              <w:ind w:left="1" w:firstLine="0"/>
              <w:rPr>
                <w:b/>
                <w:sz w:val="18"/>
              </w:rPr>
            </w:pPr>
            <w:r>
              <w:rPr>
                <w:b/>
                <w:sz w:val="18"/>
              </w:rPr>
              <w:t>2022</w:t>
            </w:r>
          </w:p>
        </w:tc>
        <w:tc>
          <w:tcPr>
            <w:tcW w:w="624" w:type="dxa"/>
            <w:tcBorders>
              <w:top w:val="single" w:sz="12" w:space="0" w:color="000000"/>
              <w:left w:val="single" w:sz="6" w:space="0" w:color="000000"/>
              <w:bottom w:val="single" w:sz="12" w:space="0" w:color="000000"/>
              <w:right w:val="single" w:sz="6" w:space="0" w:color="000000"/>
            </w:tcBorders>
          </w:tcPr>
          <w:p w14:paraId="5D1199DA" w14:textId="1A33BC26" w:rsidR="00677F70" w:rsidRDefault="00677F70" w:rsidP="00677F70">
            <w:pPr>
              <w:spacing w:after="0" w:line="259" w:lineRule="auto"/>
              <w:ind w:left="1" w:firstLine="0"/>
              <w:rPr>
                <w:b/>
                <w:sz w:val="18"/>
              </w:rPr>
            </w:pPr>
            <w:r>
              <w:rPr>
                <w:b/>
                <w:sz w:val="18"/>
              </w:rPr>
              <w:t xml:space="preserve">2023 </w:t>
            </w:r>
          </w:p>
        </w:tc>
        <w:tc>
          <w:tcPr>
            <w:tcW w:w="890" w:type="dxa"/>
            <w:tcBorders>
              <w:top w:val="single" w:sz="12" w:space="0" w:color="000000"/>
              <w:left w:val="single" w:sz="6" w:space="0" w:color="000000"/>
              <w:bottom w:val="single" w:sz="12" w:space="0" w:color="000000"/>
              <w:right w:val="single" w:sz="12" w:space="0" w:color="000000"/>
            </w:tcBorders>
          </w:tcPr>
          <w:p w14:paraId="01A61666" w14:textId="15609C47" w:rsidR="00677F70" w:rsidRDefault="00677F70" w:rsidP="00677F70">
            <w:pPr>
              <w:spacing w:after="0" w:line="259" w:lineRule="auto"/>
              <w:ind w:left="1" w:firstLine="0"/>
              <w:jc w:val="both"/>
            </w:pPr>
            <w:r>
              <w:rPr>
                <w:b/>
                <w:sz w:val="18"/>
              </w:rPr>
              <w:t xml:space="preserve">+-2012-2022 </w:t>
            </w:r>
          </w:p>
        </w:tc>
      </w:tr>
      <w:tr w:rsidR="00677F70" w14:paraId="74762C2E" w14:textId="7A90CEDD" w:rsidTr="00677F70">
        <w:trPr>
          <w:trHeight w:val="262"/>
        </w:trPr>
        <w:tc>
          <w:tcPr>
            <w:tcW w:w="737" w:type="dxa"/>
            <w:tcBorders>
              <w:top w:val="single" w:sz="12" w:space="0" w:color="000000"/>
              <w:left w:val="single" w:sz="12" w:space="0" w:color="000000"/>
              <w:bottom w:val="single" w:sz="6" w:space="0" w:color="000000"/>
              <w:right w:val="single" w:sz="6" w:space="0" w:color="000000"/>
            </w:tcBorders>
          </w:tcPr>
          <w:p w14:paraId="71D7285E" w14:textId="77777777" w:rsidR="00677F70" w:rsidRDefault="00677F70" w:rsidP="00677F70">
            <w:pPr>
              <w:spacing w:after="0" w:line="259" w:lineRule="auto"/>
              <w:ind w:left="1" w:firstLine="0"/>
            </w:pPr>
            <w:r>
              <w:rPr>
                <w:sz w:val="18"/>
              </w:rPr>
              <w:t xml:space="preserve">0- </w:t>
            </w:r>
          </w:p>
        </w:tc>
        <w:tc>
          <w:tcPr>
            <w:tcW w:w="624" w:type="dxa"/>
            <w:tcBorders>
              <w:top w:val="single" w:sz="12" w:space="0" w:color="000000"/>
              <w:left w:val="single" w:sz="6" w:space="0" w:color="000000"/>
              <w:bottom w:val="single" w:sz="6" w:space="0" w:color="000000"/>
              <w:right w:val="single" w:sz="6" w:space="0" w:color="000000"/>
            </w:tcBorders>
          </w:tcPr>
          <w:p w14:paraId="3F159BAB" w14:textId="30D447BD" w:rsidR="00677F70" w:rsidRDefault="00677F70" w:rsidP="00677F70">
            <w:pPr>
              <w:spacing w:after="0" w:line="259" w:lineRule="auto"/>
              <w:ind w:left="1" w:firstLine="0"/>
              <w:rPr>
                <w:sz w:val="18"/>
              </w:rPr>
            </w:pPr>
            <w:r>
              <w:rPr>
                <w:sz w:val="18"/>
              </w:rPr>
              <w:t xml:space="preserve">  19 </w:t>
            </w:r>
          </w:p>
        </w:tc>
        <w:tc>
          <w:tcPr>
            <w:tcW w:w="624" w:type="dxa"/>
            <w:tcBorders>
              <w:top w:val="single" w:sz="12" w:space="0" w:color="000000"/>
              <w:left w:val="single" w:sz="6" w:space="0" w:color="000000"/>
              <w:bottom w:val="single" w:sz="6" w:space="0" w:color="000000"/>
              <w:right w:val="single" w:sz="6" w:space="0" w:color="000000"/>
            </w:tcBorders>
          </w:tcPr>
          <w:p w14:paraId="3B01D493" w14:textId="5AD0F759" w:rsidR="00677F70" w:rsidRDefault="00677F70" w:rsidP="00677F70">
            <w:pPr>
              <w:spacing w:after="0" w:line="259" w:lineRule="auto"/>
              <w:ind w:left="1" w:firstLine="0"/>
              <w:rPr>
                <w:sz w:val="18"/>
              </w:rPr>
            </w:pPr>
            <w:r>
              <w:rPr>
                <w:sz w:val="18"/>
              </w:rPr>
              <w:t xml:space="preserve">  17 </w:t>
            </w:r>
          </w:p>
        </w:tc>
        <w:tc>
          <w:tcPr>
            <w:tcW w:w="624" w:type="dxa"/>
            <w:tcBorders>
              <w:top w:val="single" w:sz="12" w:space="0" w:color="000000"/>
              <w:left w:val="single" w:sz="6" w:space="0" w:color="000000"/>
              <w:bottom w:val="single" w:sz="6" w:space="0" w:color="000000"/>
              <w:right w:val="single" w:sz="6" w:space="0" w:color="000000"/>
            </w:tcBorders>
          </w:tcPr>
          <w:p w14:paraId="5044E2FE" w14:textId="1DADFB6F" w:rsidR="00677F70" w:rsidRDefault="00677F70" w:rsidP="00677F70">
            <w:pPr>
              <w:spacing w:after="0" w:line="259" w:lineRule="auto"/>
              <w:ind w:left="1" w:firstLine="0"/>
              <w:rPr>
                <w:sz w:val="18"/>
              </w:rPr>
            </w:pPr>
            <w:r>
              <w:rPr>
                <w:sz w:val="18"/>
              </w:rPr>
              <w:t xml:space="preserve">  20 </w:t>
            </w:r>
          </w:p>
        </w:tc>
        <w:tc>
          <w:tcPr>
            <w:tcW w:w="624" w:type="dxa"/>
            <w:tcBorders>
              <w:top w:val="single" w:sz="12" w:space="0" w:color="000000"/>
              <w:left w:val="single" w:sz="6" w:space="0" w:color="000000"/>
              <w:bottom w:val="single" w:sz="6" w:space="0" w:color="000000"/>
              <w:right w:val="single" w:sz="6" w:space="0" w:color="000000"/>
            </w:tcBorders>
          </w:tcPr>
          <w:p w14:paraId="7DC51112" w14:textId="36938C98" w:rsidR="00677F70" w:rsidRDefault="00677F70" w:rsidP="00677F70">
            <w:pPr>
              <w:spacing w:after="0" w:line="259" w:lineRule="auto"/>
              <w:ind w:left="1" w:firstLine="0"/>
              <w:rPr>
                <w:sz w:val="18"/>
              </w:rPr>
            </w:pPr>
            <w:r>
              <w:rPr>
                <w:sz w:val="18"/>
              </w:rPr>
              <w:t xml:space="preserve">  10 </w:t>
            </w:r>
          </w:p>
        </w:tc>
        <w:tc>
          <w:tcPr>
            <w:tcW w:w="624" w:type="dxa"/>
            <w:tcBorders>
              <w:top w:val="single" w:sz="12" w:space="0" w:color="000000"/>
              <w:left w:val="single" w:sz="6" w:space="0" w:color="000000"/>
              <w:bottom w:val="single" w:sz="6" w:space="0" w:color="000000"/>
              <w:right w:val="single" w:sz="6" w:space="0" w:color="000000"/>
            </w:tcBorders>
          </w:tcPr>
          <w:p w14:paraId="0C2CE7D6" w14:textId="558570B2" w:rsidR="00677F70" w:rsidRDefault="00677F70" w:rsidP="00677F70">
            <w:pPr>
              <w:spacing w:after="0" w:line="259" w:lineRule="auto"/>
              <w:ind w:left="1" w:firstLine="0"/>
              <w:rPr>
                <w:sz w:val="18"/>
              </w:rPr>
            </w:pPr>
            <w:r>
              <w:rPr>
                <w:sz w:val="18"/>
              </w:rPr>
              <w:t xml:space="preserve">    9 </w:t>
            </w:r>
          </w:p>
        </w:tc>
        <w:tc>
          <w:tcPr>
            <w:tcW w:w="624" w:type="dxa"/>
            <w:tcBorders>
              <w:top w:val="single" w:sz="12" w:space="0" w:color="000000"/>
              <w:left w:val="single" w:sz="6" w:space="0" w:color="000000"/>
              <w:bottom w:val="single" w:sz="6" w:space="0" w:color="000000"/>
              <w:right w:val="single" w:sz="6" w:space="0" w:color="000000"/>
            </w:tcBorders>
          </w:tcPr>
          <w:p w14:paraId="31C6BFCE" w14:textId="7B412F75" w:rsidR="00677F70" w:rsidRDefault="00677F70" w:rsidP="00677F70">
            <w:pPr>
              <w:spacing w:after="0" w:line="259" w:lineRule="auto"/>
              <w:ind w:left="1" w:firstLine="0"/>
              <w:rPr>
                <w:sz w:val="18"/>
              </w:rPr>
            </w:pPr>
            <w:r>
              <w:rPr>
                <w:sz w:val="18"/>
              </w:rPr>
              <w:t xml:space="preserve">  13 </w:t>
            </w:r>
          </w:p>
        </w:tc>
        <w:tc>
          <w:tcPr>
            <w:tcW w:w="624" w:type="dxa"/>
            <w:tcBorders>
              <w:top w:val="single" w:sz="12" w:space="0" w:color="000000"/>
              <w:left w:val="single" w:sz="6" w:space="0" w:color="000000"/>
              <w:bottom w:val="single" w:sz="6" w:space="0" w:color="000000"/>
              <w:right w:val="single" w:sz="6" w:space="0" w:color="000000"/>
            </w:tcBorders>
          </w:tcPr>
          <w:p w14:paraId="30B90B1E" w14:textId="0EC690B2" w:rsidR="00677F70" w:rsidRDefault="00677F70" w:rsidP="00677F70">
            <w:pPr>
              <w:spacing w:after="0" w:line="259" w:lineRule="auto"/>
              <w:ind w:left="1" w:firstLine="0"/>
              <w:rPr>
                <w:sz w:val="18"/>
              </w:rPr>
            </w:pPr>
            <w:r>
              <w:rPr>
                <w:sz w:val="18"/>
              </w:rPr>
              <w:t xml:space="preserve">   11 </w:t>
            </w:r>
          </w:p>
        </w:tc>
        <w:tc>
          <w:tcPr>
            <w:tcW w:w="624" w:type="dxa"/>
            <w:tcBorders>
              <w:top w:val="single" w:sz="12" w:space="0" w:color="000000"/>
              <w:left w:val="single" w:sz="6" w:space="0" w:color="000000"/>
              <w:bottom w:val="single" w:sz="6" w:space="0" w:color="000000"/>
              <w:right w:val="single" w:sz="6" w:space="0" w:color="000000"/>
            </w:tcBorders>
          </w:tcPr>
          <w:p w14:paraId="45EC4A1A" w14:textId="72A9B36F" w:rsidR="00677F70" w:rsidRDefault="00677F70" w:rsidP="00677F70">
            <w:pPr>
              <w:spacing w:after="0" w:line="259" w:lineRule="auto"/>
              <w:ind w:left="1" w:firstLine="0"/>
              <w:rPr>
                <w:sz w:val="18"/>
              </w:rPr>
            </w:pPr>
            <w:r w:rsidRPr="000169D9">
              <w:rPr>
                <w:sz w:val="18"/>
                <w:szCs w:val="18"/>
              </w:rPr>
              <w:t xml:space="preserve"> 22</w:t>
            </w:r>
          </w:p>
        </w:tc>
        <w:tc>
          <w:tcPr>
            <w:tcW w:w="624" w:type="dxa"/>
            <w:tcBorders>
              <w:top w:val="single" w:sz="12" w:space="0" w:color="000000"/>
              <w:left w:val="single" w:sz="6" w:space="0" w:color="000000"/>
              <w:bottom w:val="single" w:sz="6" w:space="0" w:color="000000"/>
              <w:right w:val="single" w:sz="6" w:space="0" w:color="000000"/>
            </w:tcBorders>
          </w:tcPr>
          <w:p w14:paraId="14E396DF" w14:textId="7355A10F" w:rsidR="00677F70" w:rsidRDefault="00677F70" w:rsidP="00677F70">
            <w:pPr>
              <w:spacing w:after="0" w:line="259" w:lineRule="auto"/>
              <w:ind w:left="1" w:firstLine="0"/>
              <w:rPr>
                <w:sz w:val="18"/>
              </w:rPr>
            </w:pPr>
            <w:r>
              <w:rPr>
                <w:sz w:val="18"/>
              </w:rPr>
              <w:t xml:space="preserve">     17</w:t>
            </w:r>
          </w:p>
        </w:tc>
        <w:tc>
          <w:tcPr>
            <w:tcW w:w="624" w:type="dxa"/>
            <w:tcBorders>
              <w:top w:val="single" w:sz="12" w:space="0" w:color="000000"/>
              <w:left w:val="single" w:sz="6" w:space="0" w:color="000000"/>
              <w:bottom w:val="single" w:sz="6" w:space="0" w:color="000000"/>
              <w:right w:val="single" w:sz="6" w:space="0" w:color="000000"/>
            </w:tcBorders>
          </w:tcPr>
          <w:p w14:paraId="7A1FB12A" w14:textId="3710A07B" w:rsidR="00677F70" w:rsidRDefault="00677F70" w:rsidP="00677F70">
            <w:pPr>
              <w:spacing w:after="0" w:line="259" w:lineRule="auto"/>
              <w:ind w:left="1" w:firstLine="0"/>
              <w:rPr>
                <w:sz w:val="18"/>
              </w:rPr>
            </w:pPr>
            <w:r>
              <w:rPr>
                <w:sz w:val="18"/>
              </w:rPr>
              <w:t xml:space="preserve">  15</w:t>
            </w:r>
          </w:p>
        </w:tc>
        <w:tc>
          <w:tcPr>
            <w:tcW w:w="624" w:type="dxa"/>
            <w:tcBorders>
              <w:top w:val="single" w:sz="12" w:space="0" w:color="000000"/>
              <w:left w:val="single" w:sz="6" w:space="0" w:color="000000"/>
              <w:bottom w:val="single" w:sz="6" w:space="0" w:color="000000"/>
              <w:right w:val="single" w:sz="6" w:space="0" w:color="000000"/>
            </w:tcBorders>
          </w:tcPr>
          <w:p w14:paraId="686471E6" w14:textId="3B81DCD5" w:rsidR="00677F70" w:rsidRDefault="00677F70" w:rsidP="00677F70">
            <w:pPr>
              <w:spacing w:after="0" w:line="259" w:lineRule="auto"/>
              <w:ind w:left="1" w:firstLine="0"/>
              <w:rPr>
                <w:sz w:val="18"/>
              </w:rPr>
            </w:pPr>
            <w:r>
              <w:rPr>
                <w:sz w:val="18"/>
              </w:rPr>
              <w:t xml:space="preserve">  13</w:t>
            </w:r>
          </w:p>
        </w:tc>
        <w:tc>
          <w:tcPr>
            <w:tcW w:w="890" w:type="dxa"/>
            <w:tcBorders>
              <w:top w:val="single" w:sz="12" w:space="0" w:color="000000"/>
              <w:left w:val="single" w:sz="6" w:space="0" w:color="000000"/>
              <w:bottom w:val="single" w:sz="6" w:space="0" w:color="000000"/>
              <w:right w:val="single" w:sz="12" w:space="0" w:color="000000"/>
            </w:tcBorders>
          </w:tcPr>
          <w:p w14:paraId="4A60890A" w14:textId="6457CBCF" w:rsidR="00677F70" w:rsidRDefault="00677F70" w:rsidP="00677F70">
            <w:pPr>
              <w:spacing w:after="0" w:line="259" w:lineRule="auto"/>
              <w:ind w:left="1" w:firstLine="0"/>
            </w:pPr>
            <w:r>
              <w:rPr>
                <w:b/>
                <w:sz w:val="18"/>
              </w:rPr>
              <w:t xml:space="preserve">     4</w:t>
            </w:r>
          </w:p>
        </w:tc>
      </w:tr>
      <w:tr w:rsidR="00677F70" w14:paraId="0E036363" w14:textId="2919515D" w:rsidTr="00677F70">
        <w:trPr>
          <w:trHeight w:val="194"/>
        </w:trPr>
        <w:tc>
          <w:tcPr>
            <w:tcW w:w="737" w:type="dxa"/>
            <w:tcBorders>
              <w:top w:val="single" w:sz="6" w:space="0" w:color="000000"/>
              <w:left w:val="single" w:sz="12" w:space="0" w:color="000000"/>
              <w:bottom w:val="single" w:sz="6" w:space="0" w:color="000000"/>
              <w:right w:val="single" w:sz="6" w:space="0" w:color="000000"/>
            </w:tcBorders>
          </w:tcPr>
          <w:p w14:paraId="7489E1F6" w14:textId="77777777" w:rsidR="00677F70" w:rsidRDefault="00677F70" w:rsidP="00677F70">
            <w:pPr>
              <w:spacing w:after="0" w:line="259" w:lineRule="auto"/>
              <w:ind w:left="1" w:firstLine="0"/>
            </w:pPr>
            <w:r>
              <w:rPr>
                <w:sz w:val="18"/>
              </w:rPr>
              <w:t xml:space="preserve">1-5 </w:t>
            </w:r>
          </w:p>
        </w:tc>
        <w:tc>
          <w:tcPr>
            <w:tcW w:w="624" w:type="dxa"/>
            <w:tcBorders>
              <w:top w:val="single" w:sz="6" w:space="0" w:color="000000"/>
              <w:left w:val="single" w:sz="6" w:space="0" w:color="000000"/>
              <w:bottom w:val="single" w:sz="6" w:space="0" w:color="000000"/>
              <w:right w:val="single" w:sz="6" w:space="0" w:color="000000"/>
            </w:tcBorders>
          </w:tcPr>
          <w:p w14:paraId="255BDDFE" w14:textId="13E9550B" w:rsidR="00677F70" w:rsidRDefault="00677F70" w:rsidP="00677F70">
            <w:pPr>
              <w:spacing w:after="0" w:line="259" w:lineRule="auto"/>
              <w:ind w:left="1" w:firstLine="0"/>
              <w:rPr>
                <w:sz w:val="18"/>
              </w:rPr>
            </w:pPr>
            <w:r>
              <w:rPr>
                <w:sz w:val="18"/>
              </w:rPr>
              <w:t xml:space="preserve">  85 </w:t>
            </w:r>
          </w:p>
        </w:tc>
        <w:tc>
          <w:tcPr>
            <w:tcW w:w="624" w:type="dxa"/>
            <w:tcBorders>
              <w:top w:val="single" w:sz="6" w:space="0" w:color="000000"/>
              <w:left w:val="single" w:sz="6" w:space="0" w:color="000000"/>
              <w:bottom w:val="single" w:sz="6" w:space="0" w:color="000000"/>
              <w:right w:val="single" w:sz="6" w:space="0" w:color="000000"/>
            </w:tcBorders>
          </w:tcPr>
          <w:p w14:paraId="506029BF" w14:textId="79704FF9" w:rsidR="00677F70" w:rsidRDefault="00677F70" w:rsidP="00677F70">
            <w:pPr>
              <w:spacing w:after="0" w:line="259" w:lineRule="auto"/>
              <w:ind w:left="1" w:firstLine="0"/>
              <w:rPr>
                <w:sz w:val="18"/>
              </w:rPr>
            </w:pPr>
            <w:r>
              <w:rPr>
                <w:sz w:val="18"/>
              </w:rPr>
              <w:t xml:space="preserve">  92 </w:t>
            </w:r>
          </w:p>
        </w:tc>
        <w:tc>
          <w:tcPr>
            <w:tcW w:w="624" w:type="dxa"/>
            <w:tcBorders>
              <w:top w:val="single" w:sz="6" w:space="0" w:color="000000"/>
              <w:left w:val="single" w:sz="6" w:space="0" w:color="000000"/>
              <w:bottom w:val="single" w:sz="6" w:space="0" w:color="000000"/>
              <w:right w:val="single" w:sz="6" w:space="0" w:color="000000"/>
            </w:tcBorders>
          </w:tcPr>
          <w:p w14:paraId="142E6160" w14:textId="64B90083" w:rsidR="00677F70" w:rsidRDefault="00677F70" w:rsidP="00677F70">
            <w:pPr>
              <w:spacing w:after="0" w:line="259" w:lineRule="auto"/>
              <w:ind w:left="1" w:firstLine="0"/>
              <w:rPr>
                <w:sz w:val="18"/>
              </w:rPr>
            </w:pPr>
            <w:r>
              <w:rPr>
                <w:sz w:val="18"/>
              </w:rPr>
              <w:t xml:space="preserve">  79 </w:t>
            </w:r>
          </w:p>
        </w:tc>
        <w:tc>
          <w:tcPr>
            <w:tcW w:w="624" w:type="dxa"/>
            <w:tcBorders>
              <w:top w:val="single" w:sz="6" w:space="0" w:color="000000"/>
              <w:left w:val="single" w:sz="6" w:space="0" w:color="000000"/>
              <w:bottom w:val="single" w:sz="6" w:space="0" w:color="000000"/>
              <w:right w:val="single" w:sz="6" w:space="0" w:color="000000"/>
            </w:tcBorders>
          </w:tcPr>
          <w:p w14:paraId="525A634F" w14:textId="28558193" w:rsidR="00677F70" w:rsidRDefault="00677F70" w:rsidP="00677F70">
            <w:pPr>
              <w:spacing w:after="0" w:line="259" w:lineRule="auto"/>
              <w:ind w:left="1" w:firstLine="0"/>
              <w:rPr>
                <w:sz w:val="18"/>
              </w:rPr>
            </w:pPr>
            <w:r>
              <w:rPr>
                <w:b/>
                <w:sz w:val="18"/>
              </w:rPr>
              <w:t xml:space="preserve">  </w:t>
            </w:r>
            <w:r>
              <w:rPr>
                <w:sz w:val="18"/>
              </w:rPr>
              <w:t xml:space="preserve">96 </w:t>
            </w:r>
          </w:p>
        </w:tc>
        <w:tc>
          <w:tcPr>
            <w:tcW w:w="624" w:type="dxa"/>
            <w:tcBorders>
              <w:top w:val="single" w:sz="6" w:space="0" w:color="000000"/>
              <w:left w:val="single" w:sz="6" w:space="0" w:color="000000"/>
              <w:bottom w:val="single" w:sz="6" w:space="0" w:color="000000"/>
              <w:right w:val="single" w:sz="6" w:space="0" w:color="000000"/>
            </w:tcBorders>
          </w:tcPr>
          <w:p w14:paraId="70A0B9D1" w14:textId="7358B206" w:rsidR="00677F70" w:rsidRDefault="00677F70" w:rsidP="00677F70">
            <w:pPr>
              <w:spacing w:after="0" w:line="259" w:lineRule="auto"/>
              <w:ind w:left="1" w:firstLine="0"/>
              <w:rPr>
                <w:sz w:val="18"/>
              </w:rPr>
            </w:pPr>
            <w:r>
              <w:rPr>
                <w:sz w:val="18"/>
              </w:rPr>
              <w:t xml:space="preserve">  78 </w:t>
            </w:r>
          </w:p>
        </w:tc>
        <w:tc>
          <w:tcPr>
            <w:tcW w:w="624" w:type="dxa"/>
            <w:tcBorders>
              <w:top w:val="single" w:sz="6" w:space="0" w:color="000000"/>
              <w:left w:val="single" w:sz="6" w:space="0" w:color="000000"/>
              <w:bottom w:val="single" w:sz="6" w:space="0" w:color="000000"/>
              <w:right w:val="single" w:sz="6" w:space="0" w:color="000000"/>
            </w:tcBorders>
          </w:tcPr>
          <w:p w14:paraId="61058B3F" w14:textId="2CB29747" w:rsidR="00677F70" w:rsidRDefault="00677F70" w:rsidP="00677F70">
            <w:pPr>
              <w:spacing w:after="0" w:line="259" w:lineRule="auto"/>
              <w:ind w:left="1" w:firstLine="0"/>
              <w:rPr>
                <w:sz w:val="18"/>
              </w:rPr>
            </w:pPr>
            <w:r>
              <w:rPr>
                <w:sz w:val="18"/>
              </w:rPr>
              <w:t xml:space="preserve">  77 </w:t>
            </w:r>
          </w:p>
        </w:tc>
        <w:tc>
          <w:tcPr>
            <w:tcW w:w="624" w:type="dxa"/>
            <w:tcBorders>
              <w:top w:val="single" w:sz="6" w:space="0" w:color="000000"/>
              <w:left w:val="single" w:sz="6" w:space="0" w:color="000000"/>
              <w:bottom w:val="single" w:sz="6" w:space="0" w:color="000000"/>
              <w:right w:val="single" w:sz="6" w:space="0" w:color="000000"/>
            </w:tcBorders>
          </w:tcPr>
          <w:p w14:paraId="2CBBE7B3" w14:textId="5A624573" w:rsidR="00677F70" w:rsidRDefault="00677F70" w:rsidP="00677F70">
            <w:pPr>
              <w:spacing w:after="0" w:line="259" w:lineRule="auto"/>
              <w:ind w:left="1" w:firstLine="0"/>
              <w:rPr>
                <w:sz w:val="18"/>
              </w:rPr>
            </w:pPr>
            <w:r>
              <w:rPr>
                <w:sz w:val="18"/>
              </w:rPr>
              <w:t xml:space="preserve">   78 </w:t>
            </w:r>
          </w:p>
        </w:tc>
        <w:tc>
          <w:tcPr>
            <w:tcW w:w="624" w:type="dxa"/>
            <w:tcBorders>
              <w:top w:val="single" w:sz="6" w:space="0" w:color="000000"/>
              <w:left w:val="single" w:sz="6" w:space="0" w:color="000000"/>
              <w:bottom w:val="single" w:sz="6" w:space="0" w:color="000000"/>
              <w:right w:val="single" w:sz="6" w:space="0" w:color="000000"/>
            </w:tcBorders>
          </w:tcPr>
          <w:p w14:paraId="3FB48283" w14:textId="070F31A2" w:rsidR="00677F70" w:rsidRDefault="00677F70" w:rsidP="00677F70">
            <w:pPr>
              <w:spacing w:after="0" w:line="259" w:lineRule="auto"/>
              <w:ind w:left="1" w:firstLine="0"/>
              <w:rPr>
                <w:sz w:val="18"/>
              </w:rPr>
            </w:pPr>
            <w:r w:rsidRPr="000169D9">
              <w:rPr>
                <w:sz w:val="18"/>
                <w:szCs w:val="18"/>
              </w:rPr>
              <w:t xml:space="preserve"> 87</w:t>
            </w:r>
          </w:p>
        </w:tc>
        <w:tc>
          <w:tcPr>
            <w:tcW w:w="624" w:type="dxa"/>
            <w:tcBorders>
              <w:top w:val="single" w:sz="6" w:space="0" w:color="000000"/>
              <w:left w:val="single" w:sz="6" w:space="0" w:color="000000"/>
              <w:bottom w:val="single" w:sz="6" w:space="0" w:color="000000"/>
              <w:right w:val="single" w:sz="6" w:space="0" w:color="000000"/>
            </w:tcBorders>
          </w:tcPr>
          <w:p w14:paraId="0AFFB62F" w14:textId="6CEFDA0F" w:rsidR="00677F70" w:rsidRDefault="00677F70" w:rsidP="00677F70">
            <w:pPr>
              <w:spacing w:after="0" w:line="259" w:lineRule="auto"/>
              <w:ind w:left="1" w:firstLine="0"/>
              <w:rPr>
                <w:sz w:val="18"/>
              </w:rPr>
            </w:pPr>
            <w:r>
              <w:rPr>
                <w:sz w:val="18"/>
              </w:rPr>
              <w:t xml:space="preserve">    95</w:t>
            </w:r>
          </w:p>
        </w:tc>
        <w:tc>
          <w:tcPr>
            <w:tcW w:w="624" w:type="dxa"/>
            <w:tcBorders>
              <w:top w:val="single" w:sz="6" w:space="0" w:color="000000"/>
              <w:left w:val="single" w:sz="6" w:space="0" w:color="000000"/>
              <w:bottom w:val="single" w:sz="6" w:space="0" w:color="000000"/>
              <w:right w:val="single" w:sz="6" w:space="0" w:color="000000"/>
            </w:tcBorders>
          </w:tcPr>
          <w:p w14:paraId="0EFCCD58" w14:textId="488D52DB" w:rsidR="00677F70" w:rsidRDefault="00677F70" w:rsidP="00677F70">
            <w:pPr>
              <w:spacing w:after="0" w:line="259" w:lineRule="auto"/>
              <w:ind w:left="1" w:firstLine="0"/>
              <w:rPr>
                <w:sz w:val="18"/>
              </w:rPr>
            </w:pPr>
            <w:r>
              <w:rPr>
                <w:sz w:val="18"/>
              </w:rPr>
              <w:t>100</w:t>
            </w:r>
          </w:p>
        </w:tc>
        <w:tc>
          <w:tcPr>
            <w:tcW w:w="624" w:type="dxa"/>
            <w:tcBorders>
              <w:top w:val="single" w:sz="6" w:space="0" w:color="000000"/>
              <w:left w:val="single" w:sz="6" w:space="0" w:color="000000"/>
              <w:bottom w:val="single" w:sz="6" w:space="0" w:color="000000"/>
              <w:right w:val="single" w:sz="6" w:space="0" w:color="000000"/>
            </w:tcBorders>
          </w:tcPr>
          <w:p w14:paraId="3F032100" w14:textId="27D50C02" w:rsidR="00677F70" w:rsidRDefault="00A27487" w:rsidP="00677F70">
            <w:pPr>
              <w:spacing w:after="0" w:line="259" w:lineRule="auto"/>
              <w:ind w:left="1" w:firstLine="0"/>
              <w:rPr>
                <w:sz w:val="18"/>
              </w:rPr>
            </w:pPr>
            <w:r>
              <w:rPr>
                <w:sz w:val="18"/>
              </w:rPr>
              <w:t xml:space="preserve">  94</w:t>
            </w:r>
          </w:p>
        </w:tc>
        <w:tc>
          <w:tcPr>
            <w:tcW w:w="890" w:type="dxa"/>
            <w:tcBorders>
              <w:top w:val="single" w:sz="6" w:space="0" w:color="000000"/>
              <w:left w:val="single" w:sz="6" w:space="0" w:color="000000"/>
              <w:bottom w:val="single" w:sz="6" w:space="0" w:color="000000"/>
              <w:right w:val="single" w:sz="12" w:space="0" w:color="000000"/>
            </w:tcBorders>
          </w:tcPr>
          <w:p w14:paraId="693E16F3" w14:textId="0850D829" w:rsidR="00677F70" w:rsidRDefault="00677F70" w:rsidP="00677F70">
            <w:pPr>
              <w:spacing w:after="0" w:line="259" w:lineRule="auto"/>
              <w:ind w:left="1" w:firstLine="0"/>
            </w:pPr>
            <w:r>
              <w:rPr>
                <w:b/>
                <w:sz w:val="18"/>
              </w:rPr>
              <w:t xml:space="preserve">  34</w:t>
            </w:r>
          </w:p>
        </w:tc>
      </w:tr>
      <w:tr w:rsidR="00677F70" w14:paraId="7CB5FFB7" w14:textId="4F472D9F" w:rsidTr="00677F70">
        <w:trPr>
          <w:trHeight w:val="258"/>
        </w:trPr>
        <w:tc>
          <w:tcPr>
            <w:tcW w:w="737" w:type="dxa"/>
            <w:tcBorders>
              <w:top w:val="single" w:sz="6" w:space="0" w:color="000000"/>
              <w:left w:val="single" w:sz="12" w:space="0" w:color="000000"/>
              <w:bottom w:val="single" w:sz="6" w:space="0" w:color="000000"/>
              <w:right w:val="single" w:sz="6" w:space="0" w:color="000000"/>
            </w:tcBorders>
          </w:tcPr>
          <w:p w14:paraId="33089127" w14:textId="77777777" w:rsidR="00677F70" w:rsidRDefault="00677F70" w:rsidP="00677F70">
            <w:pPr>
              <w:spacing w:after="0" w:line="259" w:lineRule="auto"/>
              <w:ind w:left="1" w:firstLine="0"/>
            </w:pPr>
            <w:r>
              <w:rPr>
                <w:sz w:val="18"/>
              </w:rPr>
              <w:t xml:space="preserve">6-12 </w:t>
            </w:r>
          </w:p>
        </w:tc>
        <w:tc>
          <w:tcPr>
            <w:tcW w:w="624" w:type="dxa"/>
            <w:tcBorders>
              <w:top w:val="single" w:sz="6" w:space="0" w:color="000000"/>
              <w:left w:val="single" w:sz="6" w:space="0" w:color="000000"/>
              <w:bottom w:val="single" w:sz="6" w:space="0" w:color="000000"/>
              <w:right w:val="single" w:sz="6" w:space="0" w:color="000000"/>
            </w:tcBorders>
          </w:tcPr>
          <w:p w14:paraId="258ED8C7" w14:textId="70B07A7D" w:rsidR="00677F70" w:rsidRDefault="00677F70" w:rsidP="00677F70">
            <w:pPr>
              <w:spacing w:after="0" w:line="259" w:lineRule="auto"/>
              <w:ind w:left="1" w:firstLine="0"/>
              <w:rPr>
                <w:sz w:val="18"/>
              </w:rPr>
            </w:pPr>
            <w:r>
              <w:rPr>
                <w:sz w:val="18"/>
              </w:rPr>
              <w:t xml:space="preserve">  56 </w:t>
            </w:r>
          </w:p>
        </w:tc>
        <w:tc>
          <w:tcPr>
            <w:tcW w:w="624" w:type="dxa"/>
            <w:tcBorders>
              <w:top w:val="single" w:sz="6" w:space="0" w:color="000000"/>
              <w:left w:val="single" w:sz="6" w:space="0" w:color="000000"/>
              <w:bottom w:val="single" w:sz="6" w:space="0" w:color="000000"/>
              <w:right w:val="single" w:sz="6" w:space="0" w:color="000000"/>
            </w:tcBorders>
          </w:tcPr>
          <w:p w14:paraId="741F1931" w14:textId="3D5812EF" w:rsidR="00677F70" w:rsidRDefault="00677F70" w:rsidP="00677F70">
            <w:pPr>
              <w:spacing w:after="0" w:line="259" w:lineRule="auto"/>
              <w:ind w:left="1" w:firstLine="0"/>
              <w:rPr>
                <w:sz w:val="18"/>
              </w:rPr>
            </w:pPr>
            <w:r>
              <w:rPr>
                <w:sz w:val="18"/>
              </w:rPr>
              <w:t xml:space="preserve">  69 </w:t>
            </w:r>
          </w:p>
        </w:tc>
        <w:tc>
          <w:tcPr>
            <w:tcW w:w="624" w:type="dxa"/>
            <w:tcBorders>
              <w:top w:val="single" w:sz="6" w:space="0" w:color="000000"/>
              <w:left w:val="single" w:sz="6" w:space="0" w:color="000000"/>
              <w:bottom w:val="single" w:sz="6" w:space="0" w:color="000000"/>
              <w:right w:val="single" w:sz="6" w:space="0" w:color="000000"/>
            </w:tcBorders>
          </w:tcPr>
          <w:p w14:paraId="681650E7" w14:textId="76DB28AC" w:rsidR="00677F70" w:rsidRDefault="00677F70" w:rsidP="00677F70">
            <w:pPr>
              <w:spacing w:after="0" w:line="259" w:lineRule="auto"/>
              <w:ind w:left="1" w:firstLine="0"/>
              <w:rPr>
                <w:sz w:val="18"/>
              </w:rPr>
            </w:pPr>
            <w:r>
              <w:rPr>
                <w:sz w:val="18"/>
              </w:rPr>
              <w:t xml:space="preserve">  58 </w:t>
            </w:r>
          </w:p>
        </w:tc>
        <w:tc>
          <w:tcPr>
            <w:tcW w:w="624" w:type="dxa"/>
            <w:tcBorders>
              <w:top w:val="single" w:sz="6" w:space="0" w:color="000000"/>
              <w:left w:val="single" w:sz="6" w:space="0" w:color="000000"/>
              <w:bottom w:val="single" w:sz="6" w:space="0" w:color="000000"/>
              <w:right w:val="single" w:sz="6" w:space="0" w:color="000000"/>
            </w:tcBorders>
          </w:tcPr>
          <w:p w14:paraId="3B2AA188" w14:textId="50B4441F" w:rsidR="00677F70" w:rsidRDefault="00677F70" w:rsidP="00677F70">
            <w:pPr>
              <w:spacing w:after="0" w:line="259" w:lineRule="auto"/>
              <w:ind w:left="1" w:firstLine="0"/>
              <w:rPr>
                <w:sz w:val="18"/>
              </w:rPr>
            </w:pPr>
            <w:r>
              <w:rPr>
                <w:sz w:val="18"/>
              </w:rPr>
              <w:t xml:space="preserve">  49 </w:t>
            </w:r>
          </w:p>
        </w:tc>
        <w:tc>
          <w:tcPr>
            <w:tcW w:w="624" w:type="dxa"/>
            <w:tcBorders>
              <w:top w:val="single" w:sz="6" w:space="0" w:color="000000"/>
              <w:left w:val="single" w:sz="6" w:space="0" w:color="000000"/>
              <w:bottom w:val="single" w:sz="6" w:space="0" w:color="000000"/>
              <w:right w:val="single" w:sz="6" w:space="0" w:color="000000"/>
            </w:tcBorders>
          </w:tcPr>
          <w:p w14:paraId="6D83C2A8" w14:textId="2EA639FF" w:rsidR="00677F70" w:rsidRDefault="00677F70" w:rsidP="00677F70">
            <w:pPr>
              <w:spacing w:after="0" w:line="259" w:lineRule="auto"/>
              <w:ind w:left="1" w:firstLine="0"/>
              <w:rPr>
                <w:sz w:val="18"/>
              </w:rPr>
            </w:pPr>
            <w:r>
              <w:rPr>
                <w:sz w:val="18"/>
              </w:rPr>
              <w:t xml:space="preserve">  48 </w:t>
            </w:r>
          </w:p>
        </w:tc>
        <w:tc>
          <w:tcPr>
            <w:tcW w:w="624" w:type="dxa"/>
            <w:tcBorders>
              <w:top w:val="single" w:sz="6" w:space="0" w:color="000000"/>
              <w:left w:val="single" w:sz="6" w:space="0" w:color="000000"/>
              <w:bottom w:val="single" w:sz="6" w:space="0" w:color="000000"/>
              <w:right w:val="single" w:sz="6" w:space="0" w:color="000000"/>
            </w:tcBorders>
          </w:tcPr>
          <w:p w14:paraId="72CFA894" w14:textId="3A0BB238" w:rsidR="00677F70" w:rsidRDefault="00677F70" w:rsidP="00677F70">
            <w:pPr>
              <w:spacing w:after="0" w:line="259" w:lineRule="auto"/>
              <w:ind w:left="1" w:firstLine="0"/>
              <w:rPr>
                <w:sz w:val="18"/>
              </w:rPr>
            </w:pPr>
            <w:r>
              <w:rPr>
                <w:sz w:val="18"/>
              </w:rPr>
              <w:t xml:space="preserve">  56 </w:t>
            </w:r>
          </w:p>
        </w:tc>
        <w:tc>
          <w:tcPr>
            <w:tcW w:w="624" w:type="dxa"/>
            <w:tcBorders>
              <w:top w:val="single" w:sz="6" w:space="0" w:color="000000"/>
              <w:left w:val="single" w:sz="6" w:space="0" w:color="000000"/>
              <w:bottom w:val="single" w:sz="6" w:space="0" w:color="000000"/>
              <w:right w:val="single" w:sz="6" w:space="0" w:color="000000"/>
            </w:tcBorders>
          </w:tcPr>
          <w:p w14:paraId="23833838" w14:textId="6DC0EC3A" w:rsidR="00677F70" w:rsidRDefault="00677F70" w:rsidP="00677F70">
            <w:pPr>
              <w:spacing w:after="0" w:line="259" w:lineRule="auto"/>
              <w:ind w:left="1" w:firstLine="0"/>
              <w:rPr>
                <w:sz w:val="18"/>
              </w:rPr>
            </w:pPr>
            <w:r>
              <w:rPr>
                <w:sz w:val="18"/>
              </w:rPr>
              <w:t xml:space="preserve">   48 </w:t>
            </w:r>
          </w:p>
        </w:tc>
        <w:tc>
          <w:tcPr>
            <w:tcW w:w="624" w:type="dxa"/>
            <w:tcBorders>
              <w:top w:val="single" w:sz="6" w:space="0" w:color="000000"/>
              <w:left w:val="single" w:sz="6" w:space="0" w:color="000000"/>
              <w:bottom w:val="single" w:sz="6" w:space="0" w:color="000000"/>
              <w:right w:val="single" w:sz="6" w:space="0" w:color="000000"/>
            </w:tcBorders>
          </w:tcPr>
          <w:p w14:paraId="7C1078F5" w14:textId="1D335DC4" w:rsidR="00677F70" w:rsidRDefault="00677F70" w:rsidP="00677F70">
            <w:pPr>
              <w:spacing w:after="0" w:line="259" w:lineRule="auto"/>
              <w:ind w:left="1" w:firstLine="0"/>
              <w:rPr>
                <w:sz w:val="18"/>
              </w:rPr>
            </w:pPr>
            <w:r w:rsidRPr="000169D9">
              <w:rPr>
                <w:sz w:val="18"/>
                <w:szCs w:val="18"/>
              </w:rPr>
              <w:t>65</w:t>
            </w:r>
          </w:p>
        </w:tc>
        <w:tc>
          <w:tcPr>
            <w:tcW w:w="624" w:type="dxa"/>
            <w:tcBorders>
              <w:top w:val="single" w:sz="6" w:space="0" w:color="000000"/>
              <w:left w:val="single" w:sz="6" w:space="0" w:color="000000"/>
              <w:bottom w:val="single" w:sz="6" w:space="0" w:color="000000"/>
              <w:right w:val="single" w:sz="6" w:space="0" w:color="000000"/>
            </w:tcBorders>
          </w:tcPr>
          <w:p w14:paraId="1EFD4D2F" w14:textId="56A0E2DF" w:rsidR="00677F70" w:rsidRDefault="00677F70" w:rsidP="00677F70">
            <w:pPr>
              <w:spacing w:after="0" w:line="259" w:lineRule="auto"/>
              <w:ind w:left="1" w:firstLine="0"/>
              <w:rPr>
                <w:sz w:val="18"/>
              </w:rPr>
            </w:pPr>
            <w:r>
              <w:rPr>
                <w:sz w:val="18"/>
              </w:rPr>
              <w:t xml:space="preserve">    66</w:t>
            </w:r>
          </w:p>
        </w:tc>
        <w:tc>
          <w:tcPr>
            <w:tcW w:w="624" w:type="dxa"/>
            <w:tcBorders>
              <w:top w:val="single" w:sz="6" w:space="0" w:color="000000"/>
              <w:left w:val="single" w:sz="6" w:space="0" w:color="000000"/>
              <w:bottom w:val="single" w:sz="6" w:space="0" w:color="000000"/>
              <w:right w:val="single" w:sz="6" w:space="0" w:color="000000"/>
            </w:tcBorders>
          </w:tcPr>
          <w:p w14:paraId="7686D96A" w14:textId="752C6777" w:rsidR="00677F70" w:rsidRDefault="00677F70" w:rsidP="00677F70">
            <w:pPr>
              <w:spacing w:after="0" w:line="259" w:lineRule="auto"/>
              <w:ind w:left="1" w:firstLine="0"/>
              <w:rPr>
                <w:sz w:val="18"/>
              </w:rPr>
            </w:pPr>
            <w:r>
              <w:rPr>
                <w:sz w:val="18"/>
              </w:rPr>
              <w:t xml:space="preserve">   41</w:t>
            </w:r>
          </w:p>
        </w:tc>
        <w:tc>
          <w:tcPr>
            <w:tcW w:w="624" w:type="dxa"/>
            <w:tcBorders>
              <w:top w:val="single" w:sz="6" w:space="0" w:color="000000"/>
              <w:left w:val="single" w:sz="6" w:space="0" w:color="000000"/>
              <w:bottom w:val="single" w:sz="6" w:space="0" w:color="000000"/>
              <w:right w:val="single" w:sz="6" w:space="0" w:color="000000"/>
            </w:tcBorders>
          </w:tcPr>
          <w:p w14:paraId="38CFC780" w14:textId="1CF4D3A0" w:rsidR="00677F70" w:rsidRDefault="00A27487" w:rsidP="00677F70">
            <w:pPr>
              <w:spacing w:after="0" w:line="259" w:lineRule="auto"/>
              <w:ind w:left="1" w:firstLine="0"/>
              <w:rPr>
                <w:sz w:val="18"/>
              </w:rPr>
            </w:pPr>
            <w:r>
              <w:rPr>
                <w:sz w:val="18"/>
              </w:rPr>
              <w:t xml:space="preserve">  65</w:t>
            </w:r>
          </w:p>
        </w:tc>
        <w:tc>
          <w:tcPr>
            <w:tcW w:w="890" w:type="dxa"/>
            <w:tcBorders>
              <w:top w:val="single" w:sz="6" w:space="0" w:color="000000"/>
              <w:left w:val="single" w:sz="6" w:space="0" w:color="000000"/>
              <w:bottom w:val="single" w:sz="6" w:space="0" w:color="000000"/>
              <w:right w:val="single" w:sz="12" w:space="0" w:color="000000"/>
            </w:tcBorders>
          </w:tcPr>
          <w:p w14:paraId="31ED6E87" w14:textId="6422984C" w:rsidR="00677F70" w:rsidRDefault="00677F70" w:rsidP="00677F70">
            <w:pPr>
              <w:spacing w:after="0" w:line="259" w:lineRule="auto"/>
              <w:ind w:left="1" w:firstLine="0"/>
            </w:pPr>
            <w:r>
              <w:rPr>
                <w:b/>
                <w:sz w:val="18"/>
              </w:rPr>
              <w:t xml:space="preserve">  -7 </w:t>
            </w:r>
          </w:p>
        </w:tc>
      </w:tr>
      <w:tr w:rsidR="00677F70" w14:paraId="1D877CB6" w14:textId="45C7848F" w:rsidTr="00677F70">
        <w:trPr>
          <w:trHeight w:val="271"/>
        </w:trPr>
        <w:tc>
          <w:tcPr>
            <w:tcW w:w="737" w:type="dxa"/>
            <w:tcBorders>
              <w:top w:val="single" w:sz="6" w:space="0" w:color="000000"/>
              <w:left w:val="single" w:sz="12" w:space="0" w:color="000000"/>
              <w:bottom w:val="single" w:sz="6" w:space="0" w:color="000000"/>
              <w:right w:val="single" w:sz="6" w:space="0" w:color="000000"/>
            </w:tcBorders>
          </w:tcPr>
          <w:p w14:paraId="6D20050A" w14:textId="77777777" w:rsidR="00677F70" w:rsidRDefault="00677F70" w:rsidP="00677F70">
            <w:pPr>
              <w:spacing w:after="0" w:line="259" w:lineRule="auto"/>
              <w:ind w:left="1" w:firstLine="0"/>
            </w:pPr>
            <w:r>
              <w:rPr>
                <w:sz w:val="18"/>
              </w:rPr>
              <w:t xml:space="preserve">13-18 </w:t>
            </w:r>
          </w:p>
        </w:tc>
        <w:tc>
          <w:tcPr>
            <w:tcW w:w="624" w:type="dxa"/>
            <w:tcBorders>
              <w:top w:val="single" w:sz="6" w:space="0" w:color="000000"/>
              <w:left w:val="single" w:sz="6" w:space="0" w:color="000000"/>
              <w:bottom w:val="single" w:sz="6" w:space="0" w:color="000000"/>
              <w:right w:val="single" w:sz="6" w:space="0" w:color="000000"/>
            </w:tcBorders>
          </w:tcPr>
          <w:p w14:paraId="42A3BA50" w14:textId="438A33FF" w:rsidR="00677F70" w:rsidRDefault="00677F70" w:rsidP="00677F70">
            <w:pPr>
              <w:spacing w:after="0" w:line="259" w:lineRule="auto"/>
              <w:ind w:left="1" w:firstLine="0"/>
              <w:rPr>
                <w:sz w:val="18"/>
              </w:rPr>
            </w:pPr>
            <w:r>
              <w:rPr>
                <w:sz w:val="18"/>
              </w:rPr>
              <w:t xml:space="preserve">  58 </w:t>
            </w:r>
          </w:p>
        </w:tc>
        <w:tc>
          <w:tcPr>
            <w:tcW w:w="624" w:type="dxa"/>
            <w:tcBorders>
              <w:top w:val="single" w:sz="6" w:space="0" w:color="000000"/>
              <w:left w:val="single" w:sz="6" w:space="0" w:color="000000"/>
              <w:bottom w:val="single" w:sz="6" w:space="0" w:color="000000"/>
              <w:right w:val="single" w:sz="6" w:space="0" w:color="000000"/>
            </w:tcBorders>
          </w:tcPr>
          <w:p w14:paraId="1E2F54C0" w14:textId="27F9898A" w:rsidR="00677F70" w:rsidRDefault="00677F70" w:rsidP="00677F70">
            <w:pPr>
              <w:spacing w:after="0" w:line="259" w:lineRule="auto"/>
              <w:ind w:left="1" w:firstLine="0"/>
              <w:rPr>
                <w:sz w:val="18"/>
              </w:rPr>
            </w:pPr>
            <w:r>
              <w:rPr>
                <w:sz w:val="18"/>
              </w:rPr>
              <w:t xml:space="preserve">  63 </w:t>
            </w:r>
          </w:p>
        </w:tc>
        <w:tc>
          <w:tcPr>
            <w:tcW w:w="624" w:type="dxa"/>
            <w:tcBorders>
              <w:top w:val="single" w:sz="6" w:space="0" w:color="000000"/>
              <w:left w:val="single" w:sz="6" w:space="0" w:color="000000"/>
              <w:bottom w:val="single" w:sz="6" w:space="0" w:color="000000"/>
              <w:right w:val="single" w:sz="6" w:space="0" w:color="000000"/>
            </w:tcBorders>
          </w:tcPr>
          <w:p w14:paraId="18D2FA62" w14:textId="2B1E4D0C" w:rsidR="00677F70" w:rsidRDefault="00677F70" w:rsidP="00677F70">
            <w:pPr>
              <w:spacing w:after="0" w:line="259" w:lineRule="auto"/>
              <w:ind w:left="1" w:firstLine="0"/>
              <w:rPr>
                <w:sz w:val="18"/>
              </w:rPr>
            </w:pPr>
            <w:r>
              <w:rPr>
                <w:sz w:val="18"/>
              </w:rPr>
              <w:t xml:space="preserve">  52 </w:t>
            </w:r>
          </w:p>
        </w:tc>
        <w:tc>
          <w:tcPr>
            <w:tcW w:w="624" w:type="dxa"/>
            <w:tcBorders>
              <w:top w:val="single" w:sz="6" w:space="0" w:color="000000"/>
              <w:left w:val="single" w:sz="6" w:space="0" w:color="000000"/>
              <w:bottom w:val="single" w:sz="6" w:space="0" w:color="000000"/>
              <w:right w:val="single" w:sz="6" w:space="0" w:color="000000"/>
            </w:tcBorders>
          </w:tcPr>
          <w:p w14:paraId="70DC30A7" w14:textId="447E9E00" w:rsidR="00677F70" w:rsidRDefault="00677F70" w:rsidP="00677F70">
            <w:pPr>
              <w:spacing w:after="0" w:line="259" w:lineRule="auto"/>
              <w:ind w:left="1" w:firstLine="0"/>
              <w:rPr>
                <w:sz w:val="18"/>
              </w:rPr>
            </w:pPr>
            <w:r>
              <w:rPr>
                <w:sz w:val="18"/>
              </w:rPr>
              <w:t xml:space="preserve">  49 </w:t>
            </w:r>
          </w:p>
        </w:tc>
        <w:tc>
          <w:tcPr>
            <w:tcW w:w="624" w:type="dxa"/>
            <w:tcBorders>
              <w:top w:val="single" w:sz="6" w:space="0" w:color="000000"/>
              <w:left w:val="single" w:sz="6" w:space="0" w:color="000000"/>
              <w:bottom w:val="single" w:sz="6" w:space="0" w:color="000000"/>
              <w:right w:val="single" w:sz="6" w:space="0" w:color="000000"/>
            </w:tcBorders>
          </w:tcPr>
          <w:p w14:paraId="4A437991" w14:textId="48803B45" w:rsidR="00677F70" w:rsidRDefault="00677F70" w:rsidP="00677F70">
            <w:pPr>
              <w:spacing w:after="0" w:line="259" w:lineRule="auto"/>
              <w:ind w:left="1" w:firstLine="0"/>
              <w:rPr>
                <w:sz w:val="18"/>
              </w:rPr>
            </w:pPr>
            <w:r>
              <w:rPr>
                <w:sz w:val="18"/>
              </w:rPr>
              <w:t xml:space="preserve">  53 </w:t>
            </w:r>
          </w:p>
        </w:tc>
        <w:tc>
          <w:tcPr>
            <w:tcW w:w="624" w:type="dxa"/>
            <w:tcBorders>
              <w:top w:val="single" w:sz="6" w:space="0" w:color="000000"/>
              <w:left w:val="single" w:sz="6" w:space="0" w:color="000000"/>
              <w:bottom w:val="single" w:sz="6" w:space="0" w:color="000000"/>
              <w:right w:val="single" w:sz="6" w:space="0" w:color="000000"/>
            </w:tcBorders>
          </w:tcPr>
          <w:p w14:paraId="199B961B" w14:textId="7A6E94AA" w:rsidR="00677F70" w:rsidRDefault="00677F70" w:rsidP="00677F70">
            <w:pPr>
              <w:spacing w:after="0" w:line="259" w:lineRule="auto"/>
              <w:ind w:left="1" w:firstLine="0"/>
              <w:rPr>
                <w:sz w:val="18"/>
              </w:rPr>
            </w:pPr>
            <w:r>
              <w:rPr>
                <w:sz w:val="18"/>
              </w:rPr>
              <w:t xml:space="preserve">  51 </w:t>
            </w:r>
          </w:p>
        </w:tc>
        <w:tc>
          <w:tcPr>
            <w:tcW w:w="624" w:type="dxa"/>
            <w:tcBorders>
              <w:top w:val="single" w:sz="6" w:space="0" w:color="000000"/>
              <w:left w:val="single" w:sz="6" w:space="0" w:color="000000"/>
              <w:bottom w:val="single" w:sz="6" w:space="0" w:color="000000"/>
              <w:right w:val="single" w:sz="6" w:space="0" w:color="000000"/>
            </w:tcBorders>
          </w:tcPr>
          <w:p w14:paraId="00DA48E7" w14:textId="7F4A2C59" w:rsidR="00677F70" w:rsidRDefault="00677F70" w:rsidP="00677F70">
            <w:pPr>
              <w:spacing w:after="0" w:line="259" w:lineRule="auto"/>
              <w:ind w:left="1" w:firstLine="0"/>
              <w:rPr>
                <w:sz w:val="18"/>
              </w:rPr>
            </w:pPr>
            <w:r>
              <w:rPr>
                <w:sz w:val="18"/>
              </w:rPr>
              <w:t xml:space="preserve">   64 </w:t>
            </w:r>
          </w:p>
        </w:tc>
        <w:tc>
          <w:tcPr>
            <w:tcW w:w="624" w:type="dxa"/>
            <w:tcBorders>
              <w:top w:val="single" w:sz="6" w:space="0" w:color="000000"/>
              <w:left w:val="single" w:sz="6" w:space="0" w:color="000000"/>
              <w:bottom w:val="single" w:sz="6" w:space="0" w:color="000000"/>
              <w:right w:val="single" w:sz="6" w:space="0" w:color="000000"/>
            </w:tcBorders>
          </w:tcPr>
          <w:p w14:paraId="512B7725" w14:textId="5B94566E" w:rsidR="00677F70" w:rsidRDefault="00677F70" w:rsidP="00677F70">
            <w:pPr>
              <w:spacing w:after="0" w:line="259" w:lineRule="auto"/>
              <w:ind w:left="1" w:firstLine="0"/>
              <w:rPr>
                <w:sz w:val="18"/>
              </w:rPr>
            </w:pPr>
            <w:r w:rsidRPr="000169D9">
              <w:rPr>
                <w:sz w:val="18"/>
                <w:szCs w:val="18"/>
              </w:rPr>
              <w:t>70</w:t>
            </w:r>
          </w:p>
        </w:tc>
        <w:tc>
          <w:tcPr>
            <w:tcW w:w="624" w:type="dxa"/>
            <w:tcBorders>
              <w:top w:val="single" w:sz="6" w:space="0" w:color="000000"/>
              <w:left w:val="single" w:sz="6" w:space="0" w:color="000000"/>
              <w:bottom w:val="single" w:sz="6" w:space="0" w:color="000000"/>
              <w:right w:val="single" w:sz="6" w:space="0" w:color="000000"/>
            </w:tcBorders>
          </w:tcPr>
          <w:p w14:paraId="0B86AD3F" w14:textId="64C49CCA" w:rsidR="00677F70" w:rsidRDefault="00677F70" w:rsidP="00677F70">
            <w:pPr>
              <w:spacing w:after="0" w:line="259" w:lineRule="auto"/>
              <w:ind w:left="1" w:firstLine="0"/>
              <w:rPr>
                <w:sz w:val="18"/>
              </w:rPr>
            </w:pPr>
            <w:r>
              <w:rPr>
                <w:sz w:val="18"/>
              </w:rPr>
              <w:t xml:space="preserve">    57</w:t>
            </w:r>
          </w:p>
        </w:tc>
        <w:tc>
          <w:tcPr>
            <w:tcW w:w="624" w:type="dxa"/>
            <w:tcBorders>
              <w:top w:val="single" w:sz="6" w:space="0" w:color="000000"/>
              <w:left w:val="single" w:sz="6" w:space="0" w:color="000000"/>
              <w:bottom w:val="single" w:sz="6" w:space="0" w:color="000000"/>
              <w:right w:val="single" w:sz="6" w:space="0" w:color="000000"/>
            </w:tcBorders>
          </w:tcPr>
          <w:p w14:paraId="48B110EB" w14:textId="65BFE1A0" w:rsidR="00677F70" w:rsidRDefault="00677F70" w:rsidP="00677F70">
            <w:pPr>
              <w:spacing w:after="0" w:line="259" w:lineRule="auto"/>
              <w:ind w:left="1" w:firstLine="0"/>
              <w:rPr>
                <w:sz w:val="18"/>
              </w:rPr>
            </w:pPr>
            <w:r>
              <w:rPr>
                <w:sz w:val="18"/>
              </w:rPr>
              <w:t xml:space="preserve">   63</w:t>
            </w:r>
          </w:p>
        </w:tc>
        <w:tc>
          <w:tcPr>
            <w:tcW w:w="624" w:type="dxa"/>
            <w:tcBorders>
              <w:top w:val="single" w:sz="6" w:space="0" w:color="000000"/>
              <w:left w:val="single" w:sz="6" w:space="0" w:color="000000"/>
              <w:bottom w:val="single" w:sz="6" w:space="0" w:color="000000"/>
              <w:right w:val="single" w:sz="6" w:space="0" w:color="000000"/>
            </w:tcBorders>
          </w:tcPr>
          <w:p w14:paraId="4C957CEB" w14:textId="51023A2A" w:rsidR="00677F70" w:rsidRDefault="00A27487" w:rsidP="00677F70">
            <w:pPr>
              <w:spacing w:after="0" w:line="259" w:lineRule="auto"/>
              <w:ind w:left="1" w:firstLine="0"/>
              <w:rPr>
                <w:sz w:val="18"/>
              </w:rPr>
            </w:pPr>
            <w:r>
              <w:rPr>
                <w:sz w:val="18"/>
              </w:rPr>
              <w:t xml:space="preserve">  64</w:t>
            </w:r>
          </w:p>
        </w:tc>
        <w:tc>
          <w:tcPr>
            <w:tcW w:w="890" w:type="dxa"/>
            <w:tcBorders>
              <w:top w:val="single" w:sz="6" w:space="0" w:color="000000"/>
              <w:left w:val="single" w:sz="6" w:space="0" w:color="000000"/>
              <w:bottom w:val="single" w:sz="6" w:space="0" w:color="000000"/>
              <w:right w:val="single" w:sz="12" w:space="0" w:color="000000"/>
            </w:tcBorders>
          </w:tcPr>
          <w:p w14:paraId="41DEDB15" w14:textId="1BCE37FE" w:rsidR="00677F70" w:rsidRDefault="00677F70" w:rsidP="00677F70">
            <w:pPr>
              <w:spacing w:after="0" w:line="259" w:lineRule="auto"/>
              <w:ind w:left="1" w:firstLine="0"/>
            </w:pPr>
            <w:r>
              <w:rPr>
                <w:b/>
                <w:sz w:val="18"/>
              </w:rPr>
              <w:t xml:space="preserve">   -5 </w:t>
            </w:r>
          </w:p>
        </w:tc>
      </w:tr>
      <w:tr w:rsidR="00677F70" w14:paraId="2D3D87DA" w14:textId="1F9F81EB" w:rsidTr="00677F70">
        <w:trPr>
          <w:trHeight w:val="236"/>
        </w:trPr>
        <w:tc>
          <w:tcPr>
            <w:tcW w:w="737" w:type="dxa"/>
            <w:tcBorders>
              <w:top w:val="single" w:sz="6" w:space="0" w:color="000000"/>
              <w:left w:val="single" w:sz="12" w:space="0" w:color="000000"/>
              <w:bottom w:val="single" w:sz="6" w:space="0" w:color="000000"/>
              <w:right w:val="single" w:sz="6" w:space="0" w:color="000000"/>
            </w:tcBorders>
          </w:tcPr>
          <w:p w14:paraId="71C821EA" w14:textId="77777777" w:rsidR="00677F70" w:rsidRDefault="00677F70" w:rsidP="00677F70">
            <w:pPr>
              <w:spacing w:after="0" w:line="259" w:lineRule="auto"/>
              <w:ind w:left="1" w:firstLine="0"/>
            </w:pPr>
            <w:r>
              <w:rPr>
                <w:sz w:val="18"/>
              </w:rPr>
              <w:t xml:space="preserve">19-24 </w:t>
            </w:r>
          </w:p>
        </w:tc>
        <w:tc>
          <w:tcPr>
            <w:tcW w:w="624" w:type="dxa"/>
            <w:tcBorders>
              <w:top w:val="single" w:sz="6" w:space="0" w:color="000000"/>
              <w:left w:val="single" w:sz="6" w:space="0" w:color="000000"/>
              <w:bottom w:val="single" w:sz="6" w:space="0" w:color="000000"/>
              <w:right w:val="single" w:sz="6" w:space="0" w:color="000000"/>
            </w:tcBorders>
          </w:tcPr>
          <w:p w14:paraId="5B06195B" w14:textId="0D3F94B7" w:rsidR="00677F70" w:rsidRDefault="00677F70" w:rsidP="00677F70">
            <w:pPr>
              <w:spacing w:after="0" w:line="259" w:lineRule="auto"/>
              <w:ind w:left="1" w:firstLine="0"/>
              <w:rPr>
                <w:sz w:val="18"/>
              </w:rPr>
            </w:pPr>
            <w:r>
              <w:rPr>
                <w:sz w:val="18"/>
              </w:rPr>
              <w:t xml:space="preserve">435 </w:t>
            </w:r>
          </w:p>
        </w:tc>
        <w:tc>
          <w:tcPr>
            <w:tcW w:w="624" w:type="dxa"/>
            <w:tcBorders>
              <w:top w:val="single" w:sz="6" w:space="0" w:color="000000"/>
              <w:left w:val="single" w:sz="6" w:space="0" w:color="000000"/>
              <w:bottom w:val="single" w:sz="6" w:space="0" w:color="000000"/>
              <w:right w:val="single" w:sz="6" w:space="0" w:color="000000"/>
            </w:tcBorders>
          </w:tcPr>
          <w:p w14:paraId="14079B57" w14:textId="5B38DEEF" w:rsidR="00677F70" w:rsidRDefault="00677F70" w:rsidP="00677F70">
            <w:pPr>
              <w:spacing w:after="0" w:line="259" w:lineRule="auto"/>
              <w:ind w:left="1" w:firstLine="0"/>
              <w:rPr>
                <w:sz w:val="18"/>
              </w:rPr>
            </w:pPr>
            <w:r>
              <w:rPr>
                <w:sz w:val="18"/>
              </w:rPr>
              <w:t xml:space="preserve">484 </w:t>
            </w:r>
          </w:p>
        </w:tc>
        <w:tc>
          <w:tcPr>
            <w:tcW w:w="624" w:type="dxa"/>
            <w:tcBorders>
              <w:top w:val="single" w:sz="6" w:space="0" w:color="000000"/>
              <w:left w:val="single" w:sz="6" w:space="0" w:color="000000"/>
              <w:bottom w:val="single" w:sz="6" w:space="0" w:color="000000"/>
              <w:right w:val="single" w:sz="6" w:space="0" w:color="000000"/>
            </w:tcBorders>
          </w:tcPr>
          <w:p w14:paraId="02DF25EF" w14:textId="2FCD6858" w:rsidR="00677F70" w:rsidRDefault="00677F70" w:rsidP="00677F70">
            <w:pPr>
              <w:spacing w:after="0" w:line="259" w:lineRule="auto"/>
              <w:ind w:left="1" w:firstLine="0"/>
              <w:rPr>
                <w:sz w:val="18"/>
              </w:rPr>
            </w:pPr>
            <w:r>
              <w:rPr>
                <w:sz w:val="18"/>
              </w:rPr>
              <w:t xml:space="preserve">474 </w:t>
            </w:r>
          </w:p>
        </w:tc>
        <w:tc>
          <w:tcPr>
            <w:tcW w:w="624" w:type="dxa"/>
            <w:tcBorders>
              <w:top w:val="single" w:sz="6" w:space="0" w:color="000000"/>
              <w:left w:val="single" w:sz="6" w:space="0" w:color="000000"/>
              <w:bottom w:val="single" w:sz="6" w:space="0" w:color="000000"/>
              <w:right w:val="single" w:sz="6" w:space="0" w:color="000000"/>
            </w:tcBorders>
          </w:tcPr>
          <w:p w14:paraId="45BF06AF" w14:textId="7628B28F" w:rsidR="00677F70" w:rsidRDefault="00677F70" w:rsidP="00677F70">
            <w:pPr>
              <w:spacing w:after="0" w:line="259" w:lineRule="auto"/>
              <w:ind w:left="1" w:firstLine="0"/>
              <w:rPr>
                <w:sz w:val="18"/>
              </w:rPr>
            </w:pPr>
            <w:r>
              <w:rPr>
                <w:sz w:val="18"/>
              </w:rPr>
              <w:t xml:space="preserve">421 </w:t>
            </w:r>
          </w:p>
        </w:tc>
        <w:tc>
          <w:tcPr>
            <w:tcW w:w="624" w:type="dxa"/>
            <w:tcBorders>
              <w:top w:val="single" w:sz="6" w:space="0" w:color="000000"/>
              <w:left w:val="single" w:sz="6" w:space="0" w:color="000000"/>
              <w:bottom w:val="single" w:sz="6" w:space="0" w:color="000000"/>
              <w:right w:val="single" w:sz="6" w:space="0" w:color="000000"/>
            </w:tcBorders>
          </w:tcPr>
          <w:p w14:paraId="4C703EA5" w14:textId="125719CE" w:rsidR="00677F70" w:rsidRDefault="00677F70" w:rsidP="00677F70">
            <w:pPr>
              <w:spacing w:after="0" w:line="259" w:lineRule="auto"/>
              <w:ind w:left="1" w:firstLine="0"/>
              <w:rPr>
                <w:sz w:val="18"/>
              </w:rPr>
            </w:pPr>
            <w:r>
              <w:rPr>
                <w:sz w:val="18"/>
              </w:rPr>
              <w:t xml:space="preserve">403 </w:t>
            </w:r>
          </w:p>
        </w:tc>
        <w:tc>
          <w:tcPr>
            <w:tcW w:w="624" w:type="dxa"/>
            <w:tcBorders>
              <w:top w:val="single" w:sz="6" w:space="0" w:color="000000"/>
              <w:left w:val="single" w:sz="6" w:space="0" w:color="000000"/>
              <w:bottom w:val="single" w:sz="6" w:space="0" w:color="000000"/>
              <w:right w:val="single" w:sz="6" w:space="0" w:color="000000"/>
            </w:tcBorders>
          </w:tcPr>
          <w:p w14:paraId="09200CF9" w14:textId="32859F12" w:rsidR="00677F70" w:rsidRDefault="00677F70" w:rsidP="00677F70">
            <w:pPr>
              <w:spacing w:after="0" w:line="259" w:lineRule="auto"/>
              <w:ind w:left="1" w:firstLine="0"/>
              <w:rPr>
                <w:sz w:val="18"/>
              </w:rPr>
            </w:pPr>
            <w:r>
              <w:rPr>
                <w:sz w:val="18"/>
              </w:rPr>
              <w:t xml:space="preserve">364 </w:t>
            </w:r>
          </w:p>
        </w:tc>
        <w:tc>
          <w:tcPr>
            <w:tcW w:w="624" w:type="dxa"/>
            <w:tcBorders>
              <w:top w:val="single" w:sz="6" w:space="0" w:color="000000"/>
              <w:left w:val="single" w:sz="6" w:space="0" w:color="000000"/>
              <w:bottom w:val="single" w:sz="6" w:space="0" w:color="000000"/>
              <w:right w:val="single" w:sz="6" w:space="0" w:color="000000"/>
            </w:tcBorders>
          </w:tcPr>
          <w:p w14:paraId="2D9E5572" w14:textId="4B3447F6" w:rsidR="00677F70" w:rsidRDefault="00677F70" w:rsidP="00677F70">
            <w:pPr>
              <w:spacing w:after="0" w:line="259" w:lineRule="auto"/>
              <w:ind w:left="1" w:firstLine="0"/>
              <w:rPr>
                <w:sz w:val="18"/>
              </w:rPr>
            </w:pPr>
            <w:r>
              <w:rPr>
                <w:sz w:val="18"/>
              </w:rPr>
              <w:t xml:space="preserve">  364 </w:t>
            </w:r>
          </w:p>
        </w:tc>
        <w:tc>
          <w:tcPr>
            <w:tcW w:w="624" w:type="dxa"/>
            <w:tcBorders>
              <w:top w:val="single" w:sz="6" w:space="0" w:color="000000"/>
              <w:left w:val="single" w:sz="6" w:space="0" w:color="000000"/>
              <w:bottom w:val="single" w:sz="6" w:space="0" w:color="000000"/>
              <w:right w:val="single" w:sz="6" w:space="0" w:color="000000"/>
            </w:tcBorders>
          </w:tcPr>
          <w:p w14:paraId="2E40B79A" w14:textId="2FB97AB7" w:rsidR="00677F70" w:rsidRDefault="00677F70" w:rsidP="00677F70">
            <w:pPr>
              <w:spacing w:after="0" w:line="259" w:lineRule="auto"/>
              <w:ind w:left="1" w:firstLine="0"/>
              <w:rPr>
                <w:sz w:val="18"/>
              </w:rPr>
            </w:pPr>
            <w:r w:rsidRPr="000169D9">
              <w:rPr>
                <w:sz w:val="18"/>
                <w:szCs w:val="18"/>
              </w:rPr>
              <w:t>415</w:t>
            </w:r>
          </w:p>
        </w:tc>
        <w:tc>
          <w:tcPr>
            <w:tcW w:w="624" w:type="dxa"/>
            <w:tcBorders>
              <w:top w:val="single" w:sz="6" w:space="0" w:color="000000"/>
              <w:left w:val="single" w:sz="6" w:space="0" w:color="000000"/>
              <w:bottom w:val="single" w:sz="6" w:space="0" w:color="000000"/>
              <w:right w:val="single" w:sz="6" w:space="0" w:color="000000"/>
            </w:tcBorders>
          </w:tcPr>
          <w:p w14:paraId="03D069D6" w14:textId="79A589DB" w:rsidR="00677F70" w:rsidRDefault="00677F70" w:rsidP="00677F70">
            <w:pPr>
              <w:spacing w:after="0" w:line="259" w:lineRule="auto"/>
              <w:ind w:left="1" w:firstLine="0"/>
              <w:rPr>
                <w:sz w:val="18"/>
              </w:rPr>
            </w:pPr>
            <w:r>
              <w:rPr>
                <w:sz w:val="18"/>
              </w:rPr>
              <w:t xml:space="preserve"> 430</w:t>
            </w:r>
          </w:p>
        </w:tc>
        <w:tc>
          <w:tcPr>
            <w:tcW w:w="624" w:type="dxa"/>
            <w:tcBorders>
              <w:top w:val="single" w:sz="6" w:space="0" w:color="000000"/>
              <w:left w:val="single" w:sz="6" w:space="0" w:color="000000"/>
              <w:bottom w:val="single" w:sz="6" w:space="0" w:color="000000"/>
              <w:right w:val="single" w:sz="6" w:space="0" w:color="000000"/>
            </w:tcBorders>
          </w:tcPr>
          <w:p w14:paraId="6D78F6E1" w14:textId="5EA68C6B" w:rsidR="00677F70" w:rsidRDefault="00677F70" w:rsidP="00677F70">
            <w:pPr>
              <w:spacing w:after="0" w:line="259" w:lineRule="auto"/>
              <w:ind w:left="1" w:firstLine="0"/>
              <w:rPr>
                <w:sz w:val="18"/>
              </w:rPr>
            </w:pPr>
            <w:r>
              <w:rPr>
                <w:sz w:val="18"/>
              </w:rPr>
              <w:t xml:space="preserve">   415</w:t>
            </w:r>
          </w:p>
        </w:tc>
        <w:tc>
          <w:tcPr>
            <w:tcW w:w="624" w:type="dxa"/>
            <w:tcBorders>
              <w:top w:val="single" w:sz="6" w:space="0" w:color="000000"/>
              <w:left w:val="single" w:sz="6" w:space="0" w:color="000000"/>
              <w:bottom w:val="single" w:sz="6" w:space="0" w:color="000000"/>
              <w:right w:val="single" w:sz="6" w:space="0" w:color="000000"/>
            </w:tcBorders>
          </w:tcPr>
          <w:p w14:paraId="7394D1AD" w14:textId="42693519" w:rsidR="00677F70" w:rsidRDefault="00A27487" w:rsidP="00677F70">
            <w:pPr>
              <w:spacing w:after="0" w:line="259" w:lineRule="auto"/>
              <w:ind w:left="1" w:firstLine="0"/>
              <w:rPr>
                <w:sz w:val="18"/>
              </w:rPr>
            </w:pPr>
            <w:r>
              <w:rPr>
                <w:sz w:val="18"/>
              </w:rPr>
              <w:t xml:space="preserve"> 372</w:t>
            </w:r>
          </w:p>
        </w:tc>
        <w:tc>
          <w:tcPr>
            <w:tcW w:w="890" w:type="dxa"/>
            <w:tcBorders>
              <w:top w:val="single" w:sz="6" w:space="0" w:color="000000"/>
              <w:left w:val="single" w:sz="6" w:space="0" w:color="000000"/>
              <w:bottom w:val="single" w:sz="6" w:space="0" w:color="000000"/>
              <w:right w:val="single" w:sz="12" w:space="0" w:color="000000"/>
            </w:tcBorders>
          </w:tcPr>
          <w:p w14:paraId="5B858B4A" w14:textId="3AD7BCEB" w:rsidR="00677F70" w:rsidRDefault="00677F70" w:rsidP="00677F70">
            <w:pPr>
              <w:spacing w:after="0" w:line="259" w:lineRule="auto"/>
              <w:ind w:left="1" w:firstLine="0"/>
            </w:pPr>
            <w:r>
              <w:rPr>
                <w:b/>
                <w:sz w:val="18"/>
              </w:rPr>
              <w:t xml:space="preserve">    2 </w:t>
            </w:r>
          </w:p>
        </w:tc>
      </w:tr>
      <w:tr w:rsidR="00677F70" w14:paraId="224846CE" w14:textId="70F53D08" w:rsidTr="00677F70">
        <w:trPr>
          <w:trHeight w:val="258"/>
        </w:trPr>
        <w:tc>
          <w:tcPr>
            <w:tcW w:w="737" w:type="dxa"/>
            <w:tcBorders>
              <w:top w:val="single" w:sz="6" w:space="0" w:color="000000"/>
              <w:left w:val="single" w:sz="12" w:space="0" w:color="000000"/>
              <w:bottom w:val="single" w:sz="6" w:space="0" w:color="000000"/>
              <w:right w:val="single" w:sz="6" w:space="0" w:color="000000"/>
            </w:tcBorders>
          </w:tcPr>
          <w:p w14:paraId="2C91743D" w14:textId="77777777" w:rsidR="00677F70" w:rsidRDefault="00677F70" w:rsidP="00677F70">
            <w:pPr>
              <w:spacing w:after="0" w:line="259" w:lineRule="auto"/>
              <w:ind w:left="1" w:firstLine="0"/>
            </w:pPr>
            <w:r>
              <w:rPr>
                <w:sz w:val="18"/>
              </w:rPr>
              <w:t xml:space="preserve">25-44 </w:t>
            </w:r>
          </w:p>
        </w:tc>
        <w:tc>
          <w:tcPr>
            <w:tcW w:w="624" w:type="dxa"/>
            <w:tcBorders>
              <w:top w:val="single" w:sz="6" w:space="0" w:color="000000"/>
              <w:left w:val="single" w:sz="6" w:space="0" w:color="000000"/>
              <w:bottom w:val="single" w:sz="6" w:space="0" w:color="000000"/>
              <w:right w:val="single" w:sz="6" w:space="0" w:color="000000"/>
            </w:tcBorders>
          </w:tcPr>
          <w:p w14:paraId="32F3B271" w14:textId="3665DA6F" w:rsidR="00677F70" w:rsidRDefault="00677F70" w:rsidP="00677F70">
            <w:pPr>
              <w:spacing w:after="0" w:line="259" w:lineRule="auto"/>
              <w:ind w:left="1" w:firstLine="0"/>
              <w:rPr>
                <w:sz w:val="18"/>
              </w:rPr>
            </w:pPr>
            <w:r>
              <w:rPr>
                <w:sz w:val="18"/>
              </w:rPr>
              <w:t xml:space="preserve">648 </w:t>
            </w:r>
          </w:p>
        </w:tc>
        <w:tc>
          <w:tcPr>
            <w:tcW w:w="624" w:type="dxa"/>
            <w:tcBorders>
              <w:top w:val="single" w:sz="6" w:space="0" w:color="000000"/>
              <w:left w:val="single" w:sz="6" w:space="0" w:color="000000"/>
              <w:bottom w:val="single" w:sz="6" w:space="0" w:color="000000"/>
              <w:right w:val="single" w:sz="6" w:space="0" w:color="000000"/>
            </w:tcBorders>
          </w:tcPr>
          <w:p w14:paraId="4A1160D5" w14:textId="7C79ADEF" w:rsidR="00677F70" w:rsidRDefault="00677F70" w:rsidP="00677F70">
            <w:pPr>
              <w:spacing w:after="0" w:line="259" w:lineRule="auto"/>
              <w:ind w:left="1" w:firstLine="0"/>
              <w:rPr>
                <w:sz w:val="18"/>
              </w:rPr>
            </w:pPr>
            <w:r>
              <w:rPr>
                <w:sz w:val="18"/>
              </w:rPr>
              <w:t xml:space="preserve">624 </w:t>
            </w:r>
          </w:p>
        </w:tc>
        <w:tc>
          <w:tcPr>
            <w:tcW w:w="624" w:type="dxa"/>
            <w:tcBorders>
              <w:top w:val="single" w:sz="6" w:space="0" w:color="000000"/>
              <w:left w:val="single" w:sz="6" w:space="0" w:color="000000"/>
              <w:bottom w:val="single" w:sz="6" w:space="0" w:color="000000"/>
              <w:right w:val="single" w:sz="6" w:space="0" w:color="000000"/>
            </w:tcBorders>
          </w:tcPr>
          <w:p w14:paraId="17BCA5AC" w14:textId="6312B351" w:rsidR="00677F70" w:rsidRDefault="00677F70" w:rsidP="00677F70">
            <w:pPr>
              <w:spacing w:after="0" w:line="259" w:lineRule="auto"/>
              <w:ind w:left="1" w:firstLine="0"/>
              <w:rPr>
                <w:sz w:val="18"/>
              </w:rPr>
            </w:pPr>
            <w:r>
              <w:rPr>
                <w:sz w:val="18"/>
              </w:rPr>
              <w:t xml:space="preserve">687 </w:t>
            </w:r>
          </w:p>
        </w:tc>
        <w:tc>
          <w:tcPr>
            <w:tcW w:w="624" w:type="dxa"/>
            <w:tcBorders>
              <w:top w:val="single" w:sz="6" w:space="0" w:color="000000"/>
              <w:left w:val="single" w:sz="6" w:space="0" w:color="000000"/>
              <w:bottom w:val="single" w:sz="6" w:space="0" w:color="000000"/>
              <w:right w:val="single" w:sz="6" w:space="0" w:color="000000"/>
            </w:tcBorders>
          </w:tcPr>
          <w:p w14:paraId="3B2C663E" w14:textId="5F761040" w:rsidR="00677F70" w:rsidRDefault="00677F70" w:rsidP="00677F70">
            <w:pPr>
              <w:spacing w:after="0" w:line="259" w:lineRule="auto"/>
              <w:ind w:left="1" w:firstLine="0"/>
              <w:rPr>
                <w:sz w:val="18"/>
              </w:rPr>
            </w:pPr>
            <w:r>
              <w:rPr>
                <w:sz w:val="18"/>
              </w:rPr>
              <w:t xml:space="preserve">701 </w:t>
            </w:r>
          </w:p>
        </w:tc>
        <w:tc>
          <w:tcPr>
            <w:tcW w:w="624" w:type="dxa"/>
            <w:tcBorders>
              <w:top w:val="single" w:sz="6" w:space="0" w:color="000000"/>
              <w:left w:val="single" w:sz="6" w:space="0" w:color="000000"/>
              <w:bottom w:val="single" w:sz="6" w:space="0" w:color="000000"/>
              <w:right w:val="single" w:sz="6" w:space="0" w:color="000000"/>
            </w:tcBorders>
          </w:tcPr>
          <w:p w14:paraId="315B1930" w14:textId="4F5A61AF" w:rsidR="00677F70" w:rsidRDefault="00677F70" w:rsidP="00677F70">
            <w:pPr>
              <w:spacing w:after="0" w:line="259" w:lineRule="auto"/>
              <w:ind w:left="1" w:firstLine="0"/>
              <w:rPr>
                <w:sz w:val="18"/>
              </w:rPr>
            </w:pPr>
            <w:r>
              <w:rPr>
                <w:sz w:val="18"/>
              </w:rPr>
              <w:t xml:space="preserve">676 </w:t>
            </w:r>
          </w:p>
        </w:tc>
        <w:tc>
          <w:tcPr>
            <w:tcW w:w="624" w:type="dxa"/>
            <w:tcBorders>
              <w:top w:val="single" w:sz="6" w:space="0" w:color="000000"/>
              <w:left w:val="single" w:sz="6" w:space="0" w:color="000000"/>
              <w:bottom w:val="single" w:sz="6" w:space="0" w:color="000000"/>
              <w:right w:val="single" w:sz="6" w:space="0" w:color="000000"/>
            </w:tcBorders>
          </w:tcPr>
          <w:p w14:paraId="0EE216EA" w14:textId="596248C5" w:rsidR="00677F70" w:rsidRDefault="00677F70" w:rsidP="00677F70">
            <w:pPr>
              <w:spacing w:after="0" w:line="259" w:lineRule="auto"/>
              <w:ind w:left="1" w:firstLine="0"/>
              <w:rPr>
                <w:sz w:val="18"/>
              </w:rPr>
            </w:pPr>
            <w:r>
              <w:rPr>
                <w:sz w:val="18"/>
              </w:rPr>
              <w:t xml:space="preserve">656 </w:t>
            </w:r>
          </w:p>
        </w:tc>
        <w:tc>
          <w:tcPr>
            <w:tcW w:w="624" w:type="dxa"/>
            <w:tcBorders>
              <w:top w:val="single" w:sz="6" w:space="0" w:color="000000"/>
              <w:left w:val="single" w:sz="6" w:space="0" w:color="000000"/>
              <w:bottom w:val="single" w:sz="6" w:space="0" w:color="000000"/>
              <w:right w:val="single" w:sz="6" w:space="0" w:color="000000"/>
            </w:tcBorders>
          </w:tcPr>
          <w:p w14:paraId="1295C5A2" w14:textId="2A8E915F" w:rsidR="00677F70" w:rsidRDefault="00677F70" w:rsidP="00677F70">
            <w:pPr>
              <w:spacing w:after="0" w:line="259" w:lineRule="auto"/>
              <w:ind w:left="1" w:firstLine="0"/>
              <w:rPr>
                <w:sz w:val="18"/>
              </w:rPr>
            </w:pPr>
            <w:r>
              <w:rPr>
                <w:sz w:val="18"/>
              </w:rPr>
              <w:t xml:space="preserve"> 673 </w:t>
            </w:r>
          </w:p>
        </w:tc>
        <w:tc>
          <w:tcPr>
            <w:tcW w:w="624" w:type="dxa"/>
            <w:tcBorders>
              <w:top w:val="single" w:sz="6" w:space="0" w:color="000000"/>
              <w:left w:val="single" w:sz="6" w:space="0" w:color="000000"/>
              <w:bottom w:val="single" w:sz="6" w:space="0" w:color="000000"/>
              <w:right w:val="single" w:sz="6" w:space="0" w:color="000000"/>
            </w:tcBorders>
          </w:tcPr>
          <w:p w14:paraId="16CB9B4A" w14:textId="3A6BC141" w:rsidR="00677F70" w:rsidRDefault="00677F70" w:rsidP="00677F70">
            <w:pPr>
              <w:spacing w:after="0" w:line="259" w:lineRule="auto"/>
              <w:ind w:left="1" w:firstLine="0"/>
              <w:rPr>
                <w:sz w:val="18"/>
              </w:rPr>
            </w:pPr>
            <w:r w:rsidRPr="000169D9">
              <w:rPr>
                <w:sz w:val="18"/>
                <w:szCs w:val="18"/>
              </w:rPr>
              <w:t>715</w:t>
            </w:r>
          </w:p>
        </w:tc>
        <w:tc>
          <w:tcPr>
            <w:tcW w:w="624" w:type="dxa"/>
            <w:tcBorders>
              <w:top w:val="single" w:sz="6" w:space="0" w:color="000000"/>
              <w:left w:val="single" w:sz="6" w:space="0" w:color="000000"/>
              <w:bottom w:val="single" w:sz="6" w:space="0" w:color="000000"/>
              <w:right w:val="single" w:sz="6" w:space="0" w:color="000000"/>
            </w:tcBorders>
          </w:tcPr>
          <w:p w14:paraId="1C112BA5" w14:textId="52E1A8FD" w:rsidR="00677F70" w:rsidRDefault="00677F70" w:rsidP="00677F70">
            <w:pPr>
              <w:spacing w:after="0" w:line="259" w:lineRule="auto"/>
              <w:ind w:left="1" w:firstLine="0"/>
              <w:rPr>
                <w:sz w:val="18"/>
              </w:rPr>
            </w:pPr>
            <w:r>
              <w:rPr>
                <w:sz w:val="18"/>
              </w:rPr>
              <w:t xml:space="preserve"> 763</w:t>
            </w:r>
          </w:p>
        </w:tc>
        <w:tc>
          <w:tcPr>
            <w:tcW w:w="624" w:type="dxa"/>
            <w:tcBorders>
              <w:top w:val="single" w:sz="6" w:space="0" w:color="000000"/>
              <w:left w:val="single" w:sz="6" w:space="0" w:color="000000"/>
              <w:bottom w:val="single" w:sz="6" w:space="0" w:color="000000"/>
              <w:right w:val="single" w:sz="6" w:space="0" w:color="000000"/>
            </w:tcBorders>
          </w:tcPr>
          <w:p w14:paraId="59C41089" w14:textId="361CCB9A" w:rsidR="00677F70" w:rsidRDefault="00677F70" w:rsidP="00677F70">
            <w:pPr>
              <w:spacing w:after="0" w:line="259" w:lineRule="auto"/>
              <w:ind w:left="1" w:firstLine="0"/>
              <w:rPr>
                <w:sz w:val="18"/>
              </w:rPr>
            </w:pPr>
            <w:r>
              <w:rPr>
                <w:sz w:val="18"/>
              </w:rPr>
              <w:t xml:space="preserve">   740</w:t>
            </w:r>
          </w:p>
        </w:tc>
        <w:tc>
          <w:tcPr>
            <w:tcW w:w="624" w:type="dxa"/>
            <w:tcBorders>
              <w:top w:val="single" w:sz="6" w:space="0" w:color="000000"/>
              <w:left w:val="single" w:sz="6" w:space="0" w:color="000000"/>
              <w:bottom w:val="single" w:sz="6" w:space="0" w:color="000000"/>
              <w:right w:val="single" w:sz="6" w:space="0" w:color="000000"/>
            </w:tcBorders>
          </w:tcPr>
          <w:p w14:paraId="5A95E2FD" w14:textId="6ADB6213" w:rsidR="00677F70" w:rsidRDefault="00A27487" w:rsidP="00677F70">
            <w:pPr>
              <w:spacing w:after="0" w:line="259" w:lineRule="auto"/>
              <w:ind w:left="1" w:firstLine="0"/>
              <w:rPr>
                <w:sz w:val="18"/>
              </w:rPr>
            </w:pPr>
            <w:r>
              <w:rPr>
                <w:sz w:val="18"/>
              </w:rPr>
              <w:t xml:space="preserve"> 729</w:t>
            </w:r>
          </w:p>
        </w:tc>
        <w:tc>
          <w:tcPr>
            <w:tcW w:w="890" w:type="dxa"/>
            <w:tcBorders>
              <w:top w:val="single" w:sz="6" w:space="0" w:color="000000"/>
              <w:left w:val="single" w:sz="6" w:space="0" w:color="000000"/>
              <w:bottom w:val="single" w:sz="6" w:space="0" w:color="000000"/>
              <w:right w:val="single" w:sz="12" w:space="0" w:color="000000"/>
            </w:tcBorders>
          </w:tcPr>
          <w:p w14:paraId="334CBF01" w14:textId="02A60294" w:rsidR="00677F70" w:rsidRDefault="00677F70" w:rsidP="00677F70">
            <w:pPr>
              <w:spacing w:after="0" w:line="259" w:lineRule="auto"/>
              <w:ind w:left="1" w:firstLine="0"/>
            </w:pPr>
            <w:r>
              <w:rPr>
                <w:b/>
                <w:sz w:val="18"/>
              </w:rPr>
              <w:t xml:space="preserve"> 202</w:t>
            </w:r>
          </w:p>
        </w:tc>
      </w:tr>
      <w:tr w:rsidR="00677F70" w14:paraId="5D84F2B0" w14:textId="4AA10418" w:rsidTr="00677F70">
        <w:trPr>
          <w:trHeight w:val="276"/>
        </w:trPr>
        <w:tc>
          <w:tcPr>
            <w:tcW w:w="737" w:type="dxa"/>
            <w:tcBorders>
              <w:top w:val="single" w:sz="6" w:space="0" w:color="000000"/>
              <w:left w:val="single" w:sz="12" w:space="0" w:color="000000"/>
              <w:bottom w:val="single" w:sz="6" w:space="0" w:color="000000"/>
              <w:right w:val="single" w:sz="6" w:space="0" w:color="000000"/>
            </w:tcBorders>
          </w:tcPr>
          <w:p w14:paraId="49D12494" w14:textId="77777777" w:rsidR="00677F70" w:rsidRDefault="00677F70" w:rsidP="00677F70">
            <w:pPr>
              <w:spacing w:after="0" w:line="259" w:lineRule="auto"/>
              <w:ind w:left="1" w:firstLine="0"/>
            </w:pPr>
            <w:r>
              <w:rPr>
                <w:sz w:val="18"/>
              </w:rPr>
              <w:t xml:space="preserve">45-64 </w:t>
            </w:r>
          </w:p>
        </w:tc>
        <w:tc>
          <w:tcPr>
            <w:tcW w:w="624" w:type="dxa"/>
            <w:tcBorders>
              <w:top w:val="single" w:sz="6" w:space="0" w:color="000000"/>
              <w:left w:val="single" w:sz="6" w:space="0" w:color="000000"/>
              <w:bottom w:val="single" w:sz="6" w:space="0" w:color="000000"/>
              <w:right w:val="single" w:sz="6" w:space="0" w:color="000000"/>
            </w:tcBorders>
          </w:tcPr>
          <w:p w14:paraId="19E30BE0" w14:textId="09BB96AF" w:rsidR="00677F70" w:rsidRDefault="00677F70" w:rsidP="00677F70">
            <w:pPr>
              <w:spacing w:after="0" w:line="259" w:lineRule="auto"/>
              <w:ind w:left="1" w:firstLine="0"/>
              <w:rPr>
                <w:sz w:val="18"/>
              </w:rPr>
            </w:pPr>
            <w:r>
              <w:rPr>
                <w:sz w:val="18"/>
              </w:rPr>
              <w:t xml:space="preserve">181     </w:t>
            </w:r>
          </w:p>
        </w:tc>
        <w:tc>
          <w:tcPr>
            <w:tcW w:w="624" w:type="dxa"/>
            <w:tcBorders>
              <w:top w:val="single" w:sz="6" w:space="0" w:color="000000"/>
              <w:left w:val="single" w:sz="6" w:space="0" w:color="000000"/>
              <w:bottom w:val="single" w:sz="6" w:space="0" w:color="000000"/>
              <w:right w:val="single" w:sz="6" w:space="0" w:color="000000"/>
            </w:tcBorders>
          </w:tcPr>
          <w:p w14:paraId="364B4CD8" w14:textId="7C9072D7" w:rsidR="00677F70" w:rsidRDefault="00677F70" w:rsidP="00677F70">
            <w:pPr>
              <w:spacing w:after="0" w:line="259" w:lineRule="auto"/>
              <w:ind w:left="1" w:firstLine="0"/>
              <w:rPr>
                <w:sz w:val="18"/>
              </w:rPr>
            </w:pPr>
            <w:r>
              <w:rPr>
                <w:sz w:val="18"/>
              </w:rPr>
              <w:t xml:space="preserve">185 </w:t>
            </w:r>
          </w:p>
        </w:tc>
        <w:tc>
          <w:tcPr>
            <w:tcW w:w="624" w:type="dxa"/>
            <w:tcBorders>
              <w:top w:val="single" w:sz="6" w:space="0" w:color="000000"/>
              <w:left w:val="single" w:sz="6" w:space="0" w:color="000000"/>
              <w:bottom w:val="single" w:sz="6" w:space="0" w:color="000000"/>
              <w:right w:val="single" w:sz="6" w:space="0" w:color="000000"/>
            </w:tcBorders>
          </w:tcPr>
          <w:p w14:paraId="01CFC45A" w14:textId="4C9295F2" w:rsidR="00677F70" w:rsidRDefault="00677F70" w:rsidP="00677F70">
            <w:pPr>
              <w:spacing w:after="0" w:line="259" w:lineRule="auto"/>
              <w:ind w:left="1" w:firstLine="0"/>
              <w:rPr>
                <w:sz w:val="18"/>
              </w:rPr>
            </w:pPr>
            <w:r>
              <w:rPr>
                <w:sz w:val="18"/>
              </w:rPr>
              <w:t xml:space="preserve">224 </w:t>
            </w:r>
          </w:p>
        </w:tc>
        <w:tc>
          <w:tcPr>
            <w:tcW w:w="624" w:type="dxa"/>
            <w:tcBorders>
              <w:top w:val="single" w:sz="6" w:space="0" w:color="000000"/>
              <w:left w:val="single" w:sz="6" w:space="0" w:color="000000"/>
              <w:bottom w:val="single" w:sz="6" w:space="0" w:color="000000"/>
              <w:right w:val="single" w:sz="6" w:space="0" w:color="000000"/>
            </w:tcBorders>
          </w:tcPr>
          <w:p w14:paraId="1AAC67EC" w14:textId="2E8F37DC" w:rsidR="00677F70" w:rsidRDefault="00677F70" w:rsidP="00677F70">
            <w:pPr>
              <w:spacing w:after="0" w:line="259" w:lineRule="auto"/>
              <w:ind w:left="1" w:firstLine="0"/>
              <w:rPr>
                <w:sz w:val="18"/>
              </w:rPr>
            </w:pPr>
            <w:r>
              <w:rPr>
                <w:sz w:val="18"/>
              </w:rPr>
              <w:t xml:space="preserve">161 </w:t>
            </w:r>
          </w:p>
        </w:tc>
        <w:tc>
          <w:tcPr>
            <w:tcW w:w="624" w:type="dxa"/>
            <w:tcBorders>
              <w:top w:val="single" w:sz="6" w:space="0" w:color="000000"/>
              <w:left w:val="single" w:sz="6" w:space="0" w:color="000000"/>
              <w:bottom w:val="single" w:sz="6" w:space="0" w:color="000000"/>
              <w:right w:val="single" w:sz="6" w:space="0" w:color="000000"/>
            </w:tcBorders>
          </w:tcPr>
          <w:p w14:paraId="631B7731" w14:textId="475ECFAF" w:rsidR="00677F70" w:rsidRDefault="00677F70" w:rsidP="00677F70">
            <w:pPr>
              <w:spacing w:after="0" w:line="259" w:lineRule="auto"/>
              <w:ind w:left="1" w:firstLine="0"/>
              <w:rPr>
                <w:sz w:val="18"/>
              </w:rPr>
            </w:pPr>
            <w:r>
              <w:rPr>
                <w:sz w:val="18"/>
              </w:rPr>
              <w:t xml:space="preserve">160 </w:t>
            </w:r>
          </w:p>
        </w:tc>
        <w:tc>
          <w:tcPr>
            <w:tcW w:w="624" w:type="dxa"/>
            <w:tcBorders>
              <w:top w:val="single" w:sz="6" w:space="0" w:color="000000"/>
              <w:left w:val="single" w:sz="6" w:space="0" w:color="000000"/>
              <w:bottom w:val="single" w:sz="6" w:space="0" w:color="000000"/>
              <w:right w:val="single" w:sz="6" w:space="0" w:color="000000"/>
            </w:tcBorders>
          </w:tcPr>
          <w:p w14:paraId="2FB874F5" w14:textId="1B524178" w:rsidR="00677F70" w:rsidRDefault="00677F70" w:rsidP="00677F70">
            <w:pPr>
              <w:spacing w:after="0" w:line="259" w:lineRule="auto"/>
              <w:ind w:left="1" w:firstLine="0"/>
              <w:rPr>
                <w:sz w:val="18"/>
              </w:rPr>
            </w:pPr>
            <w:r>
              <w:rPr>
                <w:sz w:val="18"/>
              </w:rPr>
              <w:t xml:space="preserve">200 </w:t>
            </w:r>
          </w:p>
        </w:tc>
        <w:tc>
          <w:tcPr>
            <w:tcW w:w="624" w:type="dxa"/>
            <w:tcBorders>
              <w:top w:val="single" w:sz="6" w:space="0" w:color="000000"/>
              <w:left w:val="single" w:sz="6" w:space="0" w:color="000000"/>
              <w:bottom w:val="single" w:sz="6" w:space="0" w:color="000000"/>
              <w:right w:val="single" w:sz="6" w:space="0" w:color="000000"/>
            </w:tcBorders>
          </w:tcPr>
          <w:p w14:paraId="526BB2E5" w14:textId="3DA66AB7" w:rsidR="00677F70" w:rsidRDefault="00677F70" w:rsidP="00677F70">
            <w:pPr>
              <w:spacing w:after="0" w:line="259" w:lineRule="auto"/>
              <w:ind w:left="1" w:firstLine="0"/>
              <w:rPr>
                <w:sz w:val="18"/>
              </w:rPr>
            </w:pPr>
            <w:r>
              <w:rPr>
                <w:sz w:val="18"/>
              </w:rPr>
              <w:t xml:space="preserve"> 213 </w:t>
            </w:r>
          </w:p>
        </w:tc>
        <w:tc>
          <w:tcPr>
            <w:tcW w:w="624" w:type="dxa"/>
            <w:tcBorders>
              <w:top w:val="single" w:sz="6" w:space="0" w:color="000000"/>
              <w:left w:val="single" w:sz="6" w:space="0" w:color="000000"/>
              <w:bottom w:val="single" w:sz="6" w:space="0" w:color="000000"/>
              <w:right w:val="single" w:sz="6" w:space="0" w:color="000000"/>
            </w:tcBorders>
          </w:tcPr>
          <w:p w14:paraId="08BAD782" w14:textId="3458CB51" w:rsidR="00677F70" w:rsidRDefault="00677F70" w:rsidP="00677F70">
            <w:pPr>
              <w:spacing w:after="0" w:line="259" w:lineRule="auto"/>
              <w:ind w:left="1" w:firstLine="0"/>
              <w:rPr>
                <w:sz w:val="18"/>
              </w:rPr>
            </w:pPr>
            <w:r w:rsidRPr="000169D9">
              <w:rPr>
                <w:sz w:val="18"/>
                <w:szCs w:val="18"/>
              </w:rPr>
              <w:t>210</w:t>
            </w:r>
          </w:p>
        </w:tc>
        <w:tc>
          <w:tcPr>
            <w:tcW w:w="624" w:type="dxa"/>
            <w:tcBorders>
              <w:top w:val="single" w:sz="6" w:space="0" w:color="000000"/>
              <w:left w:val="single" w:sz="6" w:space="0" w:color="000000"/>
              <w:bottom w:val="single" w:sz="6" w:space="0" w:color="000000"/>
              <w:right w:val="single" w:sz="6" w:space="0" w:color="000000"/>
            </w:tcBorders>
          </w:tcPr>
          <w:p w14:paraId="02EA4150" w14:textId="4D7CBE4A" w:rsidR="00677F70" w:rsidRDefault="00677F70" w:rsidP="00677F70">
            <w:pPr>
              <w:spacing w:after="0" w:line="259" w:lineRule="auto"/>
              <w:ind w:left="1" w:firstLine="0"/>
              <w:rPr>
                <w:sz w:val="18"/>
              </w:rPr>
            </w:pPr>
            <w:r>
              <w:rPr>
                <w:sz w:val="18"/>
              </w:rPr>
              <w:t xml:space="preserve"> 218</w:t>
            </w:r>
          </w:p>
        </w:tc>
        <w:tc>
          <w:tcPr>
            <w:tcW w:w="624" w:type="dxa"/>
            <w:tcBorders>
              <w:top w:val="single" w:sz="6" w:space="0" w:color="000000"/>
              <w:left w:val="single" w:sz="6" w:space="0" w:color="000000"/>
              <w:bottom w:val="single" w:sz="6" w:space="0" w:color="000000"/>
              <w:right w:val="single" w:sz="6" w:space="0" w:color="000000"/>
            </w:tcBorders>
          </w:tcPr>
          <w:p w14:paraId="6FD85E8B" w14:textId="459CEAE2" w:rsidR="00677F70" w:rsidRDefault="00677F70" w:rsidP="00677F70">
            <w:pPr>
              <w:spacing w:after="0" w:line="259" w:lineRule="auto"/>
              <w:ind w:left="1" w:firstLine="0"/>
              <w:rPr>
                <w:sz w:val="18"/>
              </w:rPr>
            </w:pPr>
            <w:r>
              <w:rPr>
                <w:sz w:val="18"/>
              </w:rPr>
              <w:t xml:space="preserve">   205</w:t>
            </w:r>
          </w:p>
        </w:tc>
        <w:tc>
          <w:tcPr>
            <w:tcW w:w="624" w:type="dxa"/>
            <w:tcBorders>
              <w:top w:val="single" w:sz="6" w:space="0" w:color="000000"/>
              <w:left w:val="single" w:sz="6" w:space="0" w:color="000000"/>
              <w:bottom w:val="single" w:sz="6" w:space="0" w:color="000000"/>
              <w:right w:val="single" w:sz="6" w:space="0" w:color="000000"/>
            </w:tcBorders>
          </w:tcPr>
          <w:p w14:paraId="5EE375E4" w14:textId="612161AE" w:rsidR="00677F70" w:rsidRDefault="00A27487" w:rsidP="00677F70">
            <w:pPr>
              <w:spacing w:after="0" w:line="259" w:lineRule="auto"/>
              <w:ind w:left="1" w:firstLine="0"/>
              <w:rPr>
                <w:sz w:val="18"/>
              </w:rPr>
            </w:pPr>
            <w:r>
              <w:rPr>
                <w:sz w:val="18"/>
              </w:rPr>
              <w:t xml:space="preserve"> 204</w:t>
            </w:r>
          </w:p>
        </w:tc>
        <w:tc>
          <w:tcPr>
            <w:tcW w:w="890" w:type="dxa"/>
            <w:tcBorders>
              <w:top w:val="single" w:sz="6" w:space="0" w:color="000000"/>
              <w:left w:val="single" w:sz="6" w:space="0" w:color="000000"/>
              <w:bottom w:val="single" w:sz="6" w:space="0" w:color="000000"/>
              <w:right w:val="single" w:sz="12" w:space="0" w:color="000000"/>
            </w:tcBorders>
          </w:tcPr>
          <w:p w14:paraId="39F094B0" w14:textId="2998F847" w:rsidR="00677F70" w:rsidRDefault="00677F70" w:rsidP="00677F70">
            <w:pPr>
              <w:spacing w:after="0" w:line="259" w:lineRule="auto"/>
              <w:ind w:left="1" w:firstLine="0"/>
            </w:pPr>
            <w:r>
              <w:rPr>
                <w:b/>
                <w:sz w:val="18"/>
              </w:rPr>
              <w:t xml:space="preserve">   38</w:t>
            </w:r>
          </w:p>
        </w:tc>
      </w:tr>
      <w:tr w:rsidR="00677F70" w14:paraId="265CE9D8" w14:textId="54FD7268" w:rsidTr="00677F70">
        <w:trPr>
          <w:trHeight w:val="291"/>
        </w:trPr>
        <w:tc>
          <w:tcPr>
            <w:tcW w:w="737" w:type="dxa"/>
            <w:tcBorders>
              <w:top w:val="single" w:sz="6" w:space="0" w:color="000000"/>
              <w:left w:val="single" w:sz="12" w:space="0" w:color="000000"/>
              <w:bottom w:val="single" w:sz="6" w:space="0" w:color="000000"/>
              <w:right w:val="single" w:sz="6" w:space="0" w:color="000000"/>
            </w:tcBorders>
          </w:tcPr>
          <w:p w14:paraId="505F201B" w14:textId="77777777" w:rsidR="00677F70" w:rsidRDefault="00677F70" w:rsidP="00677F70">
            <w:pPr>
              <w:spacing w:after="0" w:line="259" w:lineRule="auto"/>
              <w:ind w:left="1" w:firstLine="0"/>
            </w:pPr>
            <w:r>
              <w:rPr>
                <w:sz w:val="18"/>
              </w:rPr>
              <w:t xml:space="preserve">65-w </w:t>
            </w:r>
          </w:p>
        </w:tc>
        <w:tc>
          <w:tcPr>
            <w:tcW w:w="624" w:type="dxa"/>
            <w:tcBorders>
              <w:top w:val="single" w:sz="6" w:space="0" w:color="000000"/>
              <w:left w:val="single" w:sz="6" w:space="0" w:color="000000"/>
              <w:bottom w:val="single" w:sz="6" w:space="0" w:color="000000"/>
              <w:right w:val="single" w:sz="6" w:space="0" w:color="000000"/>
            </w:tcBorders>
          </w:tcPr>
          <w:p w14:paraId="2C4E4C69" w14:textId="2FEBBD50" w:rsidR="00677F70" w:rsidRDefault="00677F70" w:rsidP="00677F70">
            <w:pPr>
              <w:spacing w:after="0" w:line="259" w:lineRule="auto"/>
              <w:ind w:left="1" w:firstLine="0"/>
              <w:rPr>
                <w:sz w:val="18"/>
              </w:rPr>
            </w:pPr>
            <w:r>
              <w:rPr>
                <w:sz w:val="18"/>
              </w:rPr>
              <w:t xml:space="preserve">  74 </w:t>
            </w:r>
          </w:p>
        </w:tc>
        <w:tc>
          <w:tcPr>
            <w:tcW w:w="624" w:type="dxa"/>
            <w:tcBorders>
              <w:top w:val="single" w:sz="6" w:space="0" w:color="000000"/>
              <w:left w:val="single" w:sz="6" w:space="0" w:color="000000"/>
              <w:bottom w:val="single" w:sz="6" w:space="0" w:color="000000"/>
              <w:right w:val="single" w:sz="6" w:space="0" w:color="000000"/>
            </w:tcBorders>
          </w:tcPr>
          <w:p w14:paraId="52D6259F" w14:textId="01CA7E68" w:rsidR="00677F70" w:rsidRDefault="00677F70" w:rsidP="00677F70">
            <w:pPr>
              <w:spacing w:after="0" w:line="259" w:lineRule="auto"/>
              <w:ind w:left="1" w:firstLine="0"/>
              <w:rPr>
                <w:sz w:val="18"/>
              </w:rPr>
            </w:pPr>
            <w:r>
              <w:rPr>
                <w:sz w:val="18"/>
              </w:rPr>
              <w:t xml:space="preserve">  71 </w:t>
            </w:r>
          </w:p>
        </w:tc>
        <w:tc>
          <w:tcPr>
            <w:tcW w:w="624" w:type="dxa"/>
            <w:tcBorders>
              <w:top w:val="single" w:sz="6" w:space="0" w:color="000000"/>
              <w:left w:val="single" w:sz="6" w:space="0" w:color="000000"/>
              <w:bottom w:val="single" w:sz="6" w:space="0" w:color="000000"/>
              <w:right w:val="single" w:sz="6" w:space="0" w:color="000000"/>
            </w:tcBorders>
          </w:tcPr>
          <w:p w14:paraId="7C6E178E" w14:textId="5060152D" w:rsidR="00677F70" w:rsidRDefault="00677F70" w:rsidP="00677F70">
            <w:pPr>
              <w:spacing w:after="0" w:line="259" w:lineRule="auto"/>
              <w:ind w:left="1" w:firstLine="0"/>
              <w:rPr>
                <w:sz w:val="18"/>
              </w:rPr>
            </w:pPr>
            <w:r>
              <w:rPr>
                <w:sz w:val="18"/>
              </w:rPr>
              <w:t xml:space="preserve">  56 </w:t>
            </w:r>
          </w:p>
        </w:tc>
        <w:tc>
          <w:tcPr>
            <w:tcW w:w="624" w:type="dxa"/>
            <w:tcBorders>
              <w:top w:val="single" w:sz="6" w:space="0" w:color="000000"/>
              <w:left w:val="single" w:sz="6" w:space="0" w:color="000000"/>
              <w:bottom w:val="single" w:sz="6" w:space="0" w:color="000000"/>
              <w:right w:val="single" w:sz="6" w:space="0" w:color="000000"/>
            </w:tcBorders>
          </w:tcPr>
          <w:p w14:paraId="268A97C7" w14:textId="11193E70" w:rsidR="00677F70" w:rsidRDefault="00677F70" w:rsidP="00677F70">
            <w:pPr>
              <w:spacing w:after="0" w:line="259" w:lineRule="auto"/>
              <w:ind w:left="1" w:firstLine="0"/>
              <w:rPr>
                <w:sz w:val="18"/>
              </w:rPr>
            </w:pPr>
            <w:r>
              <w:rPr>
                <w:sz w:val="18"/>
              </w:rPr>
              <w:t xml:space="preserve">  66 </w:t>
            </w:r>
          </w:p>
        </w:tc>
        <w:tc>
          <w:tcPr>
            <w:tcW w:w="624" w:type="dxa"/>
            <w:tcBorders>
              <w:top w:val="single" w:sz="6" w:space="0" w:color="000000"/>
              <w:left w:val="single" w:sz="6" w:space="0" w:color="000000"/>
              <w:bottom w:val="single" w:sz="6" w:space="0" w:color="000000"/>
              <w:right w:val="single" w:sz="6" w:space="0" w:color="000000"/>
            </w:tcBorders>
          </w:tcPr>
          <w:p w14:paraId="2DED6411" w14:textId="107D0610" w:rsidR="00677F70" w:rsidRDefault="00677F70" w:rsidP="00677F70">
            <w:pPr>
              <w:spacing w:after="0" w:line="259" w:lineRule="auto"/>
              <w:ind w:left="1" w:firstLine="0"/>
              <w:rPr>
                <w:sz w:val="18"/>
              </w:rPr>
            </w:pPr>
            <w:r>
              <w:rPr>
                <w:sz w:val="18"/>
              </w:rPr>
              <w:t xml:space="preserve">  72 </w:t>
            </w:r>
          </w:p>
        </w:tc>
        <w:tc>
          <w:tcPr>
            <w:tcW w:w="624" w:type="dxa"/>
            <w:tcBorders>
              <w:top w:val="single" w:sz="6" w:space="0" w:color="000000"/>
              <w:left w:val="single" w:sz="6" w:space="0" w:color="000000"/>
              <w:bottom w:val="single" w:sz="6" w:space="0" w:color="000000"/>
              <w:right w:val="single" w:sz="6" w:space="0" w:color="000000"/>
            </w:tcBorders>
          </w:tcPr>
          <w:p w14:paraId="0724B18D" w14:textId="275E5035" w:rsidR="00677F70" w:rsidRDefault="00677F70" w:rsidP="00677F70">
            <w:pPr>
              <w:spacing w:after="0" w:line="259" w:lineRule="auto"/>
              <w:ind w:left="1" w:firstLine="0"/>
              <w:rPr>
                <w:sz w:val="18"/>
              </w:rPr>
            </w:pPr>
            <w:r>
              <w:rPr>
                <w:sz w:val="18"/>
              </w:rPr>
              <w:t xml:space="preserve">  70 </w:t>
            </w:r>
          </w:p>
        </w:tc>
        <w:tc>
          <w:tcPr>
            <w:tcW w:w="624" w:type="dxa"/>
            <w:tcBorders>
              <w:top w:val="single" w:sz="6" w:space="0" w:color="000000"/>
              <w:left w:val="single" w:sz="6" w:space="0" w:color="000000"/>
              <w:bottom w:val="single" w:sz="6" w:space="0" w:color="000000"/>
              <w:right w:val="single" w:sz="6" w:space="0" w:color="000000"/>
            </w:tcBorders>
          </w:tcPr>
          <w:p w14:paraId="25BC2BBE" w14:textId="6837C42A" w:rsidR="00677F70" w:rsidRDefault="00677F70" w:rsidP="00677F70">
            <w:pPr>
              <w:spacing w:after="0" w:line="259" w:lineRule="auto"/>
              <w:ind w:left="1" w:firstLine="0"/>
              <w:rPr>
                <w:sz w:val="18"/>
              </w:rPr>
            </w:pPr>
            <w:r>
              <w:rPr>
                <w:sz w:val="18"/>
              </w:rPr>
              <w:t xml:space="preserve">   74 </w:t>
            </w:r>
          </w:p>
        </w:tc>
        <w:tc>
          <w:tcPr>
            <w:tcW w:w="624" w:type="dxa"/>
            <w:tcBorders>
              <w:top w:val="single" w:sz="6" w:space="0" w:color="000000"/>
              <w:left w:val="single" w:sz="6" w:space="0" w:color="000000"/>
              <w:bottom w:val="single" w:sz="6" w:space="0" w:color="000000"/>
              <w:right w:val="single" w:sz="6" w:space="0" w:color="000000"/>
            </w:tcBorders>
          </w:tcPr>
          <w:p w14:paraId="3EE6D05F" w14:textId="3E6D60F7" w:rsidR="00677F70" w:rsidRDefault="00677F70" w:rsidP="00677F70">
            <w:pPr>
              <w:spacing w:after="0" w:line="259" w:lineRule="auto"/>
              <w:ind w:left="1" w:firstLine="0"/>
              <w:rPr>
                <w:sz w:val="18"/>
              </w:rPr>
            </w:pPr>
            <w:r w:rsidRPr="000169D9">
              <w:rPr>
                <w:sz w:val="18"/>
                <w:szCs w:val="18"/>
              </w:rPr>
              <w:t>103</w:t>
            </w:r>
          </w:p>
        </w:tc>
        <w:tc>
          <w:tcPr>
            <w:tcW w:w="624" w:type="dxa"/>
            <w:tcBorders>
              <w:top w:val="single" w:sz="6" w:space="0" w:color="000000"/>
              <w:left w:val="single" w:sz="6" w:space="0" w:color="000000"/>
              <w:bottom w:val="single" w:sz="6" w:space="0" w:color="000000"/>
              <w:right w:val="single" w:sz="6" w:space="0" w:color="000000"/>
            </w:tcBorders>
          </w:tcPr>
          <w:p w14:paraId="37D496C4" w14:textId="052DB82E" w:rsidR="00677F70" w:rsidRDefault="00677F70" w:rsidP="00677F70">
            <w:pPr>
              <w:spacing w:after="0" w:line="259" w:lineRule="auto"/>
              <w:ind w:left="1" w:firstLine="0"/>
              <w:rPr>
                <w:sz w:val="18"/>
              </w:rPr>
            </w:pPr>
            <w:r>
              <w:rPr>
                <w:sz w:val="18"/>
              </w:rPr>
              <w:t xml:space="preserve">   89</w:t>
            </w:r>
          </w:p>
        </w:tc>
        <w:tc>
          <w:tcPr>
            <w:tcW w:w="624" w:type="dxa"/>
            <w:tcBorders>
              <w:top w:val="single" w:sz="6" w:space="0" w:color="000000"/>
              <w:left w:val="single" w:sz="6" w:space="0" w:color="000000"/>
              <w:bottom w:val="single" w:sz="6" w:space="0" w:color="000000"/>
              <w:right w:val="single" w:sz="6" w:space="0" w:color="000000"/>
            </w:tcBorders>
          </w:tcPr>
          <w:p w14:paraId="71A8B744" w14:textId="45FF6506" w:rsidR="00677F70" w:rsidRDefault="00677F70" w:rsidP="00677F70">
            <w:pPr>
              <w:spacing w:after="0" w:line="259" w:lineRule="auto"/>
              <w:ind w:left="1" w:firstLine="0"/>
              <w:rPr>
                <w:sz w:val="18"/>
              </w:rPr>
            </w:pPr>
            <w:r>
              <w:rPr>
                <w:sz w:val="18"/>
              </w:rPr>
              <w:t xml:space="preserve">     81</w:t>
            </w:r>
          </w:p>
        </w:tc>
        <w:tc>
          <w:tcPr>
            <w:tcW w:w="624" w:type="dxa"/>
            <w:tcBorders>
              <w:top w:val="single" w:sz="6" w:space="0" w:color="000000"/>
              <w:left w:val="single" w:sz="6" w:space="0" w:color="000000"/>
              <w:bottom w:val="single" w:sz="6" w:space="0" w:color="000000"/>
              <w:right w:val="single" w:sz="6" w:space="0" w:color="000000"/>
            </w:tcBorders>
          </w:tcPr>
          <w:p w14:paraId="3CADC98D" w14:textId="33114084" w:rsidR="00677F70" w:rsidRDefault="00A27487" w:rsidP="00677F70">
            <w:pPr>
              <w:spacing w:after="0" w:line="259" w:lineRule="auto"/>
              <w:ind w:left="1" w:firstLine="0"/>
              <w:rPr>
                <w:sz w:val="18"/>
              </w:rPr>
            </w:pPr>
            <w:r>
              <w:rPr>
                <w:sz w:val="18"/>
              </w:rPr>
              <w:t xml:space="preserve">   77</w:t>
            </w:r>
          </w:p>
        </w:tc>
        <w:tc>
          <w:tcPr>
            <w:tcW w:w="890" w:type="dxa"/>
            <w:tcBorders>
              <w:top w:val="single" w:sz="6" w:space="0" w:color="000000"/>
              <w:left w:val="single" w:sz="6" w:space="0" w:color="000000"/>
              <w:bottom w:val="single" w:sz="6" w:space="0" w:color="000000"/>
              <w:right w:val="single" w:sz="12" w:space="0" w:color="000000"/>
            </w:tcBorders>
          </w:tcPr>
          <w:p w14:paraId="6BD35B27" w14:textId="3CB7AF07" w:rsidR="00677F70" w:rsidRDefault="00677F70" w:rsidP="00677F70">
            <w:pPr>
              <w:spacing w:after="0" w:line="259" w:lineRule="auto"/>
              <w:ind w:left="1" w:firstLine="0"/>
            </w:pPr>
            <w:r>
              <w:rPr>
                <w:b/>
                <w:sz w:val="18"/>
              </w:rPr>
              <w:t xml:space="preserve">   30</w:t>
            </w:r>
          </w:p>
        </w:tc>
      </w:tr>
      <w:tr w:rsidR="00677F70" w14:paraId="07D40745" w14:textId="12E4DCE5" w:rsidTr="00677F70">
        <w:trPr>
          <w:trHeight w:val="313"/>
        </w:trPr>
        <w:tc>
          <w:tcPr>
            <w:tcW w:w="737" w:type="dxa"/>
            <w:tcBorders>
              <w:top w:val="single" w:sz="6" w:space="0" w:color="000000"/>
              <w:left w:val="single" w:sz="12" w:space="0" w:color="000000"/>
              <w:bottom w:val="single" w:sz="12" w:space="0" w:color="000000"/>
              <w:right w:val="single" w:sz="6" w:space="0" w:color="000000"/>
            </w:tcBorders>
          </w:tcPr>
          <w:p w14:paraId="5583D4EA" w14:textId="77777777" w:rsidR="00677F70" w:rsidRDefault="00677F70" w:rsidP="00677F70">
            <w:pPr>
              <w:spacing w:after="0" w:line="259" w:lineRule="auto"/>
              <w:ind w:left="1" w:firstLine="0"/>
            </w:pPr>
            <w:proofErr w:type="spellStart"/>
            <w:r>
              <w:rPr>
                <w:sz w:val="18"/>
              </w:rPr>
              <w:t>Tot</w:t>
            </w:r>
            <w:proofErr w:type="spellEnd"/>
            <w:r>
              <w:rPr>
                <w:sz w:val="18"/>
              </w:rPr>
              <w:t xml:space="preserve"> </w:t>
            </w:r>
          </w:p>
        </w:tc>
        <w:tc>
          <w:tcPr>
            <w:tcW w:w="624" w:type="dxa"/>
            <w:tcBorders>
              <w:top w:val="single" w:sz="6" w:space="0" w:color="000000"/>
              <w:left w:val="single" w:sz="6" w:space="0" w:color="000000"/>
              <w:bottom w:val="single" w:sz="12" w:space="0" w:color="000000"/>
              <w:right w:val="single" w:sz="6" w:space="0" w:color="000000"/>
            </w:tcBorders>
          </w:tcPr>
          <w:p w14:paraId="3577A142" w14:textId="71D36660" w:rsidR="00677F70" w:rsidRDefault="00677F70" w:rsidP="00677F70">
            <w:pPr>
              <w:spacing w:after="0" w:line="259" w:lineRule="auto"/>
              <w:ind w:left="1" w:firstLine="0"/>
              <w:rPr>
                <w:b/>
                <w:sz w:val="18"/>
              </w:rPr>
            </w:pPr>
            <w:r>
              <w:rPr>
                <w:b/>
                <w:sz w:val="18"/>
              </w:rPr>
              <w:t xml:space="preserve">1556 </w:t>
            </w:r>
          </w:p>
        </w:tc>
        <w:tc>
          <w:tcPr>
            <w:tcW w:w="624" w:type="dxa"/>
            <w:tcBorders>
              <w:top w:val="single" w:sz="6" w:space="0" w:color="000000"/>
              <w:left w:val="single" w:sz="6" w:space="0" w:color="000000"/>
              <w:bottom w:val="single" w:sz="12" w:space="0" w:color="000000"/>
              <w:right w:val="single" w:sz="6" w:space="0" w:color="000000"/>
            </w:tcBorders>
          </w:tcPr>
          <w:p w14:paraId="4972375E" w14:textId="560B70DA" w:rsidR="00677F70" w:rsidRDefault="00677F70" w:rsidP="00677F70">
            <w:pPr>
              <w:spacing w:after="0" w:line="259" w:lineRule="auto"/>
              <w:ind w:left="1" w:firstLine="0"/>
              <w:rPr>
                <w:b/>
                <w:sz w:val="18"/>
              </w:rPr>
            </w:pPr>
            <w:r>
              <w:rPr>
                <w:b/>
                <w:sz w:val="18"/>
              </w:rPr>
              <w:t xml:space="preserve">1605 </w:t>
            </w:r>
          </w:p>
        </w:tc>
        <w:tc>
          <w:tcPr>
            <w:tcW w:w="624" w:type="dxa"/>
            <w:tcBorders>
              <w:top w:val="single" w:sz="6" w:space="0" w:color="000000"/>
              <w:left w:val="single" w:sz="6" w:space="0" w:color="000000"/>
              <w:bottom w:val="single" w:sz="12" w:space="0" w:color="000000"/>
              <w:right w:val="single" w:sz="6" w:space="0" w:color="000000"/>
            </w:tcBorders>
          </w:tcPr>
          <w:p w14:paraId="3DC2FB8C" w14:textId="0FF53E54" w:rsidR="00677F70" w:rsidRDefault="00677F70" w:rsidP="00677F70">
            <w:pPr>
              <w:spacing w:after="0" w:line="259" w:lineRule="auto"/>
              <w:ind w:left="1" w:firstLine="0"/>
              <w:rPr>
                <w:b/>
                <w:sz w:val="18"/>
              </w:rPr>
            </w:pPr>
            <w:r>
              <w:rPr>
                <w:b/>
                <w:sz w:val="18"/>
              </w:rPr>
              <w:t xml:space="preserve">1650 </w:t>
            </w:r>
          </w:p>
        </w:tc>
        <w:tc>
          <w:tcPr>
            <w:tcW w:w="624" w:type="dxa"/>
            <w:tcBorders>
              <w:top w:val="single" w:sz="6" w:space="0" w:color="000000"/>
              <w:left w:val="single" w:sz="6" w:space="0" w:color="000000"/>
              <w:bottom w:val="single" w:sz="12" w:space="0" w:color="000000"/>
              <w:right w:val="single" w:sz="6" w:space="0" w:color="000000"/>
            </w:tcBorders>
          </w:tcPr>
          <w:p w14:paraId="7C3900FF" w14:textId="4E64DBE8" w:rsidR="00677F70" w:rsidRDefault="00677F70" w:rsidP="00677F70">
            <w:pPr>
              <w:spacing w:after="0" w:line="259" w:lineRule="auto"/>
              <w:ind w:left="1" w:firstLine="0"/>
              <w:rPr>
                <w:b/>
                <w:sz w:val="18"/>
              </w:rPr>
            </w:pPr>
            <w:r>
              <w:rPr>
                <w:b/>
                <w:sz w:val="18"/>
              </w:rPr>
              <w:t xml:space="preserve">1553 </w:t>
            </w:r>
          </w:p>
        </w:tc>
        <w:tc>
          <w:tcPr>
            <w:tcW w:w="624" w:type="dxa"/>
            <w:tcBorders>
              <w:top w:val="single" w:sz="6" w:space="0" w:color="000000"/>
              <w:left w:val="single" w:sz="6" w:space="0" w:color="000000"/>
              <w:bottom w:val="single" w:sz="12" w:space="0" w:color="000000"/>
              <w:right w:val="single" w:sz="6" w:space="0" w:color="000000"/>
            </w:tcBorders>
          </w:tcPr>
          <w:p w14:paraId="31E8405B" w14:textId="0E552063" w:rsidR="00677F70" w:rsidRDefault="00677F70" w:rsidP="00677F70">
            <w:pPr>
              <w:spacing w:after="0" w:line="259" w:lineRule="auto"/>
              <w:ind w:left="1" w:firstLine="0"/>
              <w:rPr>
                <w:b/>
                <w:sz w:val="18"/>
              </w:rPr>
            </w:pPr>
            <w:r>
              <w:rPr>
                <w:b/>
                <w:sz w:val="18"/>
              </w:rPr>
              <w:t xml:space="preserve">1499 </w:t>
            </w:r>
          </w:p>
        </w:tc>
        <w:tc>
          <w:tcPr>
            <w:tcW w:w="624" w:type="dxa"/>
            <w:tcBorders>
              <w:top w:val="single" w:sz="6" w:space="0" w:color="000000"/>
              <w:left w:val="single" w:sz="6" w:space="0" w:color="000000"/>
              <w:bottom w:val="single" w:sz="12" w:space="0" w:color="000000"/>
              <w:right w:val="single" w:sz="6" w:space="0" w:color="000000"/>
            </w:tcBorders>
          </w:tcPr>
          <w:p w14:paraId="35F9B781" w14:textId="72C825EB" w:rsidR="00677F70" w:rsidRDefault="00677F70" w:rsidP="00677F70">
            <w:pPr>
              <w:spacing w:after="0" w:line="259" w:lineRule="auto"/>
              <w:ind w:left="1" w:firstLine="0"/>
              <w:rPr>
                <w:b/>
                <w:sz w:val="18"/>
              </w:rPr>
            </w:pPr>
            <w:r>
              <w:rPr>
                <w:b/>
                <w:sz w:val="18"/>
              </w:rPr>
              <w:t xml:space="preserve">1487 </w:t>
            </w:r>
          </w:p>
        </w:tc>
        <w:tc>
          <w:tcPr>
            <w:tcW w:w="624" w:type="dxa"/>
            <w:tcBorders>
              <w:top w:val="single" w:sz="6" w:space="0" w:color="000000"/>
              <w:left w:val="single" w:sz="6" w:space="0" w:color="000000"/>
              <w:bottom w:val="single" w:sz="12" w:space="0" w:color="000000"/>
              <w:right w:val="single" w:sz="6" w:space="0" w:color="000000"/>
            </w:tcBorders>
          </w:tcPr>
          <w:p w14:paraId="48019E8A" w14:textId="03638BCE" w:rsidR="00677F70" w:rsidRDefault="00677F70" w:rsidP="00677F70">
            <w:pPr>
              <w:spacing w:after="0" w:line="259" w:lineRule="auto"/>
              <w:ind w:left="1" w:firstLine="0"/>
              <w:rPr>
                <w:b/>
                <w:sz w:val="18"/>
              </w:rPr>
            </w:pPr>
            <w:r>
              <w:rPr>
                <w:b/>
                <w:sz w:val="18"/>
              </w:rPr>
              <w:t xml:space="preserve">1525 </w:t>
            </w:r>
          </w:p>
        </w:tc>
        <w:tc>
          <w:tcPr>
            <w:tcW w:w="624" w:type="dxa"/>
            <w:tcBorders>
              <w:top w:val="single" w:sz="6" w:space="0" w:color="000000"/>
              <w:left w:val="single" w:sz="6" w:space="0" w:color="000000"/>
              <w:bottom w:val="single" w:sz="12" w:space="0" w:color="000000"/>
              <w:right w:val="single" w:sz="6" w:space="0" w:color="000000"/>
            </w:tcBorders>
          </w:tcPr>
          <w:p w14:paraId="012BE356" w14:textId="1CF712D0" w:rsidR="00677F70" w:rsidRDefault="00677F70" w:rsidP="00677F70">
            <w:pPr>
              <w:spacing w:after="0" w:line="259" w:lineRule="auto"/>
              <w:ind w:left="1" w:firstLine="0"/>
              <w:rPr>
                <w:b/>
                <w:sz w:val="18"/>
              </w:rPr>
            </w:pPr>
            <w:r w:rsidRPr="000169D9">
              <w:rPr>
                <w:b/>
                <w:bCs/>
                <w:sz w:val="18"/>
                <w:szCs w:val="18"/>
              </w:rPr>
              <w:t>1687</w:t>
            </w:r>
          </w:p>
        </w:tc>
        <w:tc>
          <w:tcPr>
            <w:tcW w:w="624" w:type="dxa"/>
            <w:tcBorders>
              <w:top w:val="single" w:sz="6" w:space="0" w:color="000000"/>
              <w:left w:val="single" w:sz="6" w:space="0" w:color="000000"/>
              <w:bottom w:val="single" w:sz="12" w:space="0" w:color="000000"/>
              <w:right w:val="single" w:sz="6" w:space="0" w:color="000000"/>
            </w:tcBorders>
          </w:tcPr>
          <w:p w14:paraId="0BBD0D7F" w14:textId="4D997926" w:rsidR="00677F70" w:rsidRDefault="00677F70" w:rsidP="00677F70">
            <w:pPr>
              <w:spacing w:after="0" w:line="259" w:lineRule="auto"/>
              <w:ind w:left="1" w:firstLine="0"/>
              <w:rPr>
                <w:b/>
                <w:sz w:val="18"/>
              </w:rPr>
            </w:pPr>
            <w:r>
              <w:rPr>
                <w:b/>
                <w:sz w:val="18"/>
              </w:rPr>
              <w:t>1735</w:t>
            </w:r>
          </w:p>
        </w:tc>
        <w:tc>
          <w:tcPr>
            <w:tcW w:w="624" w:type="dxa"/>
            <w:tcBorders>
              <w:top w:val="single" w:sz="6" w:space="0" w:color="000000"/>
              <w:left w:val="single" w:sz="6" w:space="0" w:color="000000"/>
              <w:bottom w:val="single" w:sz="12" w:space="0" w:color="000000"/>
              <w:right w:val="single" w:sz="6" w:space="0" w:color="000000"/>
            </w:tcBorders>
          </w:tcPr>
          <w:p w14:paraId="6EBB7DE7" w14:textId="13C97A81" w:rsidR="00677F70" w:rsidRDefault="00677F70" w:rsidP="00677F70">
            <w:pPr>
              <w:spacing w:after="0" w:line="259" w:lineRule="auto"/>
              <w:ind w:left="1" w:firstLine="0"/>
              <w:rPr>
                <w:b/>
                <w:sz w:val="18"/>
              </w:rPr>
            </w:pPr>
            <w:r>
              <w:rPr>
                <w:b/>
                <w:sz w:val="18"/>
              </w:rPr>
              <w:t xml:space="preserve"> 1660</w:t>
            </w:r>
          </w:p>
        </w:tc>
        <w:tc>
          <w:tcPr>
            <w:tcW w:w="624" w:type="dxa"/>
            <w:tcBorders>
              <w:top w:val="single" w:sz="6" w:space="0" w:color="000000"/>
              <w:left w:val="single" w:sz="6" w:space="0" w:color="000000"/>
              <w:bottom w:val="single" w:sz="12" w:space="0" w:color="000000"/>
              <w:right w:val="single" w:sz="6" w:space="0" w:color="000000"/>
            </w:tcBorders>
          </w:tcPr>
          <w:p w14:paraId="7C94A8BF" w14:textId="0F165F6D" w:rsidR="00677F70" w:rsidRDefault="00A27487" w:rsidP="00677F70">
            <w:pPr>
              <w:spacing w:after="0" w:line="259" w:lineRule="auto"/>
              <w:ind w:left="1" w:firstLine="0"/>
              <w:rPr>
                <w:b/>
                <w:sz w:val="18"/>
              </w:rPr>
            </w:pPr>
            <w:r>
              <w:rPr>
                <w:b/>
                <w:sz w:val="18"/>
              </w:rPr>
              <w:t>1618</w:t>
            </w:r>
          </w:p>
        </w:tc>
        <w:tc>
          <w:tcPr>
            <w:tcW w:w="890" w:type="dxa"/>
            <w:tcBorders>
              <w:top w:val="single" w:sz="6" w:space="0" w:color="000000"/>
              <w:left w:val="single" w:sz="6" w:space="0" w:color="000000"/>
              <w:bottom w:val="single" w:sz="12" w:space="0" w:color="000000"/>
              <w:right w:val="single" w:sz="12" w:space="0" w:color="000000"/>
            </w:tcBorders>
          </w:tcPr>
          <w:p w14:paraId="69DABEBB" w14:textId="2B3ED65A" w:rsidR="00677F70" w:rsidRDefault="00677F70" w:rsidP="00677F70">
            <w:pPr>
              <w:spacing w:after="0" w:line="259" w:lineRule="auto"/>
              <w:ind w:left="1" w:firstLine="0"/>
            </w:pPr>
            <w:r>
              <w:rPr>
                <w:b/>
                <w:sz w:val="18"/>
              </w:rPr>
              <w:t xml:space="preserve"> 298</w:t>
            </w:r>
          </w:p>
        </w:tc>
      </w:tr>
    </w:tbl>
    <w:p w14:paraId="6C2794CA" w14:textId="77777777" w:rsidR="00CB6408" w:rsidRDefault="00474B19">
      <w:pPr>
        <w:spacing w:after="282" w:line="259" w:lineRule="auto"/>
        <w:ind w:left="1" w:firstLine="0"/>
      </w:pPr>
      <w:r>
        <w:rPr>
          <w:sz w:val="20"/>
        </w:rPr>
        <w:t xml:space="preserve"> </w:t>
      </w:r>
    </w:p>
    <w:p w14:paraId="45840876" w14:textId="3626A64B" w:rsidR="00CB6408" w:rsidRDefault="00EF1D7C">
      <w:pPr>
        <w:pStyle w:val="Rubrik4"/>
        <w:ind w:left="-4"/>
      </w:pPr>
      <w:r>
        <w:lastRenderedPageBreak/>
        <w:t xml:space="preserve">                 </w:t>
      </w:r>
      <w:r w:rsidR="00474B19">
        <w:t xml:space="preserve">Inflyttning från </w:t>
      </w:r>
      <w:proofErr w:type="spellStart"/>
      <w:r w:rsidR="00474B19">
        <w:t>Övr</w:t>
      </w:r>
      <w:proofErr w:type="spellEnd"/>
      <w:r w:rsidR="00474B19">
        <w:t xml:space="preserve"> Skaraborg fördelat på åldersgrupper </w:t>
      </w:r>
    </w:p>
    <w:tbl>
      <w:tblPr>
        <w:tblStyle w:val="TableGrid"/>
        <w:tblW w:w="8492" w:type="dxa"/>
        <w:tblInd w:w="15" w:type="dxa"/>
        <w:tblCellMar>
          <w:top w:w="3" w:type="dxa"/>
          <w:left w:w="62" w:type="dxa"/>
          <w:right w:w="115" w:type="dxa"/>
        </w:tblCellMar>
        <w:tblLook w:val="04A0" w:firstRow="1" w:lastRow="0" w:firstColumn="1" w:lastColumn="0" w:noHBand="0" w:noVBand="1"/>
      </w:tblPr>
      <w:tblGrid>
        <w:gridCol w:w="743"/>
        <w:gridCol w:w="627"/>
        <w:gridCol w:w="627"/>
        <w:gridCol w:w="627"/>
        <w:gridCol w:w="627"/>
        <w:gridCol w:w="627"/>
        <w:gridCol w:w="627"/>
        <w:gridCol w:w="627"/>
        <w:gridCol w:w="627"/>
        <w:gridCol w:w="627"/>
        <w:gridCol w:w="627"/>
        <w:gridCol w:w="627"/>
        <w:gridCol w:w="852"/>
      </w:tblGrid>
      <w:tr w:rsidR="00BE08A6" w14:paraId="17BBA9C1" w14:textId="77777777" w:rsidTr="00BE08A6">
        <w:trPr>
          <w:trHeight w:val="770"/>
        </w:trPr>
        <w:tc>
          <w:tcPr>
            <w:tcW w:w="743" w:type="dxa"/>
            <w:tcBorders>
              <w:top w:val="single" w:sz="12" w:space="0" w:color="000000"/>
              <w:left w:val="single" w:sz="12" w:space="0" w:color="000000"/>
              <w:bottom w:val="single" w:sz="12" w:space="0" w:color="000000"/>
              <w:right w:val="single" w:sz="6" w:space="0" w:color="000000"/>
            </w:tcBorders>
          </w:tcPr>
          <w:p w14:paraId="7545731A" w14:textId="77777777" w:rsidR="00BE08A6" w:rsidRDefault="00BE08A6" w:rsidP="00BE08A6">
            <w:pPr>
              <w:spacing w:after="0" w:line="259" w:lineRule="auto"/>
              <w:ind w:left="0" w:firstLine="0"/>
            </w:pPr>
            <w:proofErr w:type="spellStart"/>
            <w:r>
              <w:rPr>
                <w:sz w:val="18"/>
              </w:rPr>
              <w:t>Åldkl</w:t>
            </w:r>
            <w:proofErr w:type="spellEnd"/>
            <w:r>
              <w:rPr>
                <w:sz w:val="18"/>
              </w:rPr>
              <w:t xml:space="preserve"> </w:t>
            </w:r>
          </w:p>
        </w:tc>
        <w:tc>
          <w:tcPr>
            <w:tcW w:w="627" w:type="dxa"/>
            <w:tcBorders>
              <w:top w:val="single" w:sz="12" w:space="0" w:color="000000"/>
              <w:left w:val="single" w:sz="6" w:space="0" w:color="000000"/>
              <w:bottom w:val="single" w:sz="12" w:space="0" w:color="000000"/>
              <w:right w:val="single" w:sz="6" w:space="0" w:color="000000"/>
            </w:tcBorders>
          </w:tcPr>
          <w:p w14:paraId="70D5A7A2" w14:textId="7479230D" w:rsidR="00BE08A6" w:rsidRDefault="00BE08A6" w:rsidP="00BE08A6">
            <w:pPr>
              <w:spacing w:after="0" w:line="259" w:lineRule="auto"/>
              <w:ind w:left="0" w:firstLine="0"/>
              <w:rPr>
                <w:b/>
                <w:sz w:val="18"/>
              </w:rPr>
            </w:pPr>
            <w:r>
              <w:rPr>
                <w:b/>
                <w:sz w:val="18"/>
              </w:rPr>
              <w:t xml:space="preserve">2013 </w:t>
            </w:r>
          </w:p>
        </w:tc>
        <w:tc>
          <w:tcPr>
            <w:tcW w:w="627" w:type="dxa"/>
            <w:tcBorders>
              <w:top w:val="single" w:sz="12" w:space="0" w:color="000000"/>
              <w:left w:val="single" w:sz="6" w:space="0" w:color="000000"/>
              <w:bottom w:val="single" w:sz="12" w:space="0" w:color="000000"/>
              <w:right w:val="single" w:sz="6" w:space="0" w:color="000000"/>
            </w:tcBorders>
          </w:tcPr>
          <w:p w14:paraId="4F8CDB80" w14:textId="6642A6B3" w:rsidR="00BE08A6" w:rsidRDefault="00BE08A6" w:rsidP="00BE08A6">
            <w:pPr>
              <w:spacing w:after="0" w:line="259" w:lineRule="auto"/>
              <w:ind w:left="0" w:firstLine="0"/>
              <w:rPr>
                <w:b/>
                <w:sz w:val="18"/>
              </w:rPr>
            </w:pPr>
            <w:r>
              <w:rPr>
                <w:b/>
                <w:sz w:val="18"/>
              </w:rPr>
              <w:t xml:space="preserve">2014 </w:t>
            </w:r>
          </w:p>
        </w:tc>
        <w:tc>
          <w:tcPr>
            <w:tcW w:w="627" w:type="dxa"/>
            <w:tcBorders>
              <w:top w:val="single" w:sz="12" w:space="0" w:color="000000"/>
              <w:left w:val="single" w:sz="6" w:space="0" w:color="000000"/>
              <w:bottom w:val="single" w:sz="12" w:space="0" w:color="000000"/>
              <w:right w:val="single" w:sz="6" w:space="0" w:color="000000"/>
            </w:tcBorders>
          </w:tcPr>
          <w:p w14:paraId="69CD9BD5" w14:textId="26022055" w:rsidR="00BE08A6" w:rsidRDefault="00BE08A6" w:rsidP="00BE08A6">
            <w:pPr>
              <w:spacing w:after="0" w:line="259" w:lineRule="auto"/>
              <w:ind w:left="0" w:firstLine="0"/>
              <w:rPr>
                <w:b/>
                <w:sz w:val="18"/>
              </w:rPr>
            </w:pPr>
            <w:r>
              <w:rPr>
                <w:b/>
                <w:sz w:val="18"/>
              </w:rPr>
              <w:t xml:space="preserve">2015 </w:t>
            </w:r>
          </w:p>
        </w:tc>
        <w:tc>
          <w:tcPr>
            <w:tcW w:w="627" w:type="dxa"/>
            <w:tcBorders>
              <w:top w:val="single" w:sz="12" w:space="0" w:color="000000"/>
              <w:left w:val="single" w:sz="6" w:space="0" w:color="000000"/>
              <w:bottom w:val="single" w:sz="12" w:space="0" w:color="000000"/>
              <w:right w:val="single" w:sz="6" w:space="0" w:color="000000"/>
            </w:tcBorders>
          </w:tcPr>
          <w:p w14:paraId="0FE02E85" w14:textId="3A9F27A8" w:rsidR="00BE08A6" w:rsidRDefault="00BE08A6" w:rsidP="00BE08A6">
            <w:pPr>
              <w:spacing w:after="0" w:line="259" w:lineRule="auto"/>
              <w:ind w:left="0" w:firstLine="0"/>
              <w:rPr>
                <w:b/>
                <w:sz w:val="18"/>
              </w:rPr>
            </w:pPr>
            <w:r>
              <w:rPr>
                <w:b/>
                <w:sz w:val="18"/>
              </w:rPr>
              <w:t xml:space="preserve">2016 </w:t>
            </w:r>
          </w:p>
        </w:tc>
        <w:tc>
          <w:tcPr>
            <w:tcW w:w="627" w:type="dxa"/>
            <w:tcBorders>
              <w:top w:val="single" w:sz="12" w:space="0" w:color="000000"/>
              <w:left w:val="single" w:sz="6" w:space="0" w:color="000000"/>
              <w:bottom w:val="single" w:sz="12" w:space="0" w:color="000000"/>
              <w:right w:val="single" w:sz="6" w:space="0" w:color="000000"/>
            </w:tcBorders>
          </w:tcPr>
          <w:p w14:paraId="26656CA0" w14:textId="06C13C84" w:rsidR="00BE08A6" w:rsidRDefault="00BE08A6" w:rsidP="00BE08A6">
            <w:pPr>
              <w:spacing w:after="0" w:line="259" w:lineRule="auto"/>
              <w:ind w:left="0" w:firstLine="0"/>
              <w:rPr>
                <w:b/>
                <w:sz w:val="18"/>
              </w:rPr>
            </w:pPr>
            <w:r>
              <w:rPr>
                <w:b/>
                <w:sz w:val="18"/>
              </w:rPr>
              <w:t xml:space="preserve">2017 </w:t>
            </w:r>
          </w:p>
        </w:tc>
        <w:tc>
          <w:tcPr>
            <w:tcW w:w="627" w:type="dxa"/>
            <w:tcBorders>
              <w:top w:val="single" w:sz="12" w:space="0" w:color="000000"/>
              <w:left w:val="single" w:sz="6" w:space="0" w:color="000000"/>
              <w:bottom w:val="single" w:sz="12" w:space="0" w:color="000000"/>
              <w:right w:val="single" w:sz="6" w:space="0" w:color="000000"/>
            </w:tcBorders>
          </w:tcPr>
          <w:p w14:paraId="1C04F478" w14:textId="3E3B3752" w:rsidR="00BE08A6" w:rsidRDefault="00BE08A6" w:rsidP="00BE08A6">
            <w:pPr>
              <w:spacing w:after="0" w:line="259" w:lineRule="auto"/>
              <w:ind w:left="0" w:firstLine="0"/>
              <w:rPr>
                <w:b/>
                <w:sz w:val="18"/>
              </w:rPr>
            </w:pPr>
            <w:r>
              <w:rPr>
                <w:b/>
                <w:sz w:val="18"/>
              </w:rPr>
              <w:t xml:space="preserve">2018 </w:t>
            </w:r>
          </w:p>
        </w:tc>
        <w:tc>
          <w:tcPr>
            <w:tcW w:w="627" w:type="dxa"/>
            <w:tcBorders>
              <w:top w:val="single" w:sz="12" w:space="0" w:color="000000"/>
              <w:left w:val="single" w:sz="6" w:space="0" w:color="000000"/>
              <w:bottom w:val="single" w:sz="12" w:space="0" w:color="000000"/>
              <w:right w:val="single" w:sz="6" w:space="0" w:color="000000"/>
            </w:tcBorders>
          </w:tcPr>
          <w:p w14:paraId="052357DE" w14:textId="00C61471" w:rsidR="00BE08A6" w:rsidRDefault="00BE08A6" w:rsidP="00BE08A6">
            <w:pPr>
              <w:spacing w:after="0" w:line="259" w:lineRule="auto"/>
              <w:ind w:left="0" w:firstLine="0"/>
              <w:rPr>
                <w:b/>
                <w:sz w:val="18"/>
              </w:rPr>
            </w:pPr>
            <w:r>
              <w:rPr>
                <w:b/>
                <w:sz w:val="18"/>
              </w:rPr>
              <w:t xml:space="preserve">2019 </w:t>
            </w:r>
          </w:p>
        </w:tc>
        <w:tc>
          <w:tcPr>
            <w:tcW w:w="627" w:type="dxa"/>
            <w:tcBorders>
              <w:top w:val="single" w:sz="12" w:space="0" w:color="000000"/>
              <w:left w:val="single" w:sz="6" w:space="0" w:color="000000"/>
              <w:bottom w:val="single" w:sz="12" w:space="0" w:color="000000"/>
              <w:right w:val="single" w:sz="6" w:space="0" w:color="000000"/>
            </w:tcBorders>
          </w:tcPr>
          <w:p w14:paraId="37EEA2EF" w14:textId="4A0AE9C0" w:rsidR="00BE08A6" w:rsidRDefault="00BE08A6" w:rsidP="00BE08A6">
            <w:pPr>
              <w:spacing w:after="0" w:line="259" w:lineRule="auto"/>
              <w:ind w:left="0" w:firstLine="0"/>
              <w:rPr>
                <w:b/>
                <w:sz w:val="18"/>
              </w:rPr>
            </w:pPr>
            <w:r>
              <w:rPr>
                <w:b/>
                <w:sz w:val="18"/>
              </w:rPr>
              <w:t xml:space="preserve">2020 </w:t>
            </w:r>
          </w:p>
        </w:tc>
        <w:tc>
          <w:tcPr>
            <w:tcW w:w="627" w:type="dxa"/>
            <w:tcBorders>
              <w:top w:val="single" w:sz="12" w:space="0" w:color="000000"/>
              <w:left w:val="single" w:sz="6" w:space="0" w:color="000000"/>
              <w:bottom w:val="single" w:sz="12" w:space="0" w:color="000000"/>
              <w:right w:val="single" w:sz="6" w:space="0" w:color="000000"/>
            </w:tcBorders>
          </w:tcPr>
          <w:p w14:paraId="58ED8902" w14:textId="1FB63528" w:rsidR="00BE08A6" w:rsidRDefault="00BE08A6" w:rsidP="00BE08A6">
            <w:pPr>
              <w:spacing w:after="0" w:line="259" w:lineRule="auto"/>
              <w:ind w:left="0" w:firstLine="0"/>
              <w:rPr>
                <w:b/>
                <w:sz w:val="18"/>
              </w:rPr>
            </w:pPr>
            <w:r>
              <w:rPr>
                <w:b/>
                <w:sz w:val="18"/>
              </w:rPr>
              <w:t xml:space="preserve">2021 </w:t>
            </w:r>
          </w:p>
        </w:tc>
        <w:tc>
          <w:tcPr>
            <w:tcW w:w="627" w:type="dxa"/>
            <w:tcBorders>
              <w:top w:val="single" w:sz="12" w:space="0" w:color="000000"/>
              <w:left w:val="single" w:sz="6" w:space="0" w:color="000000"/>
              <w:bottom w:val="single" w:sz="12" w:space="0" w:color="000000"/>
              <w:right w:val="single" w:sz="6" w:space="0" w:color="000000"/>
            </w:tcBorders>
          </w:tcPr>
          <w:p w14:paraId="2BADF7EE" w14:textId="2C220CA2" w:rsidR="00BE08A6" w:rsidRDefault="00BE08A6" w:rsidP="00BE08A6">
            <w:pPr>
              <w:spacing w:after="0" w:line="259" w:lineRule="auto"/>
              <w:ind w:left="0" w:firstLine="0"/>
              <w:rPr>
                <w:b/>
                <w:sz w:val="18"/>
              </w:rPr>
            </w:pPr>
            <w:r>
              <w:rPr>
                <w:b/>
                <w:sz w:val="18"/>
              </w:rPr>
              <w:t xml:space="preserve">2022 </w:t>
            </w:r>
          </w:p>
        </w:tc>
        <w:tc>
          <w:tcPr>
            <w:tcW w:w="627" w:type="dxa"/>
            <w:tcBorders>
              <w:top w:val="single" w:sz="12" w:space="0" w:color="000000"/>
              <w:left w:val="single" w:sz="6" w:space="0" w:color="000000"/>
              <w:bottom w:val="single" w:sz="12" w:space="0" w:color="000000"/>
              <w:right w:val="single" w:sz="6" w:space="0" w:color="000000"/>
            </w:tcBorders>
          </w:tcPr>
          <w:p w14:paraId="156C5957" w14:textId="6BD0EC89" w:rsidR="00BE08A6" w:rsidRDefault="00BE08A6" w:rsidP="00BE08A6">
            <w:pPr>
              <w:spacing w:after="0" w:line="259" w:lineRule="auto"/>
              <w:ind w:left="0" w:firstLine="0"/>
              <w:rPr>
                <w:b/>
                <w:sz w:val="18"/>
              </w:rPr>
            </w:pPr>
            <w:r>
              <w:rPr>
                <w:b/>
                <w:sz w:val="18"/>
              </w:rPr>
              <w:t xml:space="preserve">2023 </w:t>
            </w:r>
          </w:p>
        </w:tc>
        <w:tc>
          <w:tcPr>
            <w:tcW w:w="852" w:type="dxa"/>
            <w:tcBorders>
              <w:top w:val="single" w:sz="12" w:space="0" w:color="000000"/>
              <w:left w:val="single" w:sz="6" w:space="0" w:color="000000"/>
              <w:bottom w:val="single" w:sz="12" w:space="0" w:color="000000"/>
              <w:right w:val="single" w:sz="12" w:space="0" w:color="000000"/>
            </w:tcBorders>
          </w:tcPr>
          <w:p w14:paraId="5A700D50" w14:textId="7BB8E778" w:rsidR="00BE08A6" w:rsidRDefault="00BE08A6" w:rsidP="00BE08A6">
            <w:pPr>
              <w:spacing w:after="0" w:line="259" w:lineRule="auto"/>
              <w:ind w:left="0" w:firstLine="0"/>
            </w:pPr>
            <w:r>
              <w:rPr>
                <w:b/>
                <w:sz w:val="18"/>
              </w:rPr>
              <w:t>+2013-2023</w:t>
            </w:r>
          </w:p>
        </w:tc>
      </w:tr>
      <w:tr w:rsidR="00BE08A6" w14:paraId="04EEC95F" w14:textId="77777777" w:rsidTr="00BE08A6">
        <w:trPr>
          <w:trHeight w:val="270"/>
        </w:trPr>
        <w:tc>
          <w:tcPr>
            <w:tcW w:w="743" w:type="dxa"/>
            <w:tcBorders>
              <w:top w:val="single" w:sz="12" w:space="0" w:color="000000"/>
              <w:left w:val="single" w:sz="12" w:space="0" w:color="000000"/>
              <w:bottom w:val="single" w:sz="6" w:space="0" w:color="000000"/>
              <w:right w:val="single" w:sz="6" w:space="0" w:color="000000"/>
            </w:tcBorders>
          </w:tcPr>
          <w:p w14:paraId="156C15FA" w14:textId="77777777" w:rsidR="00BE08A6" w:rsidRDefault="00BE08A6" w:rsidP="00BE08A6">
            <w:pPr>
              <w:spacing w:after="0" w:line="259" w:lineRule="auto"/>
              <w:ind w:left="0" w:firstLine="0"/>
            </w:pPr>
            <w:r>
              <w:rPr>
                <w:sz w:val="18"/>
              </w:rPr>
              <w:t xml:space="preserve">0- </w:t>
            </w:r>
          </w:p>
        </w:tc>
        <w:tc>
          <w:tcPr>
            <w:tcW w:w="627" w:type="dxa"/>
            <w:tcBorders>
              <w:top w:val="single" w:sz="12" w:space="0" w:color="000000"/>
              <w:left w:val="single" w:sz="6" w:space="0" w:color="000000"/>
              <w:bottom w:val="single" w:sz="6" w:space="0" w:color="000000"/>
              <w:right w:val="single" w:sz="6" w:space="0" w:color="000000"/>
            </w:tcBorders>
          </w:tcPr>
          <w:p w14:paraId="31DDCEAF" w14:textId="314B792C" w:rsidR="00BE08A6" w:rsidRDefault="00BE08A6" w:rsidP="00BE08A6">
            <w:pPr>
              <w:spacing w:after="0" w:line="259" w:lineRule="auto"/>
              <w:ind w:left="0" w:firstLine="0"/>
              <w:rPr>
                <w:sz w:val="18"/>
              </w:rPr>
            </w:pPr>
            <w:r>
              <w:rPr>
                <w:sz w:val="18"/>
              </w:rPr>
              <w:t xml:space="preserve">    8 </w:t>
            </w:r>
          </w:p>
        </w:tc>
        <w:tc>
          <w:tcPr>
            <w:tcW w:w="627" w:type="dxa"/>
            <w:tcBorders>
              <w:top w:val="single" w:sz="12" w:space="0" w:color="000000"/>
              <w:left w:val="single" w:sz="6" w:space="0" w:color="000000"/>
              <w:bottom w:val="single" w:sz="6" w:space="0" w:color="000000"/>
              <w:right w:val="single" w:sz="6" w:space="0" w:color="000000"/>
            </w:tcBorders>
          </w:tcPr>
          <w:p w14:paraId="254ECEE4" w14:textId="37744A0D" w:rsidR="00BE08A6" w:rsidRDefault="00BE08A6" w:rsidP="00BE08A6">
            <w:pPr>
              <w:spacing w:after="0" w:line="259" w:lineRule="auto"/>
              <w:ind w:left="0" w:firstLine="0"/>
              <w:rPr>
                <w:sz w:val="18"/>
              </w:rPr>
            </w:pPr>
            <w:r>
              <w:rPr>
                <w:sz w:val="18"/>
              </w:rPr>
              <w:t xml:space="preserve">     8 </w:t>
            </w:r>
          </w:p>
        </w:tc>
        <w:tc>
          <w:tcPr>
            <w:tcW w:w="627" w:type="dxa"/>
            <w:tcBorders>
              <w:top w:val="single" w:sz="12" w:space="0" w:color="000000"/>
              <w:left w:val="single" w:sz="6" w:space="0" w:color="000000"/>
              <w:bottom w:val="single" w:sz="6" w:space="0" w:color="000000"/>
              <w:right w:val="single" w:sz="6" w:space="0" w:color="000000"/>
            </w:tcBorders>
          </w:tcPr>
          <w:p w14:paraId="5B63C6F6" w14:textId="0349AFFD" w:rsidR="00BE08A6" w:rsidRDefault="00BE08A6" w:rsidP="00BE08A6">
            <w:pPr>
              <w:spacing w:after="0" w:line="259" w:lineRule="auto"/>
              <w:ind w:left="0" w:firstLine="0"/>
              <w:rPr>
                <w:sz w:val="18"/>
              </w:rPr>
            </w:pPr>
            <w:r>
              <w:rPr>
                <w:sz w:val="18"/>
              </w:rPr>
              <w:t xml:space="preserve">    4 </w:t>
            </w:r>
          </w:p>
        </w:tc>
        <w:tc>
          <w:tcPr>
            <w:tcW w:w="627" w:type="dxa"/>
            <w:tcBorders>
              <w:top w:val="single" w:sz="12" w:space="0" w:color="000000"/>
              <w:left w:val="single" w:sz="6" w:space="0" w:color="000000"/>
              <w:bottom w:val="single" w:sz="6" w:space="0" w:color="000000"/>
              <w:right w:val="single" w:sz="6" w:space="0" w:color="000000"/>
            </w:tcBorders>
          </w:tcPr>
          <w:p w14:paraId="1DD4A5CF" w14:textId="3CF13987" w:rsidR="00BE08A6" w:rsidRDefault="00BE08A6" w:rsidP="00BE08A6">
            <w:pPr>
              <w:spacing w:after="0" w:line="259" w:lineRule="auto"/>
              <w:ind w:left="0" w:firstLine="0"/>
              <w:rPr>
                <w:sz w:val="18"/>
              </w:rPr>
            </w:pPr>
            <w:r>
              <w:rPr>
                <w:sz w:val="18"/>
              </w:rPr>
              <w:t xml:space="preserve">  11 </w:t>
            </w:r>
          </w:p>
        </w:tc>
        <w:tc>
          <w:tcPr>
            <w:tcW w:w="627" w:type="dxa"/>
            <w:tcBorders>
              <w:top w:val="single" w:sz="12" w:space="0" w:color="000000"/>
              <w:left w:val="single" w:sz="6" w:space="0" w:color="000000"/>
              <w:bottom w:val="single" w:sz="6" w:space="0" w:color="000000"/>
              <w:right w:val="single" w:sz="6" w:space="0" w:color="000000"/>
            </w:tcBorders>
          </w:tcPr>
          <w:p w14:paraId="01E9B2E5" w14:textId="0D38C7DD" w:rsidR="00BE08A6" w:rsidRDefault="00BE08A6" w:rsidP="00BE08A6">
            <w:pPr>
              <w:spacing w:after="0" w:line="259" w:lineRule="auto"/>
              <w:ind w:left="0" w:firstLine="0"/>
              <w:rPr>
                <w:sz w:val="18"/>
              </w:rPr>
            </w:pPr>
            <w:r>
              <w:rPr>
                <w:sz w:val="18"/>
              </w:rPr>
              <w:t xml:space="preserve">    9 </w:t>
            </w:r>
          </w:p>
        </w:tc>
        <w:tc>
          <w:tcPr>
            <w:tcW w:w="627" w:type="dxa"/>
            <w:tcBorders>
              <w:top w:val="single" w:sz="12" w:space="0" w:color="000000"/>
              <w:left w:val="single" w:sz="6" w:space="0" w:color="000000"/>
              <w:bottom w:val="single" w:sz="6" w:space="0" w:color="000000"/>
              <w:right w:val="single" w:sz="6" w:space="0" w:color="000000"/>
            </w:tcBorders>
          </w:tcPr>
          <w:p w14:paraId="7D80B39C" w14:textId="56582F44" w:rsidR="00BE08A6" w:rsidRDefault="00BE08A6" w:rsidP="00BE08A6">
            <w:pPr>
              <w:spacing w:after="0" w:line="259" w:lineRule="auto"/>
              <w:ind w:left="0" w:firstLine="0"/>
              <w:rPr>
                <w:sz w:val="18"/>
              </w:rPr>
            </w:pPr>
            <w:r>
              <w:rPr>
                <w:sz w:val="18"/>
              </w:rPr>
              <w:t xml:space="preserve">    8 </w:t>
            </w:r>
          </w:p>
        </w:tc>
        <w:tc>
          <w:tcPr>
            <w:tcW w:w="627" w:type="dxa"/>
            <w:tcBorders>
              <w:top w:val="single" w:sz="12" w:space="0" w:color="000000"/>
              <w:left w:val="single" w:sz="6" w:space="0" w:color="000000"/>
              <w:bottom w:val="single" w:sz="6" w:space="0" w:color="000000"/>
              <w:right w:val="single" w:sz="6" w:space="0" w:color="000000"/>
            </w:tcBorders>
          </w:tcPr>
          <w:p w14:paraId="4D775F42" w14:textId="101A3692" w:rsidR="00BE08A6" w:rsidRDefault="00BE08A6" w:rsidP="00BE08A6">
            <w:pPr>
              <w:spacing w:after="0" w:line="259" w:lineRule="auto"/>
              <w:ind w:left="0" w:firstLine="0"/>
              <w:rPr>
                <w:sz w:val="18"/>
              </w:rPr>
            </w:pPr>
            <w:r>
              <w:rPr>
                <w:sz w:val="18"/>
              </w:rPr>
              <w:t xml:space="preserve">  13 </w:t>
            </w:r>
          </w:p>
        </w:tc>
        <w:tc>
          <w:tcPr>
            <w:tcW w:w="627" w:type="dxa"/>
            <w:tcBorders>
              <w:top w:val="single" w:sz="12" w:space="0" w:color="000000"/>
              <w:left w:val="single" w:sz="6" w:space="0" w:color="000000"/>
              <w:bottom w:val="single" w:sz="6" w:space="0" w:color="000000"/>
              <w:right w:val="single" w:sz="6" w:space="0" w:color="000000"/>
            </w:tcBorders>
          </w:tcPr>
          <w:p w14:paraId="778E53FF" w14:textId="58AC43F9" w:rsidR="00BE08A6" w:rsidRDefault="00BE08A6" w:rsidP="00BE08A6">
            <w:pPr>
              <w:spacing w:after="0" w:line="259" w:lineRule="auto"/>
              <w:ind w:left="0" w:firstLine="0"/>
              <w:rPr>
                <w:sz w:val="18"/>
              </w:rPr>
            </w:pPr>
            <w:r>
              <w:rPr>
                <w:sz w:val="18"/>
                <w:szCs w:val="18"/>
              </w:rPr>
              <w:t xml:space="preserve">    </w:t>
            </w:r>
            <w:r w:rsidRPr="00A479CB">
              <w:rPr>
                <w:sz w:val="18"/>
                <w:szCs w:val="18"/>
              </w:rPr>
              <w:t>9</w:t>
            </w:r>
          </w:p>
        </w:tc>
        <w:tc>
          <w:tcPr>
            <w:tcW w:w="627" w:type="dxa"/>
            <w:tcBorders>
              <w:top w:val="single" w:sz="12" w:space="0" w:color="000000"/>
              <w:left w:val="single" w:sz="6" w:space="0" w:color="000000"/>
              <w:bottom w:val="single" w:sz="6" w:space="0" w:color="000000"/>
              <w:right w:val="single" w:sz="6" w:space="0" w:color="000000"/>
            </w:tcBorders>
          </w:tcPr>
          <w:p w14:paraId="2A39427E" w14:textId="63B8857D" w:rsidR="00BE08A6" w:rsidRDefault="00BE08A6" w:rsidP="00BE08A6">
            <w:pPr>
              <w:spacing w:after="0" w:line="259" w:lineRule="auto"/>
              <w:ind w:left="0" w:firstLine="0"/>
              <w:rPr>
                <w:sz w:val="18"/>
              </w:rPr>
            </w:pPr>
            <w:r>
              <w:rPr>
                <w:sz w:val="18"/>
              </w:rPr>
              <w:t xml:space="preserve">       5</w:t>
            </w:r>
          </w:p>
        </w:tc>
        <w:tc>
          <w:tcPr>
            <w:tcW w:w="627" w:type="dxa"/>
            <w:tcBorders>
              <w:top w:val="single" w:sz="12" w:space="0" w:color="000000"/>
              <w:left w:val="single" w:sz="6" w:space="0" w:color="000000"/>
              <w:bottom w:val="single" w:sz="6" w:space="0" w:color="000000"/>
              <w:right w:val="single" w:sz="6" w:space="0" w:color="000000"/>
            </w:tcBorders>
          </w:tcPr>
          <w:p w14:paraId="71B8A221" w14:textId="38E60B0A" w:rsidR="00BE08A6" w:rsidRDefault="00BE08A6" w:rsidP="00BE08A6">
            <w:pPr>
              <w:spacing w:after="0" w:line="259" w:lineRule="auto"/>
              <w:ind w:left="0" w:firstLine="0"/>
              <w:rPr>
                <w:sz w:val="18"/>
              </w:rPr>
            </w:pPr>
            <w:r>
              <w:rPr>
                <w:sz w:val="18"/>
              </w:rPr>
              <w:t xml:space="preserve">      9</w:t>
            </w:r>
          </w:p>
        </w:tc>
        <w:tc>
          <w:tcPr>
            <w:tcW w:w="627" w:type="dxa"/>
            <w:tcBorders>
              <w:top w:val="single" w:sz="12" w:space="0" w:color="000000"/>
              <w:left w:val="single" w:sz="6" w:space="0" w:color="000000"/>
              <w:bottom w:val="single" w:sz="6" w:space="0" w:color="000000"/>
              <w:right w:val="single" w:sz="6" w:space="0" w:color="000000"/>
            </w:tcBorders>
          </w:tcPr>
          <w:p w14:paraId="5545C163" w14:textId="2F9DC074" w:rsidR="00BE08A6" w:rsidRDefault="00BE08A6" w:rsidP="00BE08A6">
            <w:pPr>
              <w:spacing w:after="0" w:line="259" w:lineRule="auto"/>
              <w:ind w:left="0" w:firstLine="0"/>
              <w:rPr>
                <w:sz w:val="18"/>
              </w:rPr>
            </w:pPr>
            <w:r>
              <w:rPr>
                <w:sz w:val="18"/>
              </w:rPr>
              <w:t xml:space="preserve">       7</w:t>
            </w:r>
          </w:p>
        </w:tc>
        <w:tc>
          <w:tcPr>
            <w:tcW w:w="852" w:type="dxa"/>
            <w:tcBorders>
              <w:top w:val="single" w:sz="12" w:space="0" w:color="000000"/>
              <w:left w:val="single" w:sz="6" w:space="0" w:color="000000"/>
              <w:bottom w:val="single" w:sz="6" w:space="0" w:color="000000"/>
              <w:right w:val="single" w:sz="12" w:space="0" w:color="000000"/>
            </w:tcBorders>
          </w:tcPr>
          <w:p w14:paraId="10E6E513" w14:textId="3B06F554" w:rsidR="00BE08A6" w:rsidRPr="00505422" w:rsidRDefault="00BE08A6" w:rsidP="00BE08A6">
            <w:pPr>
              <w:spacing w:after="0" w:line="259" w:lineRule="auto"/>
              <w:ind w:left="0" w:firstLine="0"/>
              <w:rPr>
                <w:b/>
                <w:bCs/>
              </w:rPr>
            </w:pPr>
            <w:r w:rsidRPr="00505422">
              <w:rPr>
                <w:b/>
                <w:bCs/>
                <w:sz w:val="18"/>
              </w:rPr>
              <w:t xml:space="preserve">    -</w:t>
            </w:r>
            <w:r w:rsidR="00BF3357">
              <w:rPr>
                <w:b/>
                <w:bCs/>
                <w:sz w:val="18"/>
              </w:rPr>
              <w:t>1</w:t>
            </w:r>
          </w:p>
        </w:tc>
      </w:tr>
      <w:tr w:rsidR="00BE08A6" w14:paraId="3248DDB0" w14:textId="77777777" w:rsidTr="00BE08A6">
        <w:trPr>
          <w:trHeight w:val="275"/>
        </w:trPr>
        <w:tc>
          <w:tcPr>
            <w:tcW w:w="743" w:type="dxa"/>
            <w:tcBorders>
              <w:top w:val="single" w:sz="6" w:space="0" w:color="000000"/>
              <w:left w:val="single" w:sz="12" w:space="0" w:color="000000"/>
              <w:bottom w:val="single" w:sz="6" w:space="0" w:color="000000"/>
              <w:right w:val="single" w:sz="6" w:space="0" w:color="000000"/>
            </w:tcBorders>
          </w:tcPr>
          <w:p w14:paraId="57AFEF38" w14:textId="77777777" w:rsidR="00BE08A6" w:rsidRDefault="00BE08A6" w:rsidP="00BE08A6">
            <w:pPr>
              <w:spacing w:after="0" w:line="259" w:lineRule="auto"/>
              <w:ind w:left="0" w:firstLine="0"/>
            </w:pPr>
            <w:r>
              <w:rPr>
                <w:sz w:val="18"/>
              </w:rPr>
              <w:t xml:space="preserve">1-5 </w:t>
            </w:r>
          </w:p>
        </w:tc>
        <w:tc>
          <w:tcPr>
            <w:tcW w:w="627" w:type="dxa"/>
            <w:tcBorders>
              <w:top w:val="single" w:sz="6" w:space="0" w:color="000000"/>
              <w:left w:val="single" w:sz="6" w:space="0" w:color="000000"/>
              <w:bottom w:val="single" w:sz="6" w:space="0" w:color="000000"/>
              <w:right w:val="single" w:sz="6" w:space="0" w:color="000000"/>
            </w:tcBorders>
          </w:tcPr>
          <w:p w14:paraId="0F8F82B9" w14:textId="6C42576C" w:rsidR="00BE08A6" w:rsidRDefault="00BE08A6" w:rsidP="00BE08A6">
            <w:pPr>
              <w:spacing w:after="0" w:line="259" w:lineRule="auto"/>
              <w:ind w:left="0" w:firstLine="0"/>
              <w:rPr>
                <w:sz w:val="18"/>
              </w:rPr>
            </w:pPr>
            <w:r>
              <w:rPr>
                <w:sz w:val="18"/>
              </w:rPr>
              <w:t xml:space="preserve">  53 </w:t>
            </w:r>
          </w:p>
        </w:tc>
        <w:tc>
          <w:tcPr>
            <w:tcW w:w="627" w:type="dxa"/>
            <w:tcBorders>
              <w:top w:val="single" w:sz="6" w:space="0" w:color="000000"/>
              <w:left w:val="single" w:sz="6" w:space="0" w:color="000000"/>
              <w:bottom w:val="single" w:sz="6" w:space="0" w:color="000000"/>
              <w:right w:val="single" w:sz="6" w:space="0" w:color="000000"/>
            </w:tcBorders>
          </w:tcPr>
          <w:p w14:paraId="0F96BAB1" w14:textId="4820AD70" w:rsidR="00BE08A6" w:rsidRDefault="00BE08A6" w:rsidP="00BE08A6">
            <w:pPr>
              <w:spacing w:after="0" w:line="259" w:lineRule="auto"/>
              <w:ind w:left="0" w:firstLine="0"/>
              <w:rPr>
                <w:sz w:val="18"/>
              </w:rPr>
            </w:pPr>
            <w:r>
              <w:rPr>
                <w:sz w:val="18"/>
              </w:rPr>
              <w:t xml:space="preserve">   57 </w:t>
            </w:r>
          </w:p>
        </w:tc>
        <w:tc>
          <w:tcPr>
            <w:tcW w:w="627" w:type="dxa"/>
            <w:tcBorders>
              <w:top w:val="single" w:sz="6" w:space="0" w:color="000000"/>
              <w:left w:val="single" w:sz="6" w:space="0" w:color="000000"/>
              <w:bottom w:val="single" w:sz="6" w:space="0" w:color="000000"/>
              <w:right w:val="single" w:sz="6" w:space="0" w:color="000000"/>
            </w:tcBorders>
          </w:tcPr>
          <w:p w14:paraId="2484D6B8" w14:textId="28AA8E69" w:rsidR="00BE08A6" w:rsidRDefault="00BE08A6" w:rsidP="00BE08A6">
            <w:pPr>
              <w:spacing w:after="0" w:line="259" w:lineRule="auto"/>
              <w:ind w:left="0" w:firstLine="0"/>
              <w:rPr>
                <w:sz w:val="18"/>
              </w:rPr>
            </w:pPr>
            <w:r>
              <w:rPr>
                <w:sz w:val="18"/>
              </w:rPr>
              <w:t xml:space="preserve">  55 </w:t>
            </w:r>
          </w:p>
        </w:tc>
        <w:tc>
          <w:tcPr>
            <w:tcW w:w="627" w:type="dxa"/>
            <w:tcBorders>
              <w:top w:val="single" w:sz="6" w:space="0" w:color="000000"/>
              <w:left w:val="single" w:sz="6" w:space="0" w:color="000000"/>
              <w:bottom w:val="single" w:sz="6" w:space="0" w:color="000000"/>
              <w:right w:val="single" w:sz="6" w:space="0" w:color="000000"/>
            </w:tcBorders>
          </w:tcPr>
          <w:p w14:paraId="172E1016" w14:textId="32261B20" w:rsidR="00BE08A6" w:rsidRDefault="00BE08A6" w:rsidP="00BE08A6">
            <w:pPr>
              <w:spacing w:after="0" w:line="259" w:lineRule="auto"/>
              <w:ind w:left="0" w:firstLine="0"/>
              <w:rPr>
                <w:sz w:val="18"/>
              </w:rPr>
            </w:pPr>
            <w:r>
              <w:rPr>
                <w:sz w:val="18"/>
              </w:rPr>
              <w:t xml:space="preserve">  33 </w:t>
            </w:r>
          </w:p>
        </w:tc>
        <w:tc>
          <w:tcPr>
            <w:tcW w:w="627" w:type="dxa"/>
            <w:tcBorders>
              <w:top w:val="single" w:sz="6" w:space="0" w:color="000000"/>
              <w:left w:val="single" w:sz="6" w:space="0" w:color="000000"/>
              <w:bottom w:val="single" w:sz="6" w:space="0" w:color="000000"/>
              <w:right w:val="single" w:sz="6" w:space="0" w:color="000000"/>
            </w:tcBorders>
          </w:tcPr>
          <w:p w14:paraId="5D2BDB28" w14:textId="7AEB7150" w:rsidR="00BE08A6" w:rsidRDefault="00BE08A6" w:rsidP="00BE08A6">
            <w:pPr>
              <w:spacing w:after="0" w:line="259" w:lineRule="auto"/>
              <w:ind w:left="0" w:firstLine="0"/>
              <w:rPr>
                <w:sz w:val="18"/>
              </w:rPr>
            </w:pPr>
            <w:r>
              <w:rPr>
                <w:sz w:val="18"/>
              </w:rPr>
              <w:t xml:space="preserve">  75 </w:t>
            </w:r>
          </w:p>
        </w:tc>
        <w:tc>
          <w:tcPr>
            <w:tcW w:w="627" w:type="dxa"/>
            <w:tcBorders>
              <w:top w:val="single" w:sz="6" w:space="0" w:color="000000"/>
              <w:left w:val="single" w:sz="6" w:space="0" w:color="000000"/>
              <w:bottom w:val="single" w:sz="6" w:space="0" w:color="000000"/>
              <w:right w:val="single" w:sz="6" w:space="0" w:color="000000"/>
            </w:tcBorders>
          </w:tcPr>
          <w:p w14:paraId="76836C16" w14:textId="35671056" w:rsidR="00BE08A6" w:rsidRDefault="00BE08A6" w:rsidP="00BE08A6">
            <w:pPr>
              <w:spacing w:after="0" w:line="259" w:lineRule="auto"/>
              <w:ind w:left="0" w:firstLine="0"/>
              <w:rPr>
                <w:sz w:val="18"/>
              </w:rPr>
            </w:pPr>
            <w:r>
              <w:rPr>
                <w:sz w:val="18"/>
              </w:rPr>
              <w:t xml:space="preserve">  58 </w:t>
            </w:r>
          </w:p>
        </w:tc>
        <w:tc>
          <w:tcPr>
            <w:tcW w:w="627" w:type="dxa"/>
            <w:tcBorders>
              <w:top w:val="single" w:sz="6" w:space="0" w:color="000000"/>
              <w:left w:val="single" w:sz="6" w:space="0" w:color="000000"/>
              <w:bottom w:val="single" w:sz="6" w:space="0" w:color="000000"/>
              <w:right w:val="single" w:sz="6" w:space="0" w:color="000000"/>
            </w:tcBorders>
          </w:tcPr>
          <w:p w14:paraId="2AD6910A" w14:textId="4DEA79E6" w:rsidR="00BE08A6" w:rsidRDefault="00BE08A6" w:rsidP="00BE08A6">
            <w:pPr>
              <w:spacing w:after="0" w:line="259" w:lineRule="auto"/>
              <w:ind w:left="0" w:firstLine="0"/>
              <w:rPr>
                <w:sz w:val="18"/>
              </w:rPr>
            </w:pPr>
            <w:r>
              <w:rPr>
                <w:sz w:val="18"/>
              </w:rPr>
              <w:t xml:space="preserve">  52 </w:t>
            </w:r>
          </w:p>
        </w:tc>
        <w:tc>
          <w:tcPr>
            <w:tcW w:w="627" w:type="dxa"/>
            <w:tcBorders>
              <w:top w:val="single" w:sz="6" w:space="0" w:color="000000"/>
              <w:left w:val="single" w:sz="6" w:space="0" w:color="000000"/>
              <w:bottom w:val="single" w:sz="6" w:space="0" w:color="000000"/>
              <w:right w:val="single" w:sz="6" w:space="0" w:color="000000"/>
            </w:tcBorders>
          </w:tcPr>
          <w:p w14:paraId="0486E8A8" w14:textId="37535169" w:rsidR="00BE08A6" w:rsidRDefault="00BE08A6" w:rsidP="00BE08A6">
            <w:pPr>
              <w:spacing w:after="0" w:line="259" w:lineRule="auto"/>
              <w:ind w:left="0" w:firstLine="0"/>
              <w:rPr>
                <w:sz w:val="18"/>
              </w:rPr>
            </w:pPr>
            <w:r>
              <w:rPr>
                <w:sz w:val="18"/>
                <w:szCs w:val="18"/>
              </w:rPr>
              <w:t xml:space="preserve">  </w:t>
            </w:r>
            <w:r w:rsidRPr="00A479CB">
              <w:rPr>
                <w:sz w:val="18"/>
                <w:szCs w:val="18"/>
              </w:rPr>
              <w:t>70</w:t>
            </w:r>
          </w:p>
        </w:tc>
        <w:tc>
          <w:tcPr>
            <w:tcW w:w="627" w:type="dxa"/>
            <w:tcBorders>
              <w:top w:val="single" w:sz="6" w:space="0" w:color="000000"/>
              <w:left w:val="single" w:sz="6" w:space="0" w:color="000000"/>
              <w:bottom w:val="single" w:sz="6" w:space="0" w:color="000000"/>
              <w:right w:val="single" w:sz="6" w:space="0" w:color="000000"/>
            </w:tcBorders>
          </w:tcPr>
          <w:p w14:paraId="4698151A" w14:textId="1266EF5B" w:rsidR="00BE08A6" w:rsidRDefault="00BE08A6" w:rsidP="00BE08A6">
            <w:pPr>
              <w:spacing w:after="0" w:line="259" w:lineRule="auto"/>
              <w:ind w:left="0" w:firstLine="0"/>
              <w:rPr>
                <w:sz w:val="18"/>
              </w:rPr>
            </w:pPr>
            <w:r>
              <w:rPr>
                <w:sz w:val="18"/>
              </w:rPr>
              <w:t xml:space="preserve">    74</w:t>
            </w:r>
          </w:p>
        </w:tc>
        <w:tc>
          <w:tcPr>
            <w:tcW w:w="627" w:type="dxa"/>
            <w:tcBorders>
              <w:top w:val="single" w:sz="6" w:space="0" w:color="000000"/>
              <w:left w:val="single" w:sz="6" w:space="0" w:color="000000"/>
              <w:bottom w:val="single" w:sz="6" w:space="0" w:color="000000"/>
              <w:right w:val="single" w:sz="6" w:space="0" w:color="000000"/>
            </w:tcBorders>
          </w:tcPr>
          <w:p w14:paraId="536E5665" w14:textId="11F9311B" w:rsidR="00BE08A6" w:rsidRDefault="00BE08A6" w:rsidP="00BE08A6">
            <w:pPr>
              <w:spacing w:after="0" w:line="259" w:lineRule="auto"/>
              <w:ind w:left="0" w:firstLine="0"/>
              <w:rPr>
                <w:sz w:val="18"/>
              </w:rPr>
            </w:pPr>
            <w:r>
              <w:rPr>
                <w:sz w:val="18"/>
              </w:rPr>
              <w:t xml:space="preserve">    56</w:t>
            </w:r>
          </w:p>
        </w:tc>
        <w:tc>
          <w:tcPr>
            <w:tcW w:w="627" w:type="dxa"/>
            <w:tcBorders>
              <w:top w:val="single" w:sz="6" w:space="0" w:color="000000"/>
              <w:left w:val="single" w:sz="6" w:space="0" w:color="000000"/>
              <w:bottom w:val="single" w:sz="6" w:space="0" w:color="000000"/>
              <w:right w:val="single" w:sz="6" w:space="0" w:color="000000"/>
            </w:tcBorders>
          </w:tcPr>
          <w:p w14:paraId="0CC5D5D2" w14:textId="1DB6DC48" w:rsidR="00BE08A6" w:rsidRDefault="00BE08A6" w:rsidP="00BE08A6">
            <w:pPr>
              <w:spacing w:after="0" w:line="259" w:lineRule="auto"/>
              <w:ind w:left="0" w:firstLine="0"/>
              <w:rPr>
                <w:sz w:val="18"/>
              </w:rPr>
            </w:pPr>
            <w:r>
              <w:rPr>
                <w:sz w:val="18"/>
              </w:rPr>
              <w:t xml:space="preserve">    42</w:t>
            </w:r>
          </w:p>
        </w:tc>
        <w:tc>
          <w:tcPr>
            <w:tcW w:w="852" w:type="dxa"/>
            <w:tcBorders>
              <w:top w:val="single" w:sz="6" w:space="0" w:color="000000"/>
              <w:left w:val="single" w:sz="6" w:space="0" w:color="000000"/>
              <w:bottom w:val="single" w:sz="6" w:space="0" w:color="000000"/>
              <w:right w:val="single" w:sz="12" w:space="0" w:color="000000"/>
            </w:tcBorders>
          </w:tcPr>
          <w:p w14:paraId="6793F5C8" w14:textId="66AA730F" w:rsidR="00BE08A6" w:rsidRPr="00494DF8" w:rsidRDefault="00BE08A6" w:rsidP="00BE08A6">
            <w:pPr>
              <w:spacing w:after="0" w:line="259" w:lineRule="auto"/>
              <w:ind w:left="0" w:firstLine="0"/>
              <w:rPr>
                <w:b/>
                <w:bCs/>
              </w:rPr>
            </w:pPr>
            <w:r w:rsidRPr="00494DF8">
              <w:rPr>
                <w:b/>
                <w:bCs/>
                <w:sz w:val="18"/>
              </w:rPr>
              <w:t xml:space="preserve">  </w:t>
            </w:r>
            <w:r>
              <w:rPr>
                <w:b/>
                <w:bCs/>
                <w:sz w:val="18"/>
              </w:rPr>
              <w:t xml:space="preserve"> </w:t>
            </w:r>
            <w:r w:rsidR="00BF3357">
              <w:rPr>
                <w:b/>
                <w:bCs/>
                <w:sz w:val="18"/>
              </w:rPr>
              <w:t>-11</w:t>
            </w:r>
            <w:r w:rsidRPr="00494DF8">
              <w:rPr>
                <w:b/>
                <w:bCs/>
                <w:sz w:val="18"/>
              </w:rPr>
              <w:t xml:space="preserve"> </w:t>
            </w:r>
          </w:p>
        </w:tc>
      </w:tr>
      <w:tr w:rsidR="00BE08A6" w14:paraId="4E2C2234" w14:textId="77777777" w:rsidTr="00BE08A6">
        <w:trPr>
          <w:trHeight w:val="264"/>
        </w:trPr>
        <w:tc>
          <w:tcPr>
            <w:tcW w:w="743" w:type="dxa"/>
            <w:tcBorders>
              <w:top w:val="single" w:sz="6" w:space="0" w:color="000000"/>
              <w:left w:val="single" w:sz="12" w:space="0" w:color="000000"/>
              <w:bottom w:val="single" w:sz="6" w:space="0" w:color="000000"/>
              <w:right w:val="single" w:sz="6" w:space="0" w:color="000000"/>
            </w:tcBorders>
          </w:tcPr>
          <w:p w14:paraId="306D6F39" w14:textId="77777777" w:rsidR="00BE08A6" w:rsidRDefault="00BE08A6" w:rsidP="00BE08A6">
            <w:pPr>
              <w:spacing w:after="0" w:line="259" w:lineRule="auto"/>
              <w:ind w:left="0" w:firstLine="0"/>
            </w:pPr>
            <w:r>
              <w:rPr>
                <w:sz w:val="18"/>
              </w:rPr>
              <w:t xml:space="preserve">6-12 </w:t>
            </w:r>
          </w:p>
        </w:tc>
        <w:tc>
          <w:tcPr>
            <w:tcW w:w="627" w:type="dxa"/>
            <w:tcBorders>
              <w:top w:val="single" w:sz="6" w:space="0" w:color="000000"/>
              <w:left w:val="single" w:sz="6" w:space="0" w:color="000000"/>
              <w:bottom w:val="single" w:sz="6" w:space="0" w:color="000000"/>
              <w:right w:val="single" w:sz="6" w:space="0" w:color="000000"/>
            </w:tcBorders>
          </w:tcPr>
          <w:p w14:paraId="3BBC71A0" w14:textId="1FDD9162" w:rsidR="00BE08A6" w:rsidRDefault="00BE08A6" w:rsidP="00BE08A6">
            <w:pPr>
              <w:spacing w:after="0" w:line="259" w:lineRule="auto"/>
              <w:ind w:left="0" w:firstLine="0"/>
              <w:rPr>
                <w:sz w:val="18"/>
              </w:rPr>
            </w:pPr>
            <w:r>
              <w:rPr>
                <w:sz w:val="18"/>
              </w:rPr>
              <w:t xml:space="preserve">  34 </w:t>
            </w:r>
          </w:p>
        </w:tc>
        <w:tc>
          <w:tcPr>
            <w:tcW w:w="627" w:type="dxa"/>
            <w:tcBorders>
              <w:top w:val="single" w:sz="6" w:space="0" w:color="000000"/>
              <w:left w:val="single" w:sz="6" w:space="0" w:color="000000"/>
              <w:bottom w:val="single" w:sz="6" w:space="0" w:color="000000"/>
              <w:right w:val="single" w:sz="6" w:space="0" w:color="000000"/>
            </w:tcBorders>
          </w:tcPr>
          <w:p w14:paraId="475FCA43" w14:textId="121F1566" w:rsidR="00BE08A6" w:rsidRDefault="00BE08A6" w:rsidP="00BE08A6">
            <w:pPr>
              <w:spacing w:after="0" w:line="259" w:lineRule="auto"/>
              <w:ind w:left="0" w:firstLine="0"/>
              <w:rPr>
                <w:sz w:val="18"/>
              </w:rPr>
            </w:pPr>
            <w:r>
              <w:rPr>
                <w:sz w:val="18"/>
              </w:rPr>
              <w:t xml:space="preserve">   49 </w:t>
            </w:r>
          </w:p>
        </w:tc>
        <w:tc>
          <w:tcPr>
            <w:tcW w:w="627" w:type="dxa"/>
            <w:tcBorders>
              <w:top w:val="single" w:sz="6" w:space="0" w:color="000000"/>
              <w:left w:val="single" w:sz="6" w:space="0" w:color="000000"/>
              <w:bottom w:val="single" w:sz="6" w:space="0" w:color="000000"/>
              <w:right w:val="single" w:sz="6" w:space="0" w:color="000000"/>
            </w:tcBorders>
          </w:tcPr>
          <w:p w14:paraId="40DF3C97" w14:textId="4D84B7C1" w:rsidR="00BE08A6" w:rsidRDefault="00BE08A6" w:rsidP="00BE08A6">
            <w:pPr>
              <w:spacing w:after="0" w:line="259" w:lineRule="auto"/>
              <w:ind w:left="0" w:firstLine="0"/>
              <w:rPr>
                <w:sz w:val="18"/>
              </w:rPr>
            </w:pPr>
            <w:r>
              <w:rPr>
                <w:sz w:val="18"/>
              </w:rPr>
              <w:t xml:space="preserve">  48 </w:t>
            </w:r>
          </w:p>
        </w:tc>
        <w:tc>
          <w:tcPr>
            <w:tcW w:w="627" w:type="dxa"/>
            <w:tcBorders>
              <w:top w:val="single" w:sz="6" w:space="0" w:color="000000"/>
              <w:left w:val="single" w:sz="6" w:space="0" w:color="000000"/>
              <w:bottom w:val="single" w:sz="6" w:space="0" w:color="000000"/>
              <w:right w:val="single" w:sz="6" w:space="0" w:color="000000"/>
            </w:tcBorders>
          </w:tcPr>
          <w:p w14:paraId="4F2434F0" w14:textId="778A4ED0" w:rsidR="00BE08A6" w:rsidRDefault="00BE08A6" w:rsidP="00BE08A6">
            <w:pPr>
              <w:spacing w:after="0" w:line="259" w:lineRule="auto"/>
              <w:ind w:left="0" w:firstLine="0"/>
              <w:rPr>
                <w:sz w:val="18"/>
              </w:rPr>
            </w:pPr>
            <w:r>
              <w:rPr>
                <w:sz w:val="18"/>
              </w:rPr>
              <w:t xml:space="preserve">  37 </w:t>
            </w:r>
          </w:p>
        </w:tc>
        <w:tc>
          <w:tcPr>
            <w:tcW w:w="627" w:type="dxa"/>
            <w:tcBorders>
              <w:top w:val="single" w:sz="6" w:space="0" w:color="000000"/>
              <w:left w:val="single" w:sz="6" w:space="0" w:color="000000"/>
              <w:bottom w:val="single" w:sz="6" w:space="0" w:color="000000"/>
              <w:right w:val="single" w:sz="6" w:space="0" w:color="000000"/>
            </w:tcBorders>
          </w:tcPr>
          <w:p w14:paraId="3B0FAAFD" w14:textId="0FFE6A64" w:rsidR="00BE08A6" w:rsidRDefault="00BE08A6" w:rsidP="00BE08A6">
            <w:pPr>
              <w:spacing w:after="0" w:line="259" w:lineRule="auto"/>
              <w:ind w:left="0" w:firstLine="0"/>
              <w:rPr>
                <w:sz w:val="18"/>
              </w:rPr>
            </w:pPr>
            <w:r>
              <w:rPr>
                <w:sz w:val="18"/>
              </w:rPr>
              <w:t xml:space="preserve">  41 </w:t>
            </w:r>
          </w:p>
        </w:tc>
        <w:tc>
          <w:tcPr>
            <w:tcW w:w="627" w:type="dxa"/>
            <w:tcBorders>
              <w:top w:val="single" w:sz="6" w:space="0" w:color="000000"/>
              <w:left w:val="single" w:sz="6" w:space="0" w:color="000000"/>
              <w:bottom w:val="single" w:sz="6" w:space="0" w:color="000000"/>
              <w:right w:val="single" w:sz="6" w:space="0" w:color="000000"/>
            </w:tcBorders>
          </w:tcPr>
          <w:p w14:paraId="631F708B" w14:textId="2E44364D" w:rsidR="00BE08A6" w:rsidRDefault="00BE08A6" w:rsidP="00BE08A6">
            <w:pPr>
              <w:spacing w:after="0" w:line="259" w:lineRule="auto"/>
              <w:ind w:left="0" w:firstLine="0"/>
              <w:rPr>
                <w:sz w:val="18"/>
              </w:rPr>
            </w:pPr>
            <w:r>
              <w:rPr>
                <w:sz w:val="18"/>
              </w:rPr>
              <w:t xml:space="preserve">  43 </w:t>
            </w:r>
          </w:p>
        </w:tc>
        <w:tc>
          <w:tcPr>
            <w:tcW w:w="627" w:type="dxa"/>
            <w:tcBorders>
              <w:top w:val="single" w:sz="6" w:space="0" w:color="000000"/>
              <w:left w:val="single" w:sz="6" w:space="0" w:color="000000"/>
              <w:bottom w:val="single" w:sz="6" w:space="0" w:color="000000"/>
              <w:right w:val="single" w:sz="6" w:space="0" w:color="000000"/>
            </w:tcBorders>
          </w:tcPr>
          <w:p w14:paraId="482D6D05" w14:textId="09E3F5C0" w:rsidR="00BE08A6" w:rsidRDefault="00BE08A6" w:rsidP="00BE08A6">
            <w:pPr>
              <w:spacing w:after="0" w:line="259" w:lineRule="auto"/>
              <w:ind w:left="0" w:firstLine="0"/>
              <w:rPr>
                <w:sz w:val="18"/>
              </w:rPr>
            </w:pPr>
            <w:r>
              <w:rPr>
                <w:sz w:val="18"/>
              </w:rPr>
              <w:t xml:space="preserve">  56 </w:t>
            </w:r>
          </w:p>
        </w:tc>
        <w:tc>
          <w:tcPr>
            <w:tcW w:w="627" w:type="dxa"/>
            <w:tcBorders>
              <w:top w:val="single" w:sz="6" w:space="0" w:color="000000"/>
              <w:left w:val="single" w:sz="6" w:space="0" w:color="000000"/>
              <w:bottom w:val="single" w:sz="6" w:space="0" w:color="000000"/>
              <w:right w:val="single" w:sz="6" w:space="0" w:color="000000"/>
            </w:tcBorders>
          </w:tcPr>
          <w:p w14:paraId="11BC4192" w14:textId="09578F0F" w:rsidR="00BE08A6" w:rsidRDefault="00BE08A6" w:rsidP="00BE08A6">
            <w:pPr>
              <w:spacing w:after="0" w:line="259" w:lineRule="auto"/>
              <w:ind w:left="0" w:firstLine="0"/>
              <w:rPr>
                <w:sz w:val="18"/>
              </w:rPr>
            </w:pPr>
            <w:r>
              <w:rPr>
                <w:sz w:val="18"/>
                <w:szCs w:val="18"/>
              </w:rPr>
              <w:t xml:space="preserve">  </w:t>
            </w:r>
            <w:r w:rsidRPr="00A479CB">
              <w:rPr>
                <w:sz w:val="18"/>
                <w:szCs w:val="18"/>
              </w:rPr>
              <w:t>79</w:t>
            </w:r>
          </w:p>
        </w:tc>
        <w:tc>
          <w:tcPr>
            <w:tcW w:w="627" w:type="dxa"/>
            <w:tcBorders>
              <w:top w:val="single" w:sz="6" w:space="0" w:color="000000"/>
              <w:left w:val="single" w:sz="6" w:space="0" w:color="000000"/>
              <w:bottom w:val="single" w:sz="6" w:space="0" w:color="000000"/>
              <w:right w:val="single" w:sz="6" w:space="0" w:color="000000"/>
            </w:tcBorders>
          </w:tcPr>
          <w:p w14:paraId="7E2C2EF7" w14:textId="7F17F0C9" w:rsidR="00BE08A6" w:rsidRDefault="00BE08A6" w:rsidP="00BE08A6">
            <w:pPr>
              <w:spacing w:after="0" w:line="259" w:lineRule="auto"/>
              <w:ind w:left="0" w:firstLine="0"/>
              <w:rPr>
                <w:sz w:val="18"/>
              </w:rPr>
            </w:pPr>
            <w:r>
              <w:rPr>
                <w:sz w:val="18"/>
              </w:rPr>
              <w:t xml:space="preserve">   59</w:t>
            </w:r>
          </w:p>
        </w:tc>
        <w:tc>
          <w:tcPr>
            <w:tcW w:w="627" w:type="dxa"/>
            <w:tcBorders>
              <w:top w:val="single" w:sz="6" w:space="0" w:color="000000"/>
              <w:left w:val="single" w:sz="6" w:space="0" w:color="000000"/>
              <w:bottom w:val="single" w:sz="6" w:space="0" w:color="000000"/>
              <w:right w:val="single" w:sz="6" w:space="0" w:color="000000"/>
            </w:tcBorders>
          </w:tcPr>
          <w:p w14:paraId="0012AB07" w14:textId="547D5404" w:rsidR="00BE08A6" w:rsidRDefault="00BE08A6" w:rsidP="00BE08A6">
            <w:pPr>
              <w:spacing w:after="0" w:line="259" w:lineRule="auto"/>
              <w:ind w:left="0" w:firstLine="0"/>
              <w:rPr>
                <w:sz w:val="18"/>
              </w:rPr>
            </w:pPr>
            <w:r>
              <w:rPr>
                <w:sz w:val="18"/>
              </w:rPr>
              <w:t xml:space="preserve">    60</w:t>
            </w:r>
          </w:p>
        </w:tc>
        <w:tc>
          <w:tcPr>
            <w:tcW w:w="627" w:type="dxa"/>
            <w:tcBorders>
              <w:top w:val="single" w:sz="6" w:space="0" w:color="000000"/>
              <w:left w:val="single" w:sz="6" w:space="0" w:color="000000"/>
              <w:bottom w:val="single" w:sz="6" w:space="0" w:color="000000"/>
              <w:right w:val="single" w:sz="6" w:space="0" w:color="000000"/>
            </w:tcBorders>
          </w:tcPr>
          <w:p w14:paraId="192F8B93" w14:textId="2742F4F6" w:rsidR="00BE08A6" w:rsidRDefault="00BE08A6" w:rsidP="00BE08A6">
            <w:pPr>
              <w:spacing w:after="0" w:line="259" w:lineRule="auto"/>
              <w:ind w:left="0" w:firstLine="0"/>
              <w:rPr>
                <w:sz w:val="18"/>
              </w:rPr>
            </w:pPr>
            <w:r>
              <w:rPr>
                <w:sz w:val="18"/>
              </w:rPr>
              <w:t xml:space="preserve">    48</w:t>
            </w:r>
          </w:p>
        </w:tc>
        <w:tc>
          <w:tcPr>
            <w:tcW w:w="852" w:type="dxa"/>
            <w:tcBorders>
              <w:top w:val="single" w:sz="6" w:space="0" w:color="000000"/>
              <w:left w:val="single" w:sz="6" w:space="0" w:color="000000"/>
              <w:bottom w:val="single" w:sz="6" w:space="0" w:color="000000"/>
              <w:right w:val="single" w:sz="12" w:space="0" w:color="000000"/>
            </w:tcBorders>
          </w:tcPr>
          <w:p w14:paraId="61DBF3FD" w14:textId="1D4420DC" w:rsidR="00BE08A6" w:rsidRPr="00494DF8" w:rsidRDefault="00BE08A6" w:rsidP="00BE08A6">
            <w:pPr>
              <w:spacing w:after="0" w:line="259" w:lineRule="auto"/>
              <w:ind w:left="0" w:firstLine="0"/>
              <w:rPr>
                <w:b/>
                <w:bCs/>
              </w:rPr>
            </w:pPr>
            <w:r w:rsidRPr="00494DF8">
              <w:rPr>
                <w:b/>
                <w:bCs/>
                <w:sz w:val="18"/>
              </w:rPr>
              <w:t xml:space="preserve">  </w:t>
            </w:r>
            <w:r w:rsidR="00BF3357">
              <w:rPr>
                <w:b/>
                <w:bCs/>
                <w:sz w:val="18"/>
              </w:rPr>
              <w:t xml:space="preserve">   14</w:t>
            </w:r>
          </w:p>
        </w:tc>
      </w:tr>
      <w:tr w:rsidR="00BE08A6" w14:paraId="5AF1F4B6" w14:textId="77777777" w:rsidTr="00BE08A6">
        <w:trPr>
          <w:trHeight w:val="268"/>
        </w:trPr>
        <w:tc>
          <w:tcPr>
            <w:tcW w:w="743" w:type="dxa"/>
            <w:tcBorders>
              <w:top w:val="single" w:sz="6" w:space="0" w:color="000000"/>
              <w:left w:val="single" w:sz="12" w:space="0" w:color="000000"/>
              <w:bottom w:val="single" w:sz="6" w:space="0" w:color="000000"/>
              <w:right w:val="single" w:sz="6" w:space="0" w:color="000000"/>
            </w:tcBorders>
          </w:tcPr>
          <w:p w14:paraId="0E28F0F2" w14:textId="77777777" w:rsidR="00BE08A6" w:rsidRDefault="00BE08A6" w:rsidP="00BE08A6">
            <w:pPr>
              <w:spacing w:after="0" w:line="259" w:lineRule="auto"/>
              <w:ind w:left="0" w:firstLine="0"/>
            </w:pPr>
            <w:r>
              <w:rPr>
                <w:sz w:val="18"/>
              </w:rPr>
              <w:t xml:space="preserve">13-18 </w:t>
            </w:r>
          </w:p>
        </w:tc>
        <w:tc>
          <w:tcPr>
            <w:tcW w:w="627" w:type="dxa"/>
            <w:tcBorders>
              <w:top w:val="single" w:sz="6" w:space="0" w:color="000000"/>
              <w:left w:val="single" w:sz="6" w:space="0" w:color="000000"/>
              <w:bottom w:val="single" w:sz="6" w:space="0" w:color="000000"/>
              <w:right w:val="single" w:sz="6" w:space="0" w:color="000000"/>
            </w:tcBorders>
          </w:tcPr>
          <w:p w14:paraId="6362AC49" w14:textId="670D072D" w:rsidR="00BE08A6" w:rsidRDefault="00BE08A6" w:rsidP="00BE08A6">
            <w:pPr>
              <w:spacing w:after="0" w:line="259" w:lineRule="auto"/>
              <w:ind w:left="0" w:firstLine="0"/>
              <w:rPr>
                <w:sz w:val="18"/>
              </w:rPr>
            </w:pPr>
            <w:r>
              <w:rPr>
                <w:sz w:val="18"/>
              </w:rPr>
              <w:t xml:space="preserve">  55 </w:t>
            </w:r>
          </w:p>
        </w:tc>
        <w:tc>
          <w:tcPr>
            <w:tcW w:w="627" w:type="dxa"/>
            <w:tcBorders>
              <w:top w:val="single" w:sz="6" w:space="0" w:color="000000"/>
              <w:left w:val="single" w:sz="6" w:space="0" w:color="000000"/>
              <w:bottom w:val="single" w:sz="6" w:space="0" w:color="000000"/>
              <w:right w:val="single" w:sz="6" w:space="0" w:color="000000"/>
            </w:tcBorders>
          </w:tcPr>
          <w:p w14:paraId="5B784A8E" w14:textId="79D92E7F" w:rsidR="00BE08A6" w:rsidRDefault="00BE08A6" w:rsidP="00BE08A6">
            <w:pPr>
              <w:spacing w:after="0" w:line="259" w:lineRule="auto"/>
              <w:ind w:left="0" w:firstLine="0"/>
              <w:rPr>
                <w:sz w:val="18"/>
              </w:rPr>
            </w:pPr>
            <w:r>
              <w:rPr>
                <w:sz w:val="18"/>
              </w:rPr>
              <w:t xml:space="preserve">   50 </w:t>
            </w:r>
          </w:p>
        </w:tc>
        <w:tc>
          <w:tcPr>
            <w:tcW w:w="627" w:type="dxa"/>
            <w:tcBorders>
              <w:top w:val="single" w:sz="6" w:space="0" w:color="000000"/>
              <w:left w:val="single" w:sz="6" w:space="0" w:color="000000"/>
              <w:bottom w:val="single" w:sz="6" w:space="0" w:color="000000"/>
              <w:right w:val="single" w:sz="6" w:space="0" w:color="000000"/>
            </w:tcBorders>
          </w:tcPr>
          <w:p w14:paraId="30D101DA" w14:textId="1BD9C695" w:rsidR="00BE08A6" w:rsidRDefault="00BE08A6" w:rsidP="00BE08A6">
            <w:pPr>
              <w:spacing w:after="0" w:line="259" w:lineRule="auto"/>
              <w:ind w:left="0" w:firstLine="0"/>
              <w:rPr>
                <w:sz w:val="18"/>
              </w:rPr>
            </w:pPr>
            <w:r>
              <w:rPr>
                <w:sz w:val="18"/>
              </w:rPr>
              <w:t xml:space="preserve">  41 </w:t>
            </w:r>
          </w:p>
        </w:tc>
        <w:tc>
          <w:tcPr>
            <w:tcW w:w="627" w:type="dxa"/>
            <w:tcBorders>
              <w:top w:val="single" w:sz="6" w:space="0" w:color="000000"/>
              <w:left w:val="single" w:sz="6" w:space="0" w:color="000000"/>
              <w:bottom w:val="single" w:sz="6" w:space="0" w:color="000000"/>
              <w:right w:val="single" w:sz="6" w:space="0" w:color="000000"/>
            </w:tcBorders>
          </w:tcPr>
          <w:p w14:paraId="5D40E0FC" w14:textId="0CA41321" w:rsidR="00BE08A6" w:rsidRDefault="00BE08A6" w:rsidP="00BE08A6">
            <w:pPr>
              <w:spacing w:after="0" w:line="259" w:lineRule="auto"/>
              <w:ind w:left="0" w:firstLine="0"/>
              <w:rPr>
                <w:sz w:val="18"/>
              </w:rPr>
            </w:pPr>
            <w:r>
              <w:rPr>
                <w:sz w:val="18"/>
              </w:rPr>
              <w:t xml:space="preserve">  46 </w:t>
            </w:r>
          </w:p>
        </w:tc>
        <w:tc>
          <w:tcPr>
            <w:tcW w:w="627" w:type="dxa"/>
            <w:tcBorders>
              <w:top w:val="single" w:sz="6" w:space="0" w:color="000000"/>
              <w:left w:val="single" w:sz="6" w:space="0" w:color="000000"/>
              <w:bottom w:val="single" w:sz="6" w:space="0" w:color="000000"/>
              <w:right w:val="single" w:sz="6" w:space="0" w:color="000000"/>
            </w:tcBorders>
          </w:tcPr>
          <w:p w14:paraId="1D0406C1" w14:textId="0D7E9A08" w:rsidR="00BE08A6" w:rsidRDefault="00BE08A6" w:rsidP="00BE08A6">
            <w:pPr>
              <w:spacing w:after="0" w:line="259" w:lineRule="auto"/>
              <w:ind w:left="0" w:firstLine="0"/>
              <w:rPr>
                <w:sz w:val="18"/>
              </w:rPr>
            </w:pPr>
            <w:r>
              <w:rPr>
                <w:sz w:val="18"/>
              </w:rPr>
              <w:t xml:space="preserve">  51 </w:t>
            </w:r>
          </w:p>
        </w:tc>
        <w:tc>
          <w:tcPr>
            <w:tcW w:w="627" w:type="dxa"/>
            <w:tcBorders>
              <w:top w:val="single" w:sz="6" w:space="0" w:color="000000"/>
              <w:left w:val="single" w:sz="6" w:space="0" w:color="000000"/>
              <w:bottom w:val="single" w:sz="6" w:space="0" w:color="000000"/>
              <w:right w:val="single" w:sz="6" w:space="0" w:color="000000"/>
            </w:tcBorders>
          </w:tcPr>
          <w:p w14:paraId="3E83E079" w14:textId="4CE7CB7E" w:rsidR="00BE08A6" w:rsidRDefault="00BE08A6" w:rsidP="00BE08A6">
            <w:pPr>
              <w:spacing w:after="0" w:line="259" w:lineRule="auto"/>
              <w:ind w:left="0" w:firstLine="0"/>
              <w:rPr>
                <w:sz w:val="18"/>
              </w:rPr>
            </w:pPr>
            <w:r>
              <w:rPr>
                <w:sz w:val="18"/>
              </w:rPr>
              <w:t xml:space="preserve">  62 </w:t>
            </w:r>
          </w:p>
        </w:tc>
        <w:tc>
          <w:tcPr>
            <w:tcW w:w="627" w:type="dxa"/>
            <w:tcBorders>
              <w:top w:val="single" w:sz="6" w:space="0" w:color="000000"/>
              <w:left w:val="single" w:sz="6" w:space="0" w:color="000000"/>
              <w:bottom w:val="single" w:sz="6" w:space="0" w:color="000000"/>
              <w:right w:val="single" w:sz="6" w:space="0" w:color="000000"/>
            </w:tcBorders>
          </w:tcPr>
          <w:p w14:paraId="64474AEF" w14:textId="73768F84" w:rsidR="00BE08A6" w:rsidRDefault="00BE08A6" w:rsidP="00BE08A6">
            <w:pPr>
              <w:spacing w:after="0" w:line="259" w:lineRule="auto"/>
              <w:ind w:left="0" w:firstLine="0"/>
              <w:rPr>
                <w:sz w:val="18"/>
              </w:rPr>
            </w:pPr>
            <w:r>
              <w:rPr>
                <w:sz w:val="18"/>
              </w:rPr>
              <w:t xml:space="preserve">  57 </w:t>
            </w:r>
          </w:p>
        </w:tc>
        <w:tc>
          <w:tcPr>
            <w:tcW w:w="627" w:type="dxa"/>
            <w:tcBorders>
              <w:top w:val="single" w:sz="6" w:space="0" w:color="000000"/>
              <w:left w:val="single" w:sz="6" w:space="0" w:color="000000"/>
              <w:bottom w:val="single" w:sz="6" w:space="0" w:color="000000"/>
              <w:right w:val="single" w:sz="6" w:space="0" w:color="000000"/>
            </w:tcBorders>
          </w:tcPr>
          <w:p w14:paraId="1E12AFE2" w14:textId="266CA6A1" w:rsidR="00BE08A6" w:rsidRDefault="00BE08A6" w:rsidP="00BE08A6">
            <w:pPr>
              <w:spacing w:after="0" w:line="259" w:lineRule="auto"/>
              <w:ind w:left="0" w:firstLine="0"/>
              <w:rPr>
                <w:sz w:val="18"/>
              </w:rPr>
            </w:pPr>
            <w:r>
              <w:rPr>
                <w:sz w:val="18"/>
                <w:szCs w:val="18"/>
              </w:rPr>
              <w:t xml:space="preserve">  </w:t>
            </w:r>
            <w:r w:rsidRPr="00A479CB">
              <w:rPr>
                <w:sz w:val="18"/>
                <w:szCs w:val="18"/>
              </w:rPr>
              <w:t>83</w:t>
            </w:r>
          </w:p>
        </w:tc>
        <w:tc>
          <w:tcPr>
            <w:tcW w:w="627" w:type="dxa"/>
            <w:tcBorders>
              <w:top w:val="single" w:sz="6" w:space="0" w:color="000000"/>
              <w:left w:val="single" w:sz="6" w:space="0" w:color="000000"/>
              <w:bottom w:val="single" w:sz="6" w:space="0" w:color="000000"/>
              <w:right w:val="single" w:sz="6" w:space="0" w:color="000000"/>
            </w:tcBorders>
          </w:tcPr>
          <w:p w14:paraId="4DF22AA5" w14:textId="314122B7" w:rsidR="00BE08A6" w:rsidRDefault="00BE08A6" w:rsidP="00BE08A6">
            <w:pPr>
              <w:spacing w:after="0" w:line="259" w:lineRule="auto"/>
              <w:ind w:left="0" w:firstLine="0"/>
              <w:rPr>
                <w:sz w:val="18"/>
              </w:rPr>
            </w:pPr>
            <w:r>
              <w:rPr>
                <w:sz w:val="18"/>
              </w:rPr>
              <w:t xml:space="preserve">   58</w:t>
            </w:r>
          </w:p>
        </w:tc>
        <w:tc>
          <w:tcPr>
            <w:tcW w:w="627" w:type="dxa"/>
            <w:tcBorders>
              <w:top w:val="single" w:sz="6" w:space="0" w:color="000000"/>
              <w:left w:val="single" w:sz="6" w:space="0" w:color="000000"/>
              <w:bottom w:val="single" w:sz="6" w:space="0" w:color="000000"/>
              <w:right w:val="single" w:sz="6" w:space="0" w:color="000000"/>
            </w:tcBorders>
          </w:tcPr>
          <w:p w14:paraId="5E5AE8F6" w14:textId="2ADD911C" w:rsidR="00BE08A6" w:rsidRDefault="00BE08A6" w:rsidP="00BE08A6">
            <w:pPr>
              <w:spacing w:after="0" w:line="259" w:lineRule="auto"/>
              <w:ind w:left="0" w:firstLine="0"/>
              <w:rPr>
                <w:sz w:val="18"/>
              </w:rPr>
            </w:pPr>
            <w:r>
              <w:rPr>
                <w:sz w:val="18"/>
              </w:rPr>
              <w:t xml:space="preserve">    69</w:t>
            </w:r>
          </w:p>
        </w:tc>
        <w:tc>
          <w:tcPr>
            <w:tcW w:w="627" w:type="dxa"/>
            <w:tcBorders>
              <w:top w:val="single" w:sz="6" w:space="0" w:color="000000"/>
              <w:left w:val="single" w:sz="6" w:space="0" w:color="000000"/>
              <w:bottom w:val="single" w:sz="6" w:space="0" w:color="000000"/>
              <w:right w:val="single" w:sz="6" w:space="0" w:color="000000"/>
            </w:tcBorders>
          </w:tcPr>
          <w:p w14:paraId="04D548D8" w14:textId="2958578C" w:rsidR="00BE08A6" w:rsidRDefault="00BE08A6" w:rsidP="00BE08A6">
            <w:pPr>
              <w:spacing w:after="0" w:line="259" w:lineRule="auto"/>
              <w:ind w:left="0" w:firstLine="0"/>
              <w:rPr>
                <w:sz w:val="18"/>
              </w:rPr>
            </w:pPr>
            <w:r>
              <w:rPr>
                <w:sz w:val="18"/>
              </w:rPr>
              <w:t xml:space="preserve">   58</w:t>
            </w:r>
          </w:p>
        </w:tc>
        <w:tc>
          <w:tcPr>
            <w:tcW w:w="852" w:type="dxa"/>
            <w:tcBorders>
              <w:top w:val="single" w:sz="6" w:space="0" w:color="000000"/>
              <w:left w:val="single" w:sz="6" w:space="0" w:color="000000"/>
              <w:bottom w:val="single" w:sz="6" w:space="0" w:color="000000"/>
              <w:right w:val="single" w:sz="12" w:space="0" w:color="000000"/>
            </w:tcBorders>
          </w:tcPr>
          <w:p w14:paraId="04D7840F" w14:textId="72DEDBB2" w:rsidR="00BE08A6" w:rsidRPr="00494DF8" w:rsidRDefault="00BE08A6" w:rsidP="00BE08A6">
            <w:pPr>
              <w:spacing w:after="0" w:line="259" w:lineRule="auto"/>
              <w:ind w:left="0" w:firstLine="0"/>
              <w:rPr>
                <w:b/>
                <w:bCs/>
              </w:rPr>
            </w:pPr>
            <w:r w:rsidRPr="00494DF8">
              <w:rPr>
                <w:b/>
                <w:bCs/>
                <w:sz w:val="18"/>
              </w:rPr>
              <w:t xml:space="preserve"> </w:t>
            </w:r>
            <w:r>
              <w:rPr>
                <w:b/>
                <w:bCs/>
                <w:sz w:val="18"/>
              </w:rPr>
              <w:t xml:space="preserve"> </w:t>
            </w:r>
            <w:r w:rsidRPr="00494DF8">
              <w:rPr>
                <w:b/>
                <w:bCs/>
                <w:sz w:val="18"/>
              </w:rPr>
              <w:t xml:space="preserve"> </w:t>
            </w:r>
            <w:r w:rsidR="00BF3357">
              <w:rPr>
                <w:b/>
                <w:bCs/>
                <w:sz w:val="18"/>
              </w:rPr>
              <w:t xml:space="preserve">    3</w:t>
            </w:r>
          </w:p>
        </w:tc>
      </w:tr>
      <w:tr w:rsidR="00BE08A6" w14:paraId="3D089D28" w14:textId="77777777" w:rsidTr="00BE08A6">
        <w:trPr>
          <w:trHeight w:val="272"/>
        </w:trPr>
        <w:tc>
          <w:tcPr>
            <w:tcW w:w="743" w:type="dxa"/>
            <w:tcBorders>
              <w:top w:val="single" w:sz="6" w:space="0" w:color="000000"/>
              <w:left w:val="single" w:sz="12" w:space="0" w:color="000000"/>
              <w:bottom w:val="single" w:sz="6" w:space="0" w:color="000000"/>
              <w:right w:val="single" w:sz="6" w:space="0" w:color="000000"/>
            </w:tcBorders>
          </w:tcPr>
          <w:p w14:paraId="0F45CBFA" w14:textId="77777777" w:rsidR="00BE08A6" w:rsidRDefault="00BE08A6" w:rsidP="00BE08A6">
            <w:pPr>
              <w:spacing w:after="0" w:line="259" w:lineRule="auto"/>
              <w:ind w:left="0" w:firstLine="0"/>
            </w:pPr>
            <w:r>
              <w:rPr>
                <w:sz w:val="18"/>
              </w:rPr>
              <w:t xml:space="preserve">19-24 </w:t>
            </w:r>
          </w:p>
        </w:tc>
        <w:tc>
          <w:tcPr>
            <w:tcW w:w="627" w:type="dxa"/>
            <w:tcBorders>
              <w:top w:val="single" w:sz="6" w:space="0" w:color="000000"/>
              <w:left w:val="single" w:sz="6" w:space="0" w:color="000000"/>
              <w:bottom w:val="single" w:sz="6" w:space="0" w:color="000000"/>
              <w:right w:val="single" w:sz="6" w:space="0" w:color="000000"/>
            </w:tcBorders>
          </w:tcPr>
          <w:p w14:paraId="299CF2EB" w14:textId="1114B5B8" w:rsidR="00BE08A6" w:rsidRDefault="00BE08A6" w:rsidP="00BE08A6">
            <w:pPr>
              <w:spacing w:after="0" w:line="259" w:lineRule="auto"/>
              <w:ind w:left="0" w:firstLine="0"/>
              <w:rPr>
                <w:sz w:val="18"/>
              </w:rPr>
            </w:pPr>
            <w:r>
              <w:rPr>
                <w:sz w:val="18"/>
              </w:rPr>
              <w:t xml:space="preserve">391 </w:t>
            </w:r>
          </w:p>
        </w:tc>
        <w:tc>
          <w:tcPr>
            <w:tcW w:w="627" w:type="dxa"/>
            <w:tcBorders>
              <w:top w:val="single" w:sz="6" w:space="0" w:color="000000"/>
              <w:left w:val="single" w:sz="6" w:space="0" w:color="000000"/>
              <w:bottom w:val="single" w:sz="6" w:space="0" w:color="000000"/>
              <w:right w:val="single" w:sz="6" w:space="0" w:color="000000"/>
            </w:tcBorders>
          </w:tcPr>
          <w:p w14:paraId="051FDC6B" w14:textId="628BFF73" w:rsidR="00BE08A6" w:rsidRDefault="00BE08A6" w:rsidP="00BE08A6">
            <w:pPr>
              <w:spacing w:after="0" w:line="259" w:lineRule="auto"/>
              <w:ind w:left="0" w:firstLine="0"/>
              <w:rPr>
                <w:sz w:val="18"/>
              </w:rPr>
            </w:pPr>
            <w:r>
              <w:rPr>
                <w:sz w:val="18"/>
              </w:rPr>
              <w:t xml:space="preserve"> 422 </w:t>
            </w:r>
          </w:p>
        </w:tc>
        <w:tc>
          <w:tcPr>
            <w:tcW w:w="627" w:type="dxa"/>
            <w:tcBorders>
              <w:top w:val="single" w:sz="6" w:space="0" w:color="000000"/>
              <w:left w:val="single" w:sz="6" w:space="0" w:color="000000"/>
              <w:bottom w:val="single" w:sz="6" w:space="0" w:color="000000"/>
              <w:right w:val="single" w:sz="6" w:space="0" w:color="000000"/>
            </w:tcBorders>
          </w:tcPr>
          <w:p w14:paraId="3257AD71" w14:textId="2FD3D40B" w:rsidR="00BE08A6" w:rsidRDefault="00BE08A6" w:rsidP="00BE08A6">
            <w:pPr>
              <w:spacing w:after="0" w:line="259" w:lineRule="auto"/>
              <w:ind w:left="0" w:firstLine="0"/>
              <w:rPr>
                <w:sz w:val="18"/>
              </w:rPr>
            </w:pPr>
            <w:r>
              <w:rPr>
                <w:sz w:val="18"/>
              </w:rPr>
              <w:t xml:space="preserve">403 </w:t>
            </w:r>
          </w:p>
        </w:tc>
        <w:tc>
          <w:tcPr>
            <w:tcW w:w="627" w:type="dxa"/>
            <w:tcBorders>
              <w:top w:val="single" w:sz="6" w:space="0" w:color="000000"/>
              <w:left w:val="single" w:sz="6" w:space="0" w:color="000000"/>
              <w:bottom w:val="single" w:sz="6" w:space="0" w:color="000000"/>
              <w:right w:val="single" w:sz="6" w:space="0" w:color="000000"/>
            </w:tcBorders>
          </w:tcPr>
          <w:p w14:paraId="68A5A735" w14:textId="6C7A67BC" w:rsidR="00BE08A6" w:rsidRDefault="00BE08A6" w:rsidP="00BE08A6">
            <w:pPr>
              <w:spacing w:after="0" w:line="259" w:lineRule="auto"/>
              <w:ind w:left="0" w:firstLine="0"/>
              <w:rPr>
                <w:sz w:val="18"/>
              </w:rPr>
            </w:pPr>
            <w:r>
              <w:rPr>
                <w:sz w:val="18"/>
              </w:rPr>
              <w:t xml:space="preserve">379 </w:t>
            </w:r>
          </w:p>
        </w:tc>
        <w:tc>
          <w:tcPr>
            <w:tcW w:w="627" w:type="dxa"/>
            <w:tcBorders>
              <w:top w:val="single" w:sz="6" w:space="0" w:color="000000"/>
              <w:left w:val="single" w:sz="6" w:space="0" w:color="000000"/>
              <w:bottom w:val="single" w:sz="6" w:space="0" w:color="000000"/>
              <w:right w:val="single" w:sz="6" w:space="0" w:color="000000"/>
            </w:tcBorders>
          </w:tcPr>
          <w:p w14:paraId="360C9052" w14:textId="2EEA8AEA" w:rsidR="00BE08A6" w:rsidRDefault="00BE08A6" w:rsidP="00BE08A6">
            <w:pPr>
              <w:spacing w:after="0" w:line="259" w:lineRule="auto"/>
              <w:ind w:left="0" w:firstLine="0"/>
              <w:rPr>
                <w:sz w:val="18"/>
              </w:rPr>
            </w:pPr>
            <w:r>
              <w:rPr>
                <w:sz w:val="18"/>
              </w:rPr>
              <w:t xml:space="preserve">377 </w:t>
            </w:r>
          </w:p>
        </w:tc>
        <w:tc>
          <w:tcPr>
            <w:tcW w:w="627" w:type="dxa"/>
            <w:tcBorders>
              <w:top w:val="single" w:sz="6" w:space="0" w:color="000000"/>
              <w:left w:val="single" w:sz="6" w:space="0" w:color="000000"/>
              <w:bottom w:val="single" w:sz="6" w:space="0" w:color="000000"/>
              <w:right w:val="single" w:sz="6" w:space="0" w:color="000000"/>
            </w:tcBorders>
          </w:tcPr>
          <w:p w14:paraId="1B095B21" w14:textId="76DFF0F8" w:rsidR="00BE08A6" w:rsidRDefault="00BE08A6" w:rsidP="00BE08A6">
            <w:pPr>
              <w:spacing w:after="0" w:line="259" w:lineRule="auto"/>
              <w:ind w:left="0" w:firstLine="0"/>
              <w:rPr>
                <w:sz w:val="18"/>
              </w:rPr>
            </w:pPr>
            <w:r>
              <w:rPr>
                <w:sz w:val="18"/>
              </w:rPr>
              <w:t xml:space="preserve">375 </w:t>
            </w:r>
          </w:p>
        </w:tc>
        <w:tc>
          <w:tcPr>
            <w:tcW w:w="627" w:type="dxa"/>
            <w:tcBorders>
              <w:top w:val="single" w:sz="6" w:space="0" w:color="000000"/>
              <w:left w:val="single" w:sz="6" w:space="0" w:color="000000"/>
              <w:bottom w:val="single" w:sz="6" w:space="0" w:color="000000"/>
              <w:right w:val="single" w:sz="6" w:space="0" w:color="000000"/>
            </w:tcBorders>
          </w:tcPr>
          <w:p w14:paraId="50F9C373" w14:textId="082C629E" w:rsidR="00BE08A6" w:rsidRDefault="00BE08A6" w:rsidP="00BE08A6">
            <w:pPr>
              <w:spacing w:after="0" w:line="259" w:lineRule="auto"/>
              <w:ind w:left="0" w:firstLine="0"/>
              <w:rPr>
                <w:sz w:val="18"/>
              </w:rPr>
            </w:pPr>
            <w:r>
              <w:rPr>
                <w:sz w:val="18"/>
              </w:rPr>
              <w:t xml:space="preserve">401 </w:t>
            </w:r>
          </w:p>
        </w:tc>
        <w:tc>
          <w:tcPr>
            <w:tcW w:w="627" w:type="dxa"/>
            <w:tcBorders>
              <w:top w:val="single" w:sz="6" w:space="0" w:color="000000"/>
              <w:left w:val="single" w:sz="6" w:space="0" w:color="000000"/>
              <w:bottom w:val="single" w:sz="6" w:space="0" w:color="000000"/>
              <w:right w:val="single" w:sz="6" w:space="0" w:color="000000"/>
            </w:tcBorders>
          </w:tcPr>
          <w:p w14:paraId="18CBF10A" w14:textId="29CFF914" w:rsidR="00BE08A6" w:rsidRDefault="00BE08A6" w:rsidP="00BE08A6">
            <w:pPr>
              <w:spacing w:after="0" w:line="259" w:lineRule="auto"/>
              <w:ind w:left="0" w:firstLine="0"/>
              <w:rPr>
                <w:sz w:val="18"/>
              </w:rPr>
            </w:pPr>
            <w:r w:rsidRPr="00A479CB">
              <w:rPr>
                <w:sz w:val="18"/>
                <w:szCs w:val="18"/>
              </w:rPr>
              <w:t>421</w:t>
            </w:r>
          </w:p>
        </w:tc>
        <w:tc>
          <w:tcPr>
            <w:tcW w:w="627" w:type="dxa"/>
            <w:tcBorders>
              <w:top w:val="single" w:sz="6" w:space="0" w:color="000000"/>
              <w:left w:val="single" w:sz="6" w:space="0" w:color="000000"/>
              <w:bottom w:val="single" w:sz="6" w:space="0" w:color="000000"/>
              <w:right w:val="single" w:sz="6" w:space="0" w:color="000000"/>
            </w:tcBorders>
          </w:tcPr>
          <w:p w14:paraId="62EAD370" w14:textId="2A933827" w:rsidR="00BE08A6" w:rsidRDefault="00BE08A6" w:rsidP="00BE08A6">
            <w:pPr>
              <w:spacing w:after="0" w:line="259" w:lineRule="auto"/>
              <w:ind w:left="0" w:firstLine="0"/>
              <w:rPr>
                <w:sz w:val="18"/>
              </w:rPr>
            </w:pPr>
            <w:r>
              <w:rPr>
                <w:sz w:val="18"/>
              </w:rPr>
              <w:t xml:space="preserve"> 353</w:t>
            </w:r>
          </w:p>
        </w:tc>
        <w:tc>
          <w:tcPr>
            <w:tcW w:w="627" w:type="dxa"/>
            <w:tcBorders>
              <w:top w:val="single" w:sz="6" w:space="0" w:color="000000"/>
              <w:left w:val="single" w:sz="6" w:space="0" w:color="000000"/>
              <w:bottom w:val="single" w:sz="6" w:space="0" w:color="000000"/>
              <w:right w:val="single" w:sz="6" w:space="0" w:color="000000"/>
            </w:tcBorders>
          </w:tcPr>
          <w:p w14:paraId="65BE627A" w14:textId="6CDDF95F" w:rsidR="00BE08A6" w:rsidRDefault="00BE08A6" w:rsidP="00BE08A6">
            <w:pPr>
              <w:spacing w:after="0" w:line="259" w:lineRule="auto"/>
              <w:ind w:left="0" w:firstLine="0"/>
              <w:rPr>
                <w:sz w:val="18"/>
              </w:rPr>
            </w:pPr>
            <w:r>
              <w:rPr>
                <w:sz w:val="18"/>
              </w:rPr>
              <w:t xml:space="preserve">  346</w:t>
            </w:r>
          </w:p>
        </w:tc>
        <w:tc>
          <w:tcPr>
            <w:tcW w:w="627" w:type="dxa"/>
            <w:tcBorders>
              <w:top w:val="single" w:sz="6" w:space="0" w:color="000000"/>
              <w:left w:val="single" w:sz="6" w:space="0" w:color="000000"/>
              <w:bottom w:val="single" w:sz="6" w:space="0" w:color="000000"/>
              <w:right w:val="single" w:sz="6" w:space="0" w:color="000000"/>
            </w:tcBorders>
          </w:tcPr>
          <w:p w14:paraId="77588B6C" w14:textId="74C9F791" w:rsidR="00BE08A6" w:rsidRDefault="00BE08A6" w:rsidP="00BE08A6">
            <w:pPr>
              <w:spacing w:after="0" w:line="259" w:lineRule="auto"/>
              <w:ind w:left="0" w:firstLine="0"/>
              <w:rPr>
                <w:sz w:val="18"/>
              </w:rPr>
            </w:pPr>
            <w:r>
              <w:rPr>
                <w:sz w:val="18"/>
              </w:rPr>
              <w:t xml:space="preserve"> 3</w:t>
            </w:r>
            <w:r w:rsidR="00AF0F0B">
              <w:rPr>
                <w:sz w:val="18"/>
              </w:rPr>
              <w:t>8</w:t>
            </w:r>
            <w:r>
              <w:rPr>
                <w:sz w:val="18"/>
              </w:rPr>
              <w:t>7</w:t>
            </w:r>
          </w:p>
        </w:tc>
        <w:tc>
          <w:tcPr>
            <w:tcW w:w="852" w:type="dxa"/>
            <w:tcBorders>
              <w:top w:val="single" w:sz="6" w:space="0" w:color="000000"/>
              <w:left w:val="single" w:sz="6" w:space="0" w:color="000000"/>
              <w:bottom w:val="single" w:sz="6" w:space="0" w:color="000000"/>
              <w:right w:val="single" w:sz="12" w:space="0" w:color="000000"/>
            </w:tcBorders>
          </w:tcPr>
          <w:p w14:paraId="6E012580" w14:textId="7F3A09D2" w:rsidR="00BE08A6" w:rsidRPr="00494DF8" w:rsidRDefault="00BE08A6" w:rsidP="00BE08A6">
            <w:pPr>
              <w:spacing w:after="0" w:line="259" w:lineRule="auto"/>
              <w:ind w:left="0" w:firstLine="0"/>
              <w:rPr>
                <w:b/>
                <w:bCs/>
              </w:rPr>
            </w:pPr>
            <w:r w:rsidRPr="00494DF8">
              <w:rPr>
                <w:b/>
                <w:bCs/>
                <w:sz w:val="18"/>
              </w:rPr>
              <w:t xml:space="preserve"> </w:t>
            </w:r>
            <w:r>
              <w:rPr>
                <w:b/>
                <w:bCs/>
                <w:sz w:val="18"/>
              </w:rPr>
              <w:t>--</w:t>
            </w:r>
            <w:r w:rsidR="00BF3357">
              <w:rPr>
                <w:b/>
                <w:bCs/>
                <w:sz w:val="18"/>
              </w:rPr>
              <w:t>-4</w:t>
            </w:r>
          </w:p>
        </w:tc>
      </w:tr>
      <w:tr w:rsidR="00BE08A6" w14:paraId="05FE9625" w14:textId="77777777" w:rsidTr="00BE08A6">
        <w:trPr>
          <w:trHeight w:val="264"/>
        </w:trPr>
        <w:tc>
          <w:tcPr>
            <w:tcW w:w="743" w:type="dxa"/>
            <w:tcBorders>
              <w:top w:val="single" w:sz="6" w:space="0" w:color="000000"/>
              <w:left w:val="single" w:sz="12" w:space="0" w:color="000000"/>
              <w:bottom w:val="single" w:sz="6" w:space="0" w:color="000000"/>
              <w:right w:val="single" w:sz="6" w:space="0" w:color="000000"/>
            </w:tcBorders>
          </w:tcPr>
          <w:p w14:paraId="0E81D28A" w14:textId="77777777" w:rsidR="00BE08A6" w:rsidRDefault="00BE08A6" w:rsidP="00BE08A6">
            <w:pPr>
              <w:spacing w:after="0" w:line="259" w:lineRule="auto"/>
              <w:ind w:left="0" w:firstLine="0"/>
            </w:pPr>
            <w:r>
              <w:rPr>
                <w:sz w:val="18"/>
              </w:rPr>
              <w:t xml:space="preserve">25-44 </w:t>
            </w:r>
          </w:p>
        </w:tc>
        <w:tc>
          <w:tcPr>
            <w:tcW w:w="627" w:type="dxa"/>
            <w:tcBorders>
              <w:top w:val="single" w:sz="6" w:space="0" w:color="000000"/>
              <w:left w:val="single" w:sz="6" w:space="0" w:color="000000"/>
              <w:bottom w:val="single" w:sz="6" w:space="0" w:color="000000"/>
              <w:right w:val="single" w:sz="6" w:space="0" w:color="000000"/>
            </w:tcBorders>
          </w:tcPr>
          <w:p w14:paraId="24D5B076" w14:textId="1AB49D1D" w:rsidR="00BE08A6" w:rsidRDefault="00BE08A6" w:rsidP="00BE08A6">
            <w:pPr>
              <w:spacing w:after="0" w:line="259" w:lineRule="auto"/>
              <w:ind w:left="0" w:firstLine="0"/>
              <w:rPr>
                <w:sz w:val="18"/>
              </w:rPr>
            </w:pPr>
            <w:r>
              <w:rPr>
                <w:sz w:val="18"/>
              </w:rPr>
              <w:t xml:space="preserve">363 </w:t>
            </w:r>
          </w:p>
        </w:tc>
        <w:tc>
          <w:tcPr>
            <w:tcW w:w="627" w:type="dxa"/>
            <w:tcBorders>
              <w:top w:val="single" w:sz="6" w:space="0" w:color="000000"/>
              <w:left w:val="single" w:sz="6" w:space="0" w:color="000000"/>
              <w:bottom w:val="single" w:sz="6" w:space="0" w:color="000000"/>
              <w:right w:val="single" w:sz="6" w:space="0" w:color="000000"/>
            </w:tcBorders>
          </w:tcPr>
          <w:p w14:paraId="34DF76C2" w14:textId="1DFC0EB8" w:rsidR="00BE08A6" w:rsidRDefault="00BE08A6" w:rsidP="00BE08A6">
            <w:pPr>
              <w:spacing w:after="0" w:line="259" w:lineRule="auto"/>
              <w:ind w:left="0" w:firstLine="0"/>
              <w:rPr>
                <w:sz w:val="18"/>
              </w:rPr>
            </w:pPr>
            <w:r>
              <w:rPr>
                <w:sz w:val="18"/>
              </w:rPr>
              <w:t xml:space="preserve"> 366 </w:t>
            </w:r>
          </w:p>
        </w:tc>
        <w:tc>
          <w:tcPr>
            <w:tcW w:w="627" w:type="dxa"/>
            <w:tcBorders>
              <w:top w:val="single" w:sz="6" w:space="0" w:color="000000"/>
              <w:left w:val="single" w:sz="6" w:space="0" w:color="000000"/>
              <w:bottom w:val="single" w:sz="6" w:space="0" w:color="000000"/>
              <w:right w:val="single" w:sz="6" w:space="0" w:color="000000"/>
            </w:tcBorders>
          </w:tcPr>
          <w:p w14:paraId="7BDBCCC9" w14:textId="69CD709F" w:rsidR="00BE08A6" w:rsidRDefault="00BE08A6" w:rsidP="00BE08A6">
            <w:pPr>
              <w:spacing w:after="0" w:line="259" w:lineRule="auto"/>
              <w:ind w:left="0" w:firstLine="0"/>
              <w:rPr>
                <w:sz w:val="18"/>
              </w:rPr>
            </w:pPr>
            <w:r>
              <w:rPr>
                <w:sz w:val="18"/>
              </w:rPr>
              <w:t xml:space="preserve">416 </w:t>
            </w:r>
          </w:p>
        </w:tc>
        <w:tc>
          <w:tcPr>
            <w:tcW w:w="627" w:type="dxa"/>
            <w:tcBorders>
              <w:top w:val="single" w:sz="6" w:space="0" w:color="000000"/>
              <w:left w:val="single" w:sz="6" w:space="0" w:color="000000"/>
              <w:bottom w:val="single" w:sz="6" w:space="0" w:color="000000"/>
              <w:right w:val="single" w:sz="6" w:space="0" w:color="000000"/>
            </w:tcBorders>
          </w:tcPr>
          <w:p w14:paraId="3A4C32D5" w14:textId="0966846B" w:rsidR="00BE08A6" w:rsidRDefault="00BE08A6" w:rsidP="00BE08A6">
            <w:pPr>
              <w:spacing w:after="0" w:line="259" w:lineRule="auto"/>
              <w:ind w:left="0" w:firstLine="0"/>
              <w:rPr>
                <w:sz w:val="18"/>
              </w:rPr>
            </w:pPr>
            <w:r>
              <w:rPr>
                <w:sz w:val="18"/>
              </w:rPr>
              <w:t xml:space="preserve">386 </w:t>
            </w:r>
          </w:p>
        </w:tc>
        <w:tc>
          <w:tcPr>
            <w:tcW w:w="627" w:type="dxa"/>
            <w:tcBorders>
              <w:top w:val="single" w:sz="6" w:space="0" w:color="000000"/>
              <w:left w:val="single" w:sz="6" w:space="0" w:color="000000"/>
              <w:bottom w:val="single" w:sz="6" w:space="0" w:color="000000"/>
              <w:right w:val="single" w:sz="6" w:space="0" w:color="000000"/>
            </w:tcBorders>
          </w:tcPr>
          <w:p w14:paraId="1846D9F1" w14:textId="3CF2ABA0" w:rsidR="00BE08A6" w:rsidRDefault="00BE08A6" w:rsidP="00BE08A6">
            <w:pPr>
              <w:spacing w:after="0" w:line="259" w:lineRule="auto"/>
              <w:ind w:left="0" w:firstLine="0"/>
              <w:rPr>
                <w:sz w:val="18"/>
              </w:rPr>
            </w:pPr>
            <w:r>
              <w:rPr>
                <w:sz w:val="18"/>
              </w:rPr>
              <w:t xml:space="preserve">525 </w:t>
            </w:r>
          </w:p>
        </w:tc>
        <w:tc>
          <w:tcPr>
            <w:tcW w:w="627" w:type="dxa"/>
            <w:tcBorders>
              <w:top w:val="single" w:sz="6" w:space="0" w:color="000000"/>
              <w:left w:val="single" w:sz="6" w:space="0" w:color="000000"/>
              <w:bottom w:val="single" w:sz="6" w:space="0" w:color="000000"/>
              <w:right w:val="single" w:sz="6" w:space="0" w:color="000000"/>
            </w:tcBorders>
          </w:tcPr>
          <w:p w14:paraId="7123ADBE" w14:textId="44AF0027" w:rsidR="00BE08A6" w:rsidRDefault="00BE08A6" w:rsidP="00BE08A6">
            <w:pPr>
              <w:spacing w:after="0" w:line="259" w:lineRule="auto"/>
              <w:ind w:left="0" w:firstLine="0"/>
              <w:rPr>
                <w:sz w:val="18"/>
              </w:rPr>
            </w:pPr>
            <w:r>
              <w:rPr>
                <w:sz w:val="18"/>
              </w:rPr>
              <w:t xml:space="preserve">504 </w:t>
            </w:r>
          </w:p>
        </w:tc>
        <w:tc>
          <w:tcPr>
            <w:tcW w:w="627" w:type="dxa"/>
            <w:tcBorders>
              <w:top w:val="single" w:sz="6" w:space="0" w:color="000000"/>
              <w:left w:val="single" w:sz="6" w:space="0" w:color="000000"/>
              <w:bottom w:val="single" w:sz="6" w:space="0" w:color="000000"/>
              <w:right w:val="single" w:sz="6" w:space="0" w:color="000000"/>
            </w:tcBorders>
          </w:tcPr>
          <w:p w14:paraId="00CD3EE6" w14:textId="08A5A8A5" w:rsidR="00BE08A6" w:rsidRDefault="00BE08A6" w:rsidP="00BE08A6">
            <w:pPr>
              <w:spacing w:after="0" w:line="259" w:lineRule="auto"/>
              <w:ind w:left="0" w:firstLine="0"/>
              <w:rPr>
                <w:sz w:val="18"/>
              </w:rPr>
            </w:pPr>
            <w:r>
              <w:rPr>
                <w:sz w:val="18"/>
              </w:rPr>
              <w:t xml:space="preserve">490 </w:t>
            </w:r>
          </w:p>
        </w:tc>
        <w:tc>
          <w:tcPr>
            <w:tcW w:w="627" w:type="dxa"/>
            <w:tcBorders>
              <w:top w:val="single" w:sz="6" w:space="0" w:color="000000"/>
              <w:left w:val="single" w:sz="6" w:space="0" w:color="000000"/>
              <w:bottom w:val="single" w:sz="6" w:space="0" w:color="000000"/>
              <w:right w:val="single" w:sz="6" w:space="0" w:color="000000"/>
            </w:tcBorders>
          </w:tcPr>
          <w:p w14:paraId="5CF2AE2F" w14:textId="56437890" w:rsidR="00BE08A6" w:rsidRDefault="00BE08A6" w:rsidP="00BE08A6">
            <w:pPr>
              <w:spacing w:after="0" w:line="259" w:lineRule="auto"/>
              <w:ind w:left="0" w:firstLine="0"/>
              <w:rPr>
                <w:sz w:val="18"/>
              </w:rPr>
            </w:pPr>
            <w:r w:rsidRPr="00A479CB">
              <w:rPr>
                <w:sz w:val="18"/>
                <w:szCs w:val="18"/>
              </w:rPr>
              <w:t>528</w:t>
            </w:r>
          </w:p>
        </w:tc>
        <w:tc>
          <w:tcPr>
            <w:tcW w:w="627" w:type="dxa"/>
            <w:tcBorders>
              <w:top w:val="single" w:sz="6" w:space="0" w:color="000000"/>
              <w:left w:val="single" w:sz="6" w:space="0" w:color="000000"/>
              <w:bottom w:val="single" w:sz="6" w:space="0" w:color="000000"/>
              <w:right w:val="single" w:sz="6" w:space="0" w:color="000000"/>
            </w:tcBorders>
          </w:tcPr>
          <w:p w14:paraId="6511167E" w14:textId="7575161C" w:rsidR="00BE08A6" w:rsidRDefault="00BE08A6" w:rsidP="00BE08A6">
            <w:pPr>
              <w:spacing w:after="0" w:line="259" w:lineRule="auto"/>
              <w:ind w:left="0" w:firstLine="0"/>
              <w:rPr>
                <w:sz w:val="18"/>
              </w:rPr>
            </w:pPr>
            <w:r>
              <w:rPr>
                <w:sz w:val="18"/>
              </w:rPr>
              <w:t>445</w:t>
            </w:r>
          </w:p>
        </w:tc>
        <w:tc>
          <w:tcPr>
            <w:tcW w:w="627" w:type="dxa"/>
            <w:tcBorders>
              <w:top w:val="single" w:sz="6" w:space="0" w:color="000000"/>
              <w:left w:val="single" w:sz="6" w:space="0" w:color="000000"/>
              <w:bottom w:val="single" w:sz="6" w:space="0" w:color="000000"/>
              <w:right w:val="single" w:sz="6" w:space="0" w:color="000000"/>
            </w:tcBorders>
          </w:tcPr>
          <w:p w14:paraId="5B98C7C6" w14:textId="27DE1C4C" w:rsidR="00BE08A6" w:rsidRDefault="00BE08A6" w:rsidP="00BE08A6">
            <w:pPr>
              <w:spacing w:after="0" w:line="259" w:lineRule="auto"/>
              <w:ind w:left="0" w:firstLine="0"/>
              <w:rPr>
                <w:sz w:val="18"/>
              </w:rPr>
            </w:pPr>
            <w:r>
              <w:rPr>
                <w:sz w:val="18"/>
              </w:rPr>
              <w:t xml:space="preserve">  480</w:t>
            </w:r>
          </w:p>
        </w:tc>
        <w:tc>
          <w:tcPr>
            <w:tcW w:w="627" w:type="dxa"/>
            <w:tcBorders>
              <w:top w:val="single" w:sz="6" w:space="0" w:color="000000"/>
              <w:left w:val="single" w:sz="6" w:space="0" w:color="000000"/>
              <w:bottom w:val="single" w:sz="6" w:space="0" w:color="000000"/>
              <w:right w:val="single" w:sz="6" w:space="0" w:color="000000"/>
            </w:tcBorders>
          </w:tcPr>
          <w:p w14:paraId="3EC6E30C" w14:textId="4A7E340D" w:rsidR="00BE08A6" w:rsidRDefault="00AF0F0B" w:rsidP="00BE08A6">
            <w:pPr>
              <w:spacing w:after="0" w:line="259" w:lineRule="auto"/>
              <w:ind w:left="0" w:firstLine="0"/>
              <w:rPr>
                <w:sz w:val="18"/>
              </w:rPr>
            </w:pPr>
            <w:r>
              <w:rPr>
                <w:sz w:val="18"/>
              </w:rPr>
              <w:t xml:space="preserve"> 437</w:t>
            </w:r>
          </w:p>
        </w:tc>
        <w:tc>
          <w:tcPr>
            <w:tcW w:w="852" w:type="dxa"/>
            <w:tcBorders>
              <w:top w:val="single" w:sz="6" w:space="0" w:color="000000"/>
              <w:left w:val="single" w:sz="6" w:space="0" w:color="000000"/>
              <w:bottom w:val="single" w:sz="6" w:space="0" w:color="000000"/>
              <w:right w:val="single" w:sz="12" w:space="0" w:color="000000"/>
            </w:tcBorders>
          </w:tcPr>
          <w:p w14:paraId="145E7015" w14:textId="35AEB5B3" w:rsidR="00BE08A6" w:rsidRPr="00494DF8" w:rsidRDefault="00BE08A6" w:rsidP="00BE08A6">
            <w:pPr>
              <w:spacing w:after="0" w:line="259" w:lineRule="auto"/>
              <w:ind w:left="0" w:firstLine="0"/>
              <w:rPr>
                <w:b/>
                <w:bCs/>
                <w:sz w:val="18"/>
                <w:szCs w:val="18"/>
              </w:rPr>
            </w:pPr>
            <w:r>
              <w:rPr>
                <w:b/>
                <w:bCs/>
                <w:sz w:val="18"/>
                <w:szCs w:val="18"/>
              </w:rPr>
              <w:t xml:space="preserve"> </w:t>
            </w:r>
            <w:r w:rsidR="00BF3357">
              <w:rPr>
                <w:b/>
                <w:bCs/>
                <w:sz w:val="18"/>
                <w:szCs w:val="18"/>
              </w:rPr>
              <w:t xml:space="preserve">  74</w:t>
            </w:r>
          </w:p>
        </w:tc>
      </w:tr>
      <w:tr w:rsidR="00BE08A6" w14:paraId="05A8C72E" w14:textId="77777777" w:rsidTr="00BE08A6">
        <w:trPr>
          <w:trHeight w:val="266"/>
        </w:trPr>
        <w:tc>
          <w:tcPr>
            <w:tcW w:w="743" w:type="dxa"/>
            <w:tcBorders>
              <w:top w:val="single" w:sz="6" w:space="0" w:color="000000"/>
              <w:left w:val="single" w:sz="12" w:space="0" w:color="000000"/>
              <w:bottom w:val="single" w:sz="6" w:space="0" w:color="000000"/>
              <w:right w:val="single" w:sz="6" w:space="0" w:color="000000"/>
            </w:tcBorders>
          </w:tcPr>
          <w:p w14:paraId="12D2CBFB" w14:textId="77777777" w:rsidR="00BE08A6" w:rsidRDefault="00BE08A6" w:rsidP="00BE08A6">
            <w:pPr>
              <w:spacing w:after="0" w:line="259" w:lineRule="auto"/>
              <w:ind w:left="0" w:firstLine="0"/>
            </w:pPr>
            <w:r>
              <w:rPr>
                <w:sz w:val="18"/>
              </w:rPr>
              <w:t xml:space="preserve">45-64 </w:t>
            </w:r>
          </w:p>
        </w:tc>
        <w:tc>
          <w:tcPr>
            <w:tcW w:w="627" w:type="dxa"/>
            <w:tcBorders>
              <w:top w:val="single" w:sz="6" w:space="0" w:color="000000"/>
              <w:left w:val="single" w:sz="6" w:space="0" w:color="000000"/>
              <w:bottom w:val="single" w:sz="6" w:space="0" w:color="000000"/>
              <w:right w:val="single" w:sz="6" w:space="0" w:color="000000"/>
            </w:tcBorders>
          </w:tcPr>
          <w:p w14:paraId="78E65F7A" w14:textId="0EF04749" w:rsidR="00BE08A6" w:rsidRDefault="00BE08A6" w:rsidP="00BE08A6">
            <w:pPr>
              <w:spacing w:after="0" w:line="259" w:lineRule="auto"/>
              <w:ind w:left="0" w:firstLine="0"/>
              <w:rPr>
                <w:sz w:val="18"/>
              </w:rPr>
            </w:pPr>
            <w:r>
              <w:rPr>
                <w:sz w:val="18"/>
              </w:rPr>
              <w:t xml:space="preserve">130 </w:t>
            </w:r>
          </w:p>
        </w:tc>
        <w:tc>
          <w:tcPr>
            <w:tcW w:w="627" w:type="dxa"/>
            <w:tcBorders>
              <w:top w:val="single" w:sz="6" w:space="0" w:color="000000"/>
              <w:left w:val="single" w:sz="6" w:space="0" w:color="000000"/>
              <w:bottom w:val="single" w:sz="6" w:space="0" w:color="000000"/>
              <w:right w:val="single" w:sz="6" w:space="0" w:color="000000"/>
            </w:tcBorders>
          </w:tcPr>
          <w:p w14:paraId="38E9B9FD" w14:textId="32EB6D6C" w:rsidR="00BE08A6" w:rsidRDefault="00BE08A6" w:rsidP="00BE08A6">
            <w:pPr>
              <w:spacing w:after="0" w:line="259" w:lineRule="auto"/>
              <w:ind w:left="0" w:firstLine="0"/>
              <w:rPr>
                <w:sz w:val="18"/>
              </w:rPr>
            </w:pPr>
            <w:r>
              <w:rPr>
                <w:sz w:val="18"/>
              </w:rPr>
              <w:t xml:space="preserve"> 133 </w:t>
            </w:r>
          </w:p>
        </w:tc>
        <w:tc>
          <w:tcPr>
            <w:tcW w:w="627" w:type="dxa"/>
            <w:tcBorders>
              <w:top w:val="single" w:sz="6" w:space="0" w:color="000000"/>
              <w:left w:val="single" w:sz="6" w:space="0" w:color="000000"/>
              <w:bottom w:val="single" w:sz="6" w:space="0" w:color="000000"/>
              <w:right w:val="single" w:sz="6" w:space="0" w:color="000000"/>
            </w:tcBorders>
          </w:tcPr>
          <w:p w14:paraId="799103AF" w14:textId="0CD1A107" w:rsidR="00BE08A6" w:rsidRDefault="00BE08A6" w:rsidP="00BE08A6">
            <w:pPr>
              <w:spacing w:after="0" w:line="259" w:lineRule="auto"/>
              <w:ind w:left="0" w:firstLine="0"/>
              <w:rPr>
                <w:sz w:val="18"/>
              </w:rPr>
            </w:pPr>
            <w:r>
              <w:rPr>
                <w:sz w:val="18"/>
              </w:rPr>
              <w:t xml:space="preserve">122 </w:t>
            </w:r>
          </w:p>
        </w:tc>
        <w:tc>
          <w:tcPr>
            <w:tcW w:w="627" w:type="dxa"/>
            <w:tcBorders>
              <w:top w:val="single" w:sz="6" w:space="0" w:color="000000"/>
              <w:left w:val="single" w:sz="6" w:space="0" w:color="000000"/>
              <w:bottom w:val="single" w:sz="6" w:space="0" w:color="000000"/>
              <w:right w:val="single" w:sz="6" w:space="0" w:color="000000"/>
            </w:tcBorders>
          </w:tcPr>
          <w:p w14:paraId="4B475C8A" w14:textId="611B4662" w:rsidR="00BE08A6" w:rsidRDefault="00BE08A6" w:rsidP="00BE08A6">
            <w:pPr>
              <w:spacing w:after="0" w:line="259" w:lineRule="auto"/>
              <w:ind w:left="0" w:firstLine="0"/>
              <w:rPr>
                <w:sz w:val="18"/>
              </w:rPr>
            </w:pPr>
            <w:r>
              <w:rPr>
                <w:sz w:val="18"/>
              </w:rPr>
              <w:t xml:space="preserve">149 </w:t>
            </w:r>
          </w:p>
        </w:tc>
        <w:tc>
          <w:tcPr>
            <w:tcW w:w="627" w:type="dxa"/>
            <w:tcBorders>
              <w:top w:val="single" w:sz="6" w:space="0" w:color="000000"/>
              <w:left w:val="single" w:sz="6" w:space="0" w:color="000000"/>
              <w:bottom w:val="single" w:sz="6" w:space="0" w:color="000000"/>
              <w:right w:val="single" w:sz="6" w:space="0" w:color="000000"/>
            </w:tcBorders>
          </w:tcPr>
          <w:p w14:paraId="0BB5FFAA" w14:textId="6E680A52" w:rsidR="00BE08A6" w:rsidRDefault="00BE08A6" w:rsidP="00BE08A6">
            <w:pPr>
              <w:spacing w:after="0" w:line="259" w:lineRule="auto"/>
              <w:ind w:left="0" w:firstLine="0"/>
              <w:rPr>
                <w:sz w:val="18"/>
              </w:rPr>
            </w:pPr>
            <w:r>
              <w:rPr>
                <w:sz w:val="18"/>
              </w:rPr>
              <w:t xml:space="preserve">159 </w:t>
            </w:r>
          </w:p>
        </w:tc>
        <w:tc>
          <w:tcPr>
            <w:tcW w:w="627" w:type="dxa"/>
            <w:tcBorders>
              <w:top w:val="single" w:sz="6" w:space="0" w:color="000000"/>
              <w:left w:val="single" w:sz="6" w:space="0" w:color="000000"/>
              <w:bottom w:val="single" w:sz="6" w:space="0" w:color="000000"/>
              <w:right w:val="single" w:sz="6" w:space="0" w:color="000000"/>
            </w:tcBorders>
          </w:tcPr>
          <w:p w14:paraId="601DD4F4" w14:textId="2860DB22" w:rsidR="00BE08A6" w:rsidRDefault="00BE08A6" w:rsidP="00BE08A6">
            <w:pPr>
              <w:spacing w:after="0" w:line="259" w:lineRule="auto"/>
              <w:ind w:left="0" w:firstLine="0"/>
              <w:rPr>
                <w:sz w:val="18"/>
              </w:rPr>
            </w:pPr>
            <w:r>
              <w:rPr>
                <w:sz w:val="18"/>
              </w:rPr>
              <w:t xml:space="preserve">157 </w:t>
            </w:r>
          </w:p>
        </w:tc>
        <w:tc>
          <w:tcPr>
            <w:tcW w:w="627" w:type="dxa"/>
            <w:tcBorders>
              <w:top w:val="single" w:sz="6" w:space="0" w:color="000000"/>
              <w:left w:val="single" w:sz="6" w:space="0" w:color="000000"/>
              <w:bottom w:val="single" w:sz="6" w:space="0" w:color="000000"/>
              <w:right w:val="single" w:sz="6" w:space="0" w:color="000000"/>
            </w:tcBorders>
          </w:tcPr>
          <w:p w14:paraId="737F7752" w14:textId="26C37E32" w:rsidR="00BE08A6" w:rsidRDefault="00BE08A6" w:rsidP="00BE08A6">
            <w:pPr>
              <w:spacing w:after="0" w:line="259" w:lineRule="auto"/>
              <w:ind w:left="0" w:firstLine="0"/>
              <w:rPr>
                <w:sz w:val="18"/>
              </w:rPr>
            </w:pPr>
            <w:r>
              <w:rPr>
                <w:sz w:val="18"/>
              </w:rPr>
              <w:t xml:space="preserve">135 </w:t>
            </w:r>
          </w:p>
        </w:tc>
        <w:tc>
          <w:tcPr>
            <w:tcW w:w="627" w:type="dxa"/>
            <w:tcBorders>
              <w:top w:val="single" w:sz="6" w:space="0" w:color="000000"/>
              <w:left w:val="single" w:sz="6" w:space="0" w:color="000000"/>
              <w:bottom w:val="single" w:sz="6" w:space="0" w:color="000000"/>
              <w:right w:val="single" w:sz="6" w:space="0" w:color="000000"/>
            </w:tcBorders>
          </w:tcPr>
          <w:p w14:paraId="7C116717" w14:textId="34CD0BA6" w:rsidR="00BE08A6" w:rsidRDefault="00BE08A6" w:rsidP="00BE08A6">
            <w:pPr>
              <w:spacing w:after="0" w:line="259" w:lineRule="auto"/>
              <w:ind w:left="0" w:firstLine="0"/>
              <w:rPr>
                <w:sz w:val="18"/>
              </w:rPr>
            </w:pPr>
            <w:r w:rsidRPr="00A479CB">
              <w:rPr>
                <w:sz w:val="18"/>
                <w:szCs w:val="18"/>
              </w:rPr>
              <w:t>158</w:t>
            </w:r>
          </w:p>
        </w:tc>
        <w:tc>
          <w:tcPr>
            <w:tcW w:w="627" w:type="dxa"/>
            <w:tcBorders>
              <w:top w:val="single" w:sz="6" w:space="0" w:color="000000"/>
              <w:left w:val="single" w:sz="6" w:space="0" w:color="000000"/>
              <w:bottom w:val="single" w:sz="6" w:space="0" w:color="000000"/>
              <w:right w:val="single" w:sz="6" w:space="0" w:color="000000"/>
            </w:tcBorders>
          </w:tcPr>
          <w:p w14:paraId="42ACE98C" w14:textId="39449DB8" w:rsidR="00BE08A6" w:rsidRDefault="00BE08A6" w:rsidP="00BE08A6">
            <w:pPr>
              <w:spacing w:after="0" w:line="259" w:lineRule="auto"/>
              <w:ind w:left="0" w:firstLine="0"/>
              <w:rPr>
                <w:sz w:val="18"/>
              </w:rPr>
            </w:pPr>
            <w:r>
              <w:rPr>
                <w:sz w:val="18"/>
              </w:rPr>
              <w:t>122</w:t>
            </w:r>
          </w:p>
        </w:tc>
        <w:tc>
          <w:tcPr>
            <w:tcW w:w="627" w:type="dxa"/>
            <w:tcBorders>
              <w:top w:val="single" w:sz="6" w:space="0" w:color="000000"/>
              <w:left w:val="single" w:sz="6" w:space="0" w:color="000000"/>
              <w:bottom w:val="single" w:sz="6" w:space="0" w:color="000000"/>
              <w:right w:val="single" w:sz="6" w:space="0" w:color="000000"/>
            </w:tcBorders>
          </w:tcPr>
          <w:p w14:paraId="7E887400" w14:textId="18638173" w:rsidR="00BE08A6" w:rsidRDefault="00BE08A6" w:rsidP="00BE08A6">
            <w:pPr>
              <w:spacing w:after="0" w:line="259" w:lineRule="auto"/>
              <w:ind w:left="0" w:firstLine="0"/>
              <w:rPr>
                <w:sz w:val="18"/>
              </w:rPr>
            </w:pPr>
            <w:r>
              <w:rPr>
                <w:sz w:val="18"/>
              </w:rPr>
              <w:t xml:space="preserve">  157</w:t>
            </w:r>
          </w:p>
        </w:tc>
        <w:tc>
          <w:tcPr>
            <w:tcW w:w="627" w:type="dxa"/>
            <w:tcBorders>
              <w:top w:val="single" w:sz="6" w:space="0" w:color="000000"/>
              <w:left w:val="single" w:sz="6" w:space="0" w:color="000000"/>
              <w:bottom w:val="single" w:sz="6" w:space="0" w:color="000000"/>
              <w:right w:val="single" w:sz="6" w:space="0" w:color="000000"/>
            </w:tcBorders>
          </w:tcPr>
          <w:p w14:paraId="48D24559" w14:textId="61016590" w:rsidR="00BE08A6" w:rsidRDefault="00AF0F0B" w:rsidP="00BE08A6">
            <w:pPr>
              <w:spacing w:after="0" w:line="259" w:lineRule="auto"/>
              <w:ind w:left="0" w:firstLine="0"/>
              <w:rPr>
                <w:sz w:val="18"/>
              </w:rPr>
            </w:pPr>
            <w:r>
              <w:rPr>
                <w:sz w:val="18"/>
              </w:rPr>
              <w:t xml:space="preserve"> 153</w:t>
            </w:r>
          </w:p>
        </w:tc>
        <w:tc>
          <w:tcPr>
            <w:tcW w:w="852" w:type="dxa"/>
            <w:tcBorders>
              <w:top w:val="single" w:sz="6" w:space="0" w:color="000000"/>
              <w:left w:val="single" w:sz="6" w:space="0" w:color="000000"/>
              <w:bottom w:val="single" w:sz="6" w:space="0" w:color="000000"/>
              <w:right w:val="single" w:sz="12" w:space="0" w:color="000000"/>
            </w:tcBorders>
          </w:tcPr>
          <w:p w14:paraId="54A98038" w14:textId="56DC0E80" w:rsidR="00BE08A6" w:rsidRPr="00494DF8" w:rsidRDefault="00BE08A6" w:rsidP="00BE08A6">
            <w:pPr>
              <w:spacing w:after="0" w:line="259" w:lineRule="auto"/>
              <w:ind w:left="0" w:firstLine="0"/>
              <w:rPr>
                <w:b/>
                <w:bCs/>
              </w:rPr>
            </w:pPr>
            <w:r w:rsidRPr="00494DF8">
              <w:rPr>
                <w:b/>
                <w:bCs/>
                <w:sz w:val="18"/>
              </w:rPr>
              <w:t xml:space="preserve">   </w:t>
            </w:r>
            <w:r w:rsidR="00BF3357">
              <w:rPr>
                <w:b/>
                <w:bCs/>
                <w:sz w:val="18"/>
              </w:rPr>
              <w:t>23</w:t>
            </w:r>
          </w:p>
        </w:tc>
      </w:tr>
      <w:tr w:rsidR="00BE08A6" w14:paraId="1E45ED86" w14:textId="77777777" w:rsidTr="00BE08A6">
        <w:trPr>
          <w:trHeight w:val="256"/>
        </w:trPr>
        <w:tc>
          <w:tcPr>
            <w:tcW w:w="743" w:type="dxa"/>
            <w:tcBorders>
              <w:top w:val="single" w:sz="6" w:space="0" w:color="000000"/>
              <w:left w:val="single" w:sz="12" w:space="0" w:color="000000"/>
              <w:bottom w:val="single" w:sz="6" w:space="0" w:color="000000"/>
              <w:right w:val="single" w:sz="6" w:space="0" w:color="000000"/>
            </w:tcBorders>
          </w:tcPr>
          <w:p w14:paraId="36EDDEB1" w14:textId="77777777" w:rsidR="00BE08A6" w:rsidRDefault="00BE08A6" w:rsidP="00BE08A6">
            <w:pPr>
              <w:spacing w:after="0" w:line="259" w:lineRule="auto"/>
              <w:ind w:left="0" w:firstLine="0"/>
            </w:pPr>
            <w:r>
              <w:rPr>
                <w:sz w:val="18"/>
              </w:rPr>
              <w:t xml:space="preserve">65-w </w:t>
            </w:r>
          </w:p>
        </w:tc>
        <w:tc>
          <w:tcPr>
            <w:tcW w:w="627" w:type="dxa"/>
            <w:tcBorders>
              <w:top w:val="single" w:sz="6" w:space="0" w:color="000000"/>
              <w:left w:val="single" w:sz="6" w:space="0" w:color="000000"/>
              <w:bottom w:val="single" w:sz="6" w:space="0" w:color="000000"/>
              <w:right w:val="single" w:sz="6" w:space="0" w:color="000000"/>
            </w:tcBorders>
          </w:tcPr>
          <w:p w14:paraId="7F7AD1DF" w14:textId="3C69D7F1" w:rsidR="00BE08A6" w:rsidRDefault="00BE08A6" w:rsidP="00BE08A6">
            <w:pPr>
              <w:spacing w:after="0" w:line="259" w:lineRule="auto"/>
              <w:ind w:left="0" w:firstLine="0"/>
              <w:rPr>
                <w:sz w:val="18"/>
              </w:rPr>
            </w:pPr>
            <w:r>
              <w:rPr>
                <w:sz w:val="18"/>
              </w:rPr>
              <w:t xml:space="preserve">  53 </w:t>
            </w:r>
          </w:p>
        </w:tc>
        <w:tc>
          <w:tcPr>
            <w:tcW w:w="627" w:type="dxa"/>
            <w:tcBorders>
              <w:top w:val="single" w:sz="6" w:space="0" w:color="000000"/>
              <w:left w:val="single" w:sz="6" w:space="0" w:color="000000"/>
              <w:bottom w:val="single" w:sz="6" w:space="0" w:color="000000"/>
              <w:right w:val="single" w:sz="6" w:space="0" w:color="000000"/>
            </w:tcBorders>
          </w:tcPr>
          <w:p w14:paraId="25D2646E" w14:textId="438E171C" w:rsidR="00BE08A6" w:rsidRDefault="00BE08A6" w:rsidP="00BE08A6">
            <w:pPr>
              <w:spacing w:after="0" w:line="259" w:lineRule="auto"/>
              <w:ind w:left="0" w:firstLine="0"/>
              <w:rPr>
                <w:sz w:val="18"/>
              </w:rPr>
            </w:pPr>
            <w:r>
              <w:rPr>
                <w:sz w:val="18"/>
              </w:rPr>
              <w:t xml:space="preserve">   57 </w:t>
            </w:r>
          </w:p>
        </w:tc>
        <w:tc>
          <w:tcPr>
            <w:tcW w:w="627" w:type="dxa"/>
            <w:tcBorders>
              <w:top w:val="single" w:sz="6" w:space="0" w:color="000000"/>
              <w:left w:val="single" w:sz="6" w:space="0" w:color="000000"/>
              <w:bottom w:val="single" w:sz="6" w:space="0" w:color="000000"/>
              <w:right w:val="single" w:sz="6" w:space="0" w:color="000000"/>
            </w:tcBorders>
          </w:tcPr>
          <w:p w14:paraId="136392BA" w14:textId="3D196FDA" w:rsidR="00BE08A6" w:rsidRDefault="00BE08A6" w:rsidP="00BE08A6">
            <w:pPr>
              <w:spacing w:after="0" w:line="259" w:lineRule="auto"/>
              <w:ind w:left="0" w:firstLine="0"/>
              <w:rPr>
                <w:sz w:val="18"/>
              </w:rPr>
            </w:pPr>
            <w:r>
              <w:rPr>
                <w:sz w:val="18"/>
              </w:rPr>
              <w:t xml:space="preserve">  66 </w:t>
            </w:r>
          </w:p>
        </w:tc>
        <w:tc>
          <w:tcPr>
            <w:tcW w:w="627" w:type="dxa"/>
            <w:tcBorders>
              <w:top w:val="single" w:sz="6" w:space="0" w:color="000000"/>
              <w:left w:val="single" w:sz="6" w:space="0" w:color="000000"/>
              <w:bottom w:val="single" w:sz="6" w:space="0" w:color="000000"/>
              <w:right w:val="single" w:sz="6" w:space="0" w:color="000000"/>
            </w:tcBorders>
          </w:tcPr>
          <w:p w14:paraId="6E0096F9" w14:textId="13E4E081" w:rsidR="00BE08A6" w:rsidRDefault="00BE08A6" w:rsidP="00BE08A6">
            <w:pPr>
              <w:spacing w:after="0" w:line="259" w:lineRule="auto"/>
              <w:ind w:left="0" w:firstLine="0"/>
              <w:rPr>
                <w:sz w:val="18"/>
              </w:rPr>
            </w:pPr>
            <w:r>
              <w:rPr>
                <w:sz w:val="18"/>
              </w:rPr>
              <w:t xml:space="preserve">  42 </w:t>
            </w:r>
          </w:p>
        </w:tc>
        <w:tc>
          <w:tcPr>
            <w:tcW w:w="627" w:type="dxa"/>
            <w:tcBorders>
              <w:top w:val="single" w:sz="6" w:space="0" w:color="000000"/>
              <w:left w:val="single" w:sz="6" w:space="0" w:color="000000"/>
              <w:bottom w:val="single" w:sz="6" w:space="0" w:color="000000"/>
              <w:right w:val="single" w:sz="6" w:space="0" w:color="000000"/>
            </w:tcBorders>
          </w:tcPr>
          <w:p w14:paraId="27ACD182" w14:textId="4E857454" w:rsidR="00BE08A6" w:rsidRDefault="00BE08A6" w:rsidP="00BE08A6">
            <w:pPr>
              <w:spacing w:after="0" w:line="259" w:lineRule="auto"/>
              <w:ind w:left="0" w:firstLine="0"/>
              <w:rPr>
                <w:sz w:val="18"/>
              </w:rPr>
            </w:pPr>
            <w:r>
              <w:rPr>
                <w:sz w:val="18"/>
              </w:rPr>
              <w:t xml:space="preserve">  55 </w:t>
            </w:r>
          </w:p>
        </w:tc>
        <w:tc>
          <w:tcPr>
            <w:tcW w:w="627" w:type="dxa"/>
            <w:tcBorders>
              <w:top w:val="single" w:sz="6" w:space="0" w:color="000000"/>
              <w:left w:val="single" w:sz="6" w:space="0" w:color="000000"/>
              <w:bottom w:val="single" w:sz="6" w:space="0" w:color="000000"/>
              <w:right w:val="single" w:sz="6" w:space="0" w:color="000000"/>
            </w:tcBorders>
          </w:tcPr>
          <w:p w14:paraId="2BEE363A" w14:textId="70CC8E95" w:rsidR="00BE08A6" w:rsidRDefault="00BE08A6" w:rsidP="00BE08A6">
            <w:pPr>
              <w:spacing w:after="0" w:line="259" w:lineRule="auto"/>
              <w:ind w:left="0" w:firstLine="0"/>
              <w:rPr>
                <w:sz w:val="18"/>
              </w:rPr>
            </w:pPr>
            <w:r>
              <w:rPr>
                <w:sz w:val="18"/>
              </w:rPr>
              <w:t xml:space="preserve">  56 </w:t>
            </w:r>
          </w:p>
        </w:tc>
        <w:tc>
          <w:tcPr>
            <w:tcW w:w="627" w:type="dxa"/>
            <w:tcBorders>
              <w:top w:val="single" w:sz="6" w:space="0" w:color="000000"/>
              <w:left w:val="single" w:sz="6" w:space="0" w:color="000000"/>
              <w:bottom w:val="single" w:sz="6" w:space="0" w:color="000000"/>
              <w:right w:val="single" w:sz="6" w:space="0" w:color="000000"/>
            </w:tcBorders>
          </w:tcPr>
          <w:p w14:paraId="6CA32C47" w14:textId="7286E2B0" w:rsidR="00BE08A6" w:rsidRDefault="00BE08A6" w:rsidP="00BE08A6">
            <w:pPr>
              <w:spacing w:after="0" w:line="259" w:lineRule="auto"/>
              <w:ind w:left="0" w:firstLine="0"/>
              <w:rPr>
                <w:sz w:val="18"/>
              </w:rPr>
            </w:pPr>
            <w:r>
              <w:rPr>
                <w:sz w:val="18"/>
              </w:rPr>
              <w:t xml:space="preserve">  66 </w:t>
            </w:r>
          </w:p>
        </w:tc>
        <w:tc>
          <w:tcPr>
            <w:tcW w:w="627" w:type="dxa"/>
            <w:tcBorders>
              <w:top w:val="single" w:sz="6" w:space="0" w:color="000000"/>
              <w:left w:val="single" w:sz="6" w:space="0" w:color="000000"/>
              <w:bottom w:val="single" w:sz="6" w:space="0" w:color="000000"/>
              <w:right w:val="single" w:sz="6" w:space="0" w:color="000000"/>
            </w:tcBorders>
          </w:tcPr>
          <w:p w14:paraId="4AE69E7F" w14:textId="3BB35DD1" w:rsidR="00BE08A6" w:rsidRDefault="00BE08A6" w:rsidP="00BE08A6">
            <w:pPr>
              <w:spacing w:after="0" w:line="259" w:lineRule="auto"/>
              <w:ind w:left="0" w:firstLine="0"/>
              <w:rPr>
                <w:sz w:val="18"/>
              </w:rPr>
            </w:pPr>
            <w:r>
              <w:rPr>
                <w:sz w:val="18"/>
                <w:szCs w:val="18"/>
              </w:rPr>
              <w:t xml:space="preserve">  </w:t>
            </w:r>
            <w:r w:rsidRPr="00A479CB">
              <w:rPr>
                <w:sz w:val="18"/>
                <w:szCs w:val="18"/>
              </w:rPr>
              <w:t>57</w:t>
            </w:r>
          </w:p>
        </w:tc>
        <w:tc>
          <w:tcPr>
            <w:tcW w:w="627" w:type="dxa"/>
            <w:tcBorders>
              <w:top w:val="single" w:sz="6" w:space="0" w:color="000000"/>
              <w:left w:val="single" w:sz="6" w:space="0" w:color="000000"/>
              <w:bottom w:val="single" w:sz="6" w:space="0" w:color="000000"/>
              <w:right w:val="single" w:sz="6" w:space="0" w:color="000000"/>
            </w:tcBorders>
          </w:tcPr>
          <w:p w14:paraId="0C5B4DF9" w14:textId="6B22F9B5" w:rsidR="00BE08A6" w:rsidRDefault="00BE08A6" w:rsidP="00BE08A6">
            <w:pPr>
              <w:spacing w:after="0" w:line="259" w:lineRule="auto"/>
              <w:ind w:left="0" w:firstLine="0"/>
              <w:rPr>
                <w:sz w:val="18"/>
              </w:rPr>
            </w:pPr>
            <w:r>
              <w:rPr>
                <w:sz w:val="18"/>
              </w:rPr>
              <w:t xml:space="preserve">  74</w:t>
            </w:r>
          </w:p>
        </w:tc>
        <w:tc>
          <w:tcPr>
            <w:tcW w:w="627" w:type="dxa"/>
            <w:tcBorders>
              <w:top w:val="single" w:sz="6" w:space="0" w:color="000000"/>
              <w:left w:val="single" w:sz="6" w:space="0" w:color="000000"/>
              <w:bottom w:val="single" w:sz="6" w:space="0" w:color="000000"/>
              <w:right w:val="single" w:sz="6" w:space="0" w:color="000000"/>
            </w:tcBorders>
          </w:tcPr>
          <w:p w14:paraId="25CB0926" w14:textId="37D28C57" w:rsidR="00BE08A6" w:rsidRDefault="00BE08A6" w:rsidP="00BE08A6">
            <w:pPr>
              <w:spacing w:after="0" w:line="259" w:lineRule="auto"/>
              <w:ind w:left="0" w:firstLine="0"/>
              <w:rPr>
                <w:sz w:val="18"/>
              </w:rPr>
            </w:pPr>
            <w:r>
              <w:rPr>
                <w:sz w:val="18"/>
              </w:rPr>
              <w:t xml:space="preserve">    44</w:t>
            </w:r>
          </w:p>
        </w:tc>
        <w:tc>
          <w:tcPr>
            <w:tcW w:w="627" w:type="dxa"/>
            <w:tcBorders>
              <w:top w:val="single" w:sz="6" w:space="0" w:color="000000"/>
              <w:left w:val="single" w:sz="6" w:space="0" w:color="000000"/>
              <w:bottom w:val="single" w:sz="6" w:space="0" w:color="000000"/>
              <w:right w:val="single" w:sz="6" w:space="0" w:color="000000"/>
            </w:tcBorders>
          </w:tcPr>
          <w:p w14:paraId="0BE73F97" w14:textId="6A3677FE" w:rsidR="00BE08A6" w:rsidRDefault="00AF0F0B" w:rsidP="00BE08A6">
            <w:pPr>
              <w:spacing w:after="0" w:line="259" w:lineRule="auto"/>
              <w:ind w:left="0" w:firstLine="0"/>
              <w:rPr>
                <w:sz w:val="18"/>
              </w:rPr>
            </w:pPr>
            <w:r>
              <w:rPr>
                <w:sz w:val="18"/>
              </w:rPr>
              <w:t xml:space="preserve">   87</w:t>
            </w:r>
          </w:p>
        </w:tc>
        <w:tc>
          <w:tcPr>
            <w:tcW w:w="852" w:type="dxa"/>
            <w:tcBorders>
              <w:top w:val="single" w:sz="6" w:space="0" w:color="000000"/>
              <w:left w:val="single" w:sz="6" w:space="0" w:color="000000"/>
              <w:bottom w:val="single" w:sz="6" w:space="0" w:color="000000"/>
              <w:right w:val="single" w:sz="12" w:space="0" w:color="000000"/>
            </w:tcBorders>
          </w:tcPr>
          <w:p w14:paraId="72897477" w14:textId="2555345F" w:rsidR="00BE08A6" w:rsidRPr="00494DF8" w:rsidRDefault="00BE08A6" w:rsidP="00BE08A6">
            <w:pPr>
              <w:spacing w:after="0" w:line="259" w:lineRule="auto"/>
              <w:ind w:left="0" w:firstLine="0"/>
              <w:rPr>
                <w:b/>
                <w:bCs/>
              </w:rPr>
            </w:pPr>
            <w:r w:rsidRPr="00494DF8">
              <w:rPr>
                <w:b/>
                <w:bCs/>
                <w:sz w:val="18"/>
              </w:rPr>
              <w:t xml:space="preserve">   </w:t>
            </w:r>
            <w:r w:rsidR="00BF3357">
              <w:rPr>
                <w:b/>
                <w:bCs/>
                <w:sz w:val="18"/>
              </w:rPr>
              <w:t>35</w:t>
            </w:r>
          </w:p>
        </w:tc>
      </w:tr>
      <w:tr w:rsidR="00BE08A6" w14:paraId="64157BE2" w14:textId="77777777" w:rsidTr="00BE08A6">
        <w:trPr>
          <w:trHeight w:val="274"/>
        </w:trPr>
        <w:tc>
          <w:tcPr>
            <w:tcW w:w="743" w:type="dxa"/>
            <w:tcBorders>
              <w:top w:val="single" w:sz="6" w:space="0" w:color="000000"/>
              <w:left w:val="single" w:sz="12" w:space="0" w:color="000000"/>
              <w:bottom w:val="single" w:sz="12" w:space="0" w:color="000000"/>
              <w:right w:val="single" w:sz="6" w:space="0" w:color="000000"/>
            </w:tcBorders>
          </w:tcPr>
          <w:p w14:paraId="7BB5DD8E" w14:textId="77777777" w:rsidR="00BE08A6" w:rsidRDefault="00BE08A6" w:rsidP="00BE08A6">
            <w:pPr>
              <w:spacing w:after="0" w:line="259" w:lineRule="auto"/>
              <w:ind w:left="0" w:firstLine="0"/>
            </w:pPr>
            <w:proofErr w:type="spellStart"/>
            <w:r>
              <w:rPr>
                <w:sz w:val="18"/>
              </w:rPr>
              <w:t>Tot</w:t>
            </w:r>
            <w:proofErr w:type="spellEnd"/>
            <w:r>
              <w:rPr>
                <w:sz w:val="18"/>
              </w:rPr>
              <w:t xml:space="preserve"> </w:t>
            </w:r>
          </w:p>
        </w:tc>
        <w:tc>
          <w:tcPr>
            <w:tcW w:w="627" w:type="dxa"/>
            <w:tcBorders>
              <w:top w:val="single" w:sz="6" w:space="0" w:color="000000"/>
              <w:left w:val="single" w:sz="6" w:space="0" w:color="000000"/>
              <w:bottom w:val="single" w:sz="12" w:space="0" w:color="000000"/>
              <w:right w:val="single" w:sz="6" w:space="0" w:color="000000"/>
            </w:tcBorders>
          </w:tcPr>
          <w:p w14:paraId="771803B4" w14:textId="235EBB8D" w:rsidR="00BE08A6" w:rsidRDefault="00BE08A6" w:rsidP="00BE08A6">
            <w:pPr>
              <w:spacing w:after="0" w:line="259" w:lineRule="auto"/>
              <w:ind w:left="0" w:firstLine="0"/>
              <w:rPr>
                <w:b/>
                <w:sz w:val="18"/>
              </w:rPr>
            </w:pPr>
            <w:r>
              <w:rPr>
                <w:b/>
                <w:sz w:val="18"/>
              </w:rPr>
              <w:t xml:space="preserve">1087 </w:t>
            </w:r>
          </w:p>
        </w:tc>
        <w:tc>
          <w:tcPr>
            <w:tcW w:w="627" w:type="dxa"/>
            <w:tcBorders>
              <w:top w:val="single" w:sz="6" w:space="0" w:color="000000"/>
              <w:left w:val="single" w:sz="6" w:space="0" w:color="000000"/>
              <w:bottom w:val="single" w:sz="12" w:space="0" w:color="000000"/>
              <w:right w:val="single" w:sz="6" w:space="0" w:color="000000"/>
            </w:tcBorders>
          </w:tcPr>
          <w:p w14:paraId="6F52F551" w14:textId="044DD0D1" w:rsidR="00BE08A6" w:rsidRDefault="00BE08A6" w:rsidP="00BE08A6">
            <w:pPr>
              <w:spacing w:after="0" w:line="259" w:lineRule="auto"/>
              <w:ind w:left="0" w:firstLine="0"/>
              <w:rPr>
                <w:b/>
                <w:sz w:val="18"/>
              </w:rPr>
            </w:pPr>
            <w:r>
              <w:rPr>
                <w:b/>
                <w:sz w:val="18"/>
              </w:rPr>
              <w:t xml:space="preserve">1142 </w:t>
            </w:r>
          </w:p>
        </w:tc>
        <w:tc>
          <w:tcPr>
            <w:tcW w:w="627" w:type="dxa"/>
            <w:tcBorders>
              <w:top w:val="single" w:sz="6" w:space="0" w:color="000000"/>
              <w:left w:val="single" w:sz="6" w:space="0" w:color="000000"/>
              <w:bottom w:val="single" w:sz="12" w:space="0" w:color="000000"/>
              <w:right w:val="single" w:sz="6" w:space="0" w:color="000000"/>
            </w:tcBorders>
          </w:tcPr>
          <w:p w14:paraId="5C9A180A" w14:textId="38508511" w:rsidR="00BE08A6" w:rsidRDefault="00BE08A6" w:rsidP="00BE08A6">
            <w:pPr>
              <w:spacing w:after="0" w:line="259" w:lineRule="auto"/>
              <w:ind w:left="0" w:firstLine="0"/>
              <w:rPr>
                <w:b/>
                <w:sz w:val="18"/>
              </w:rPr>
            </w:pPr>
            <w:r>
              <w:rPr>
                <w:b/>
                <w:sz w:val="18"/>
              </w:rPr>
              <w:t xml:space="preserve">1155 </w:t>
            </w:r>
          </w:p>
        </w:tc>
        <w:tc>
          <w:tcPr>
            <w:tcW w:w="627" w:type="dxa"/>
            <w:tcBorders>
              <w:top w:val="single" w:sz="6" w:space="0" w:color="000000"/>
              <w:left w:val="single" w:sz="6" w:space="0" w:color="000000"/>
              <w:bottom w:val="single" w:sz="12" w:space="0" w:color="000000"/>
              <w:right w:val="single" w:sz="6" w:space="0" w:color="000000"/>
            </w:tcBorders>
          </w:tcPr>
          <w:p w14:paraId="1E991BF7" w14:textId="040DBE49" w:rsidR="00BE08A6" w:rsidRDefault="00BE08A6" w:rsidP="00BE08A6">
            <w:pPr>
              <w:spacing w:after="0" w:line="259" w:lineRule="auto"/>
              <w:ind w:left="0" w:firstLine="0"/>
              <w:rPr>
                <w:b/>
                <w:sz w:val="18"/>
              </w:rPr>
            </w:pPr>
            <w:r>
              <w:rPr>
                <w:b/>
                <w:sz w:val="18"/>
              </w:rPr>
              <w:t xml:space="preserve">1083 </w:t>
            </w:r>
          </w:p>
        </w:tc>
        <w:tc>
          <w:tcPr>
            <w:tcW w:w="627" w:type="dxa"/>
            <w:tcBorders>
              <w:top w:val="single" w:sz="6" w:space="0" w:color="000000"/>
              <w:left w:val="single" w:sz="6" w:space="0" w:color="000000"/>
              <w:bottom w:val="single" w:sz="12" w:space="0" w:color="000000"/>
              <w:right w:val="single" w:sz="6" w:space="0" w:color="000000"/>
            </w:tcBorders>
          </w:tcPr>
          <w:p w14:paraId="72D28E85" w14:textId="1E49B995" w:rsidR="00BE08A6" w:rsidRDefault="00BE08A6" w:rsidP="00BE08A6">
            <w:pPr>
              <w:spacing w:after="0" w:line="259" w:lineRule="auto"/>
              <w:ind w:left="0" w:firstLine="0"/>
              <w:rPr>
                <w:b/>
                <w:sz w:val="18"/>
              </w:rPr>
            </w:pPr>
            <w:r>
              <w:rPr>
                <w:b/>
                <w:sz w:val="18"/>
              </w:rPr>
              <w:t xml:space="preserve">1292 </w:t>
            </w:r>
          </w:p>
        </w:tc>
        <w:tc>
          <w:tcPr>
            <w:tcW w:w="627" w:type="dxa"/>
            <w:tcBorders>
              <w:top w:val="single" w:sz="6" w:space="0" w:color="000000"/>
              <w:left w:val="single" w:sz="6" w:space="0" w:color="000000"/>
              <w:bottom w:val="single" w:sz="12" w:space="0" w:color="000000"/>
              <w:right w:val="single" w:sz="6" w:space="0" w:color="000000"/>
            </w:tcBorders>
          </w:tcPr>
          <w:p w14:paraId="12B28293" w14:textId="0D61526A" w:rsidR="00BE08A6" w:rsidRDefault="00BE08A6" w:rsidP="00BE08A6">
            <w:pPr>
              <w:spacing w:after="0" w:line="259" w:lineRule="auto"/>
              <w:ind w:left="0" w:firstLine="0"/>
              <w:rPr>
                <w:b/>
                <w:sz w:val="18"/>
              </w:rPr>
            </w:pPr>
            <w:r>
              <w:rPr>
                <w:b/>
                <w:sz w:val="18"/>
              </w:rPr>
              <w:t xml:space="preserve">1263 </w:t>
            </w:r>
          </w:p>
        </w:tc>
        <w:tc>
          <w:tcPr>
            <w:tcW w:w="627" w:type="dxa"/>
            <w:tcBorders>
              <w:top w:val="single" w:sz="6" w:space="0" w:color="000000"/>
              <w:left w:val="single" w:sz="6" w:space="0" w:color="000000"/>
              <w:bottom w:val="single" w:sz="12" w:space="0" w:color="000000"/>
              <w:right w:val="single" w:sz="6" w:space="0" w:color="000000"/>
            </w:tcBorders>
          </w:tcPr>
          <w:p w14:paraId="6547F76C" w14:textId="69A35258" w:rsidR="00BE08A6" w:rsidRDefault="00BE08A6" w:rsidP="00BE08A6">
            <w:pPr>
              <w:spacing w:after="0" w:line="259" w:lineRule="auto"/>
              <w:ind w:left="0" w:firstLine="0"/>
              <w:rPr>
                <w:b/>
                <w:sz w:val="18"/>
              </w:rPr>
            </w:pPr>
            <w:r>
              <w:rPr>
                <w:b/>
                <w:sz w:val="18"/>
              </w:rPr>
              <w:t xml:space="preserve">1270 </w:t>
            </w:r>
          </w:p>
        </w:tc>
        <w:tc>
          <w:tcPr>
            <w:tcW w:w="627" w:type="dxa"/>
            <w:tcBorders>
              <w:top w:val="single" w:sz="6" w:space="0" w:color="000000"/>
              <w:left w:val="single" w:sz="6" w:space="0" w:color="000000"/>
              <w:bottom w:val="single" w:sz="12" w:space="0" w:color="000000"/>
              <w:right w:val="single" w:sz="6" w:space="0" w:color="000000"/>
            </w:tcBorders>
          </w:tcPr>
          <w:p w14:paraId="14EBE904" w14:textId="399AEFC2" w:rsidR="00BE08A6" w:rsidRDefault="00BE08A6" w:rsidP="00BE08A6">
            <w:pPr>
              <w:spacing w:after="0" w:line="259" w:lineRule="auto"/>
              <w:ind w:left="0" w:firstLine="0"/>
              <w:rPr>
                <w:b/>
                <w:sz w:val="18"/>
              </w:rPr>
            </w:pPr>
            <w:r w:rsidRPr="00A479CB">
              <w:rPr>
                <w:b/>
                <w:bCs/>
                <w:sz w:val="18"/>
                <w:szCs w:val="18"/>
              </w:rPr>
              <w:t>1405</w:t>
            </w:r>
          </w:p>
        </w:tc>
        <w:tc>
          <w:tcPr>
            <w:tcW w:w="627" w:type="dxa"/>
            <w:tcBorders>
              <w:top w:val="single" w:sz="6" w:space="0" w:color="000000"/>
              <w:left w:val="single" w:sz="6" w:space="0" w:color="000000"/>
              <w:bottom w:val="single" w:sz="12" w:space="0" w:color="000000"/>
              <w:right w:val="single" w:sz="6" w:space="0" w:color="000000"/>
            </w:tcBorders>
          </w:tcPr>
          <w:p w14:paraId="3956FED1" w14:textId="07ECADA3" w:rsidR="00BE08A6" w:rsidRDefault="00BE08A6" w:rsidP="00BE08A6">
            <w:pPr>
              <w:spacing w:after="0" w:line="259" w:lineRule="auto"/>
              <w:ind w:left="0" w:firstLine="0"/>
              <w:rPr>
                <w:b/>
                <w:sz w:val="18"/>
              </w:rPr>
            </w:pPr>
            <w:r>
              <w:rPr>
                <w:b/>
                <w:sz w:val="18"/>
              </w:rPr>
              <w:t>1190</w:t>
            </w:r>
          </w:p>
        </w:tc>
        <w:tc>
          <w:tcPr>
            <w:tcW w:w="627" w:type="dxa"/>
            <w:tcBorders>
              <w:top w:val="single" w:sz="6" w:space="0" w:color="000000"/>
              <w:left w:val="single" w:sz="6" w:space="0" w:color="000000"/>
              <w:bottom w:val="single" w:sz="12" w:space="0" w:color="000000"/>
              <w:right w:val="single" w:sz="6" w:space="0" w:color="000000"/>
            </w:tcBorders>
          </w:tcPr>
          <w:p w14:paraId="597A72E3" w14:textId="1DCDF69F" w:rsidR="00BE08A6" w:rsidRDefault="00BE08A6" w:rsidP="00BE08A6">
            <w:pPr>
              <w:spacing w:after="0" w:line="259" w:lineRule="auto"/>
              <w:ind w:left="0" w:firstLine="0"/>
              <w:rPr>
                <w:b/>
                <w:sz w:val="18"/>
              </w:rPr>
            </w:pPr>
            <w:r>
              <w:rPr>
                <w:b/>
                <w:sz w:val="18"/>
              </w:rPr>
              <w:t>1221</w:t>
            </w:r>
          </w:p>
        </w:tc>
        <w:tc>
          <w:tcPr>
            <w:tcW w:w="627" w:type="dxa"/>
            <w:tcBorders>
              <w:top w:val="single" w:sz="6" w:space="0" w:color="000000"/>
              <w:left w:val="single" w:sz="6" w:space="0" w:color="000000"/>
              <w:bottom w:val="single" w:sz="12" w:space="0" w:color="000000"/>
              <w:right w:val="single" w:sz="6" w:space="0" w:color="000000"/>
            </w:tcBorders>
          </w:tcPr>
          <w:p w14:paraId="18AAA3DA" w14:textId="480E63EC" w:rsidR="00BE08A6" w:rsidRDefault="00AF0F0B" w:rsidP="00BE08A6">
            <w:pPr>
              <w:spacing w:after="0" w:line="259" w:lineRule="auto"/>
              <w:ind w:left="0" w:firstLine="0"/>
              <w:rPr>
                <w:b/>
                <w:sz w:val="18"/>
              </w:rPr>
            </w:pPr>
            <w:r>
              <w:rPr>
                <w:b/>
                <w:sz w:val="18"/>
              </w:rPr>
              <w:t>1219</w:t>
            </w:r>
          </w:p>
        </w:tc>
        <w:tc>
          <w:tcPr>
            <w:tcW w:w="852" w:type="dxa"/>
            <w:tcBorders>
              <w:top w:val="single" w:sz="6" w:space="0" w:color="000000"/>
              <w:left w:val="single" w:sz="6" w:space="0" w:color="000000"/>
              <w:bottom w:val="single" w:sz="12" w:space="0" w:color="000000"/>
              <w:right w:val="single" w:sz="12" w:space="0" w:color="000000"/>
            </w:tcBorders>
          </w:tcPr>
          <w:p w14:paraId="448CAEAA" w14:textId="6A131FFC" w:rsidR="00BE08A6" w:rsidRDefault="00BE08A6" w:rsidP="00BE08A6">
            <w:pPr>
              <w:spacing w:after="0" w:line="259" w:lineRule="auto"/>
              <w:ind w:left="0" w:firstLine="0"/>
            </w:pPr>
            <w:r>
              <w:rPr>
                <w:b/>
                <w:sz w:val="18"/>
              </w:rPr>
              <w:t xml:space="preserve"> 1</w:t>
            </w:r>
            <w:r w:rsidR="00BF3357">
              <w:rPr>
                <w:b/>
                <w:sz w:val="18"/>
              </w:rPr>
              <w:t>32</w:t>
            </w:r>
          </w:p>
        </w:tc>
      </w:tr>
    </w:tbl>
    <w:p w14:paraId="1AEC3F16" w14:textId="5D372D8D" w:rsidR="00CB6408" w:rsidRDefault="00474B19" w:rsidP="009078AF">
      <w:pPr>
        <w:spacing w:after="147" w:line="259" w:lineRule="auto"/>
        <w:ind w:left="1" w:firstLine="0"/>
      </w:pPr>
      <w:r>
        <w:rPr>
          <w:b/>
          <w:sz w:val="28"/>
        </w:rPr>
        <w:t xml:space="preserve"> </w:t>
      </w:r>
    </w:p>
    <w:p w14:paraId="743CDFC5" w14:textId="7D79BC9C" w:rsidR="00CB6408" w:rsidRDefault="009078AF">
      <w:pPr>
        <w:pStyle w:val="Rubrik4"/>
        <w:ind w:left="-4"/>
      </w:pPr>
      <w:r>
        <w:t xml:space="preserve">             </w:t>
      </w:r>
      <w:r w:rsidR="00474B19">
        <w:t xml:space="preserve">Utflyttning till </w:t>
      </w:r>
      <w:proofErr w:type="spellStart"/>
      <w:r w:rsidR="00363D78">
        <w:t>Övr</w:t>
      </w:r>
      <w:proofErr w:type="spellEnd"/>
      <w:r w:rsidR="00474B19">
        <w:t xml:space="preserve"> Skaraborg fördelat på åldersgrupper                         </w:t>
      </w:r>
    </w:p>
    <w:tbl>
      <w:tblPr>
        <w:tblStyle w:val="TableGrid"/>
        <w:tblW w:w="8633" w:type="dxa"/>
        <w:tblInd w:w="15" w:type="dxa"/>
        <w:tblCellMar>
          <w:top w:w="3" w:type="dxa"/>
          <w:left w:w="62" w:type="dxa"/>
          <w:right w:w="115" w:type="dxa"/>
        </w:tblCellMar>
        <w:tblLook w:val="04A0" w:firstRow="1" w:lastRow="0" w:firstColumn="1" w:lastColumn="0" w:noHBand="0" w:noVBand="1"/>
      </w:tblPr>
      <w:tblGrid>
        <w:gridCol w:w="737"/>
        <w:gridCol w:w="624"/>
        <w:gridCol w:w="624"/>
        <w:gridCol w:w="624"/>
        <w:gridCol w:w="624"/>
        <w:gridCol w:w="624"/>
        <w:gridCol w:w="624"/>
        <w:gridCol w:w="624"/>
        <w:gridCol w:w="624"/>
        <w:gridCol w:w="624"/>
        <w:gridCol w:w="624"/>
        <w:gridCol w:w="624"/>
        <w:gridCol w:w="1032"/>
      </w:tblGrid>
      <w:tr w:rsidR="00BE08A6" w14:paraId="4E667DAC" w14:textId="77777777" w:rsidTr="00BE08A6">
        <w:trPr>
          <w:trHeight w:val="331"/>
        </w:trPr>
        <w:tc>
          <w:tcPr>
            <w:tcW w:w="737" w:type="dxa"/>
            <w:tcBorders>
              <w:top w:val="single" w:sz="12" w:space="0" w:color="000000"/>
              <w:left w:val="single" w:sz="12" w:space="0" w:color="000000"/>
              <w:bottom w:val="single" w:sz="12" w:space="0" w:color="000000"/>
              <w:right w:val="single" w:sz="6" w:space="0" w:color="000000"/>
            </w:tcBorders>
          </w:tcPr>
          <w:p w14:paraId="5E616BEB" w14:textId="77777777" w:rsidR="00BE08A6" w:rsidRDefault="00BE08A6" w:rsidP="00BE08A6">
            <w:pPr>
              <w:spacing w:after="0" w:line="259" w:lineRule="auto"/>
              <w:ind w:left="1" w:firstLine="0"/>
            </w:pPr>
            <w:proofErr w:type="spellStart"/>
            <w:r>
              <w:rPr>
                <w:sz w:val="18"/>
              </w:rPr>
              <w:t>Åldkl</w:t>
            </w:r>
            <w:proofErr w:type="spellEnd"/>
            <w:r>
              <w:rPr>
                <w:sz w:val="18"/>
              </w:rPr>
              <w:t xml:space="preserve"> </w:t>
            </w:r>
          </w:p>
        </w:tc>
        <w:tc>
          <w:tcPr>
            <w:tcW w:w="624" w:type="dxa"/>
            <w:tcBorders>
              <w:top w:val="single" w:sz="12" w:space="0" w:color="000000"/>
              <w:left w:val="single" w:sz="6" w:space="0" w:color="000000"/>
              <w:bottom w:val="single" w:sz="12" w:space="0" w:color="000000"/>
              <w:right w:val="single" w:sz="6" w:space="0" w:color="000000"/>
            </w:tcBorders>
          </w:tcPr>
          <w:p w14:paraId="277BE754" w14:textId="47908B3C" w:rsidR="00BE08A6" w:rsidRDefault="00BE08A6" w:rsidP="00BE08A6">
            <w:pPr>
              <w:spacing w:after="0" w:line="259" w:lineRule="auto"/>
              <w:ind w:left="1" w:firstLine="0"/>
              <w:rPr>
                <w:b/>
                <w:sz w:val="18"/>
              </w:rPr>
            </w:pPr>
            <w:r>
              <w:rPr>
                <w:b/>
                <w:sz w:val="18"/>
              </w:rPr>
              <w:t xml:space="preserve">2013 </w:t>
            </w:r>
          </w:p>
        </w:tc>
        <w:tc>
          <w:tcPr>
            <w:tcW w:w="624" w:type="dxa"/>
            <w:tcBorders>
              <w:top w:val="single" w:sz="12" w:space="0" w:color="000000"/>
              <w:left w:val="single" w:sz="6" w:space="0" w:color="000000"/>
              <w:bottom w:val="single" w:sz="12" w:space="0" w:color="000000"/>
              <w:right w:val="single" w:sz="6" w:space="0" w:color="000000"/>
            </w:tcBorders>
          </w:tcPr>
          <w:p w14:paraId="576648C5" w14:textId="0F3A66D3" w:rsidR="00BE08A6" w:rsidRDefault="00BE08A6" w:rsidP="00BE08A6">
            <w:pPr>
              <w:spacing w:after="0" w:line="259" w:lineRule="auto"/>
              <w:ind w:left="1" w:firstLine="0"/>
              <w:rPr>
                <w:b/>
                <w:sz w:val="18"/>
              </w:rPr>
            </w:pPr>
            <w:r>
              <w:rPr>
                <w:b/>
                <w:sz w:val="18"/>
              </w:rPr>
              <w:t xml:space="preserve">2014 </w:t>
            </w:r>
          </w:p>
        </w:tc>
        <w:tc>
          <w:tcPr>
            <w:tcW w:w="624" w:type="dxa"/>
            <w:tcBorders>
              <w:top w:val="single" w:sz="12" w:space="0" w:color="000000"/>
              <w:left w:val="single" w:sz="6" w:space="0" w:color="000000"/>
              <w:bottom w:val="single" w:sz="12" w:space="0" w:color="000000"/>
              <w:right w:val="single" w:sz="6" w:space="0" w:color="000000"/>
            </w:tcBorders>
          </w:tcPr>
          <w:p w14:paraId="0A02A3CF" w14:textId="4E8760F4" w:rsidR="00BE08A6" w:rsidRDefault="00BE08A6" w:rsidP="00BE08A6">
            <w:pPr>
              <w:spacing w:after="0" w:line="259" w:lineRule="auto"/>
              <w:ind w:left="1" w:firstLine="0"/>
              <w:rPr>
                <w:b/>
                <w:sz w:val="18"/>
              </w:rPr>
            </w:pPr>
            <w:r>
              <w:rPr>
                <w:b/>
                <w:sz w:val="18"/>
              </w:rPr>
              <w:t xml:space="preserve">2015 </w:t>
            </w:r>
          </w:p>
        </w:tc>
        <w:tc>
          <w:tcPr>
            <w:tcW w:w="624" w:type="dxa"/>
            <w:tcBorders>
              <w:top w:val="single" w:sz="12" w:space="0" w:color="000000"/>
              <w:left w:val="single" w:sz="6" w:space="0" w:color="000000"/>
              <w:bottom w:val="single" w:sz="12" w:space="0" w:color="000000"/>
              <w:right w:val="single" w:sz="6" w:space="0" w:color="000000"/>
            </w:tcBorders>
          </w:tcPr>
          <w:p w14:paraId="2252E171" w14:textId="3A9F423D" w:rsidR="00BE08A6" w:rsidRDefault="00BE08A6" w:rsidP="00BE08A6">
            <w:pPr>
              <w:spacing w:after="0" w:line="259" w:lineRule="auto"/>
              <w:ind w:left="1" w:firstLine="0"/>
              <w:rPr>
                <w:b/>
                <w:sz w:val="18"/>
              </w:rPr>
            </w:pPr>
            <w:r>
              <w:rPr>
                <w:b/>
                <w:sz w:val="18"/>
              </w:rPr>
              <w:t xml:space="preserve">2016 </w:t>
            </w:r>
          </w:p>
        </w:tc>
        <w:tc>
          <w:tcPr>
            <w:tcW w:w="624" w:type="dxa"/>
            <w:tcBorders>
              <w:top w:val="single" w:sz="12" w:space="0" w:color="000000"/>
              <w:left w:val="single" w:sz="6" w:space="0" w:color="000000"/>
              <w:bottom w:val="single" w:sz="12" w:space="0" w:color="000000"/>
              <w:right w:val="single" w:sz="6" w:space="0" w:color="000000"/>
            </w:tcBorders>
          </w:tcPr>
          <w:p w14:paraId="609F6A17" w14:textId="0ABCF096" w:rsidR="00BE08A6" w:rsidRDefault="00BE08A6" w:rsidP="00BE08A6">
            <w:pPr>
              <w:spacing w:after="0" w:line="259" w:lineRule="auto"/>
              <w:ind w:left="1" w:firstLine="0"/>
              <w:rPr>
                <w:b/>
                <w:sz w:val="18"/>
              </w:rPr>
            </w:pPr>
            <w:r>
              <w:rPr>
                <w:b/>
                <w:sz w:val="18"/>
              </w:rPr>
              <w:t xml:space="preserve">2017 </w:t>
            </w:r>
          </w:p>
        </w:tc>
        <w:tc>
          <w:tcPr>
            <w:tcW w:w="624" w:type="dxa"/>
            <w:tcBorders>
              <w:top w:val="single" w:sz="12" w:space="0" w:color="000000"/>
              <w:left w:val="single" w:sz="6" w:space="0" w:color="000000"/>
              <w:bottom w:val="single" w:sz="12" w:space="0" w:color="000000"/>
              <w:right w:val="single" w:sz="6" w:space="0" w:color="000000"/>
            </w:tcBorders>
          </w:tcPr>
          <w:p w14:paraId="5EB5DD7A" w14:textId="0D66567A" w:rsidR="00BE08A6" w:rsidRDefault="00BE08A6" w:rsidP="00BE08A6">
            <w:pPr>
              <w:spacing w:after="0" w:line="259" w:lineRule="auto"/>
              <w:ind w:left="1" w:firstLine="0"/>
              <w:rPr>
                <w:b/>
                <w:sz w:val="18"/>
              </w:rPr>
            </w:pPr>
            <w:r>
              <w:rPr>
                <w:b/>
                <w:sz w:val="18"/>
              </w:rPr>
              <w:t xml:space="preserve">2018 </w:t>
            </w:r>
          </w:p>
        </w:tc>
        <w:tc>
          <w:tcPr>
            <w:tcW w:w="624" w:type="dxa"/>
            <w:tcBorders>
              <w:top w:val="single" w:sz="12" w:space="0" w:color="000000"/>
              <w:left w:val="single" w:sz="6" w:space="0" w:color="000000"/>
              <w:bottom w:val="single" w:sz="12" w:space="0" w:color="000000"/>
              <w:right w:val="single" w:sz="6" w:space="0" w:color="000000"/>
            </w:tcBorders>
          </w:tcPr>
          <w:p w14:paraId="01FE8B75" w14:textId="2A1051B3" w:rsidR="00BE08A6" w:rsidRDefault="00BE08A6" w:rsidP="00BE08A6">
            <w:pPr>
              <w:spacing w:after="0" w:line="259" w:lineRule="auto"/>
              <w:ind w:left="1" w:firstLine="0"/>
              <w:rPr>
                <w:b/>
                <w:sz w:val="18"/>
              </w:rPr>
            </w:pPr>
            <w:r>
              <w:rPr>
                <w:b/>
                <w:sz w:val="18"/>
              </w:rPr>
              <w:t xml:space="preserve">2019 </w:t>
            </w:r>
          </w:p>
        </w:tc>
        <w:tc>
          <w:tcPr>
            <w:tcW w:w="624" w:type="dxa"/>
            <w:tcBorders>
              <w:top w:val="single" w:sz="12" w:space="0" w:color="000000"/>
              <w:left w:val="single" w:sz="6" w:space="0" w:color="000000"/>
              <w:bottom w:val="single" w:sz="12" w:space="0" w:color="000000"/>
              <w:right w:val="single" w:sz="6" w:space="0" w:color="000000"/>
            </w:tcBorders>
          </w:tcPr>
          <w:p w14:paraId="1D38BDD4" w14:textId="4F1B0F87" w:rsidR="00BE08A6" w:rsidRDefault="00BE08A6" w:rsidP="00BE08A6">
            <w:pPr>
              <w:spacing w:after="0" w:line="259" w:lineRule="auto"/>
              <w:ind w:left="1" w:firstLine="0"/>
              <w:rPr>
                <w:b/>
                <w:sz w:val="18"/>
              </w:rPr>
            </w:pPr>
            <w:r w:rsidRPr="00A479CB">
              <w:rPr>
                <w:b/>
                <w:bCs/>
                <w:sz w:val="18"/>
                <w:szCs w:val="18"/>
              </w:rPr>
              <w:t>2020</w:t>
            </w:r>
          </w:p>
        </w:tc>
        <w:tc>
          <w:tcPr>
            <w:tcW w:w="624" w:type="dxa"/>
            <w:tcBorders>
              <w:top w:val="single" w:sz="12" w:space="0" w:color="000000"/>
              <w:left w:val="single" w:sz="6" w:space="0" w:color="000000"/>
              <w:bottom w:val="single" w:sz="12" w:space="0" w:color="000000"/>
              <w:right w:val="single" w:sz="6" w:space="0" w:color="000000"/>
            </w:tcBorders>
          </w:tcPr>
          <w:p w14:paraId="24D73BF2" w14:textId="5C2F7D2A" w:rsidR="00BE08A6" w:rsidRDefault="00BE08A6" w:rsidP="00BE08A6">
            <w:pPr>
              <w:spacing w:after="0" w:line="259" w:lineRule="auto"/>
              <w:ind w:left="1" w:firstLine="0"/>
              <w:rPr>
                <w:b/>
                <w:sz w:val="18"/>
              </w:rPr>
            </w:pPr>
            <w:r>
              <w:rPr>
                <w:b/>
                <w:sz w:val="18"/>
              </w:rPr>
              <w:t xml:space="preserve">2021 </w:t>
            </w:r>
          </w:p>
        </w:tc>
        <w:tc>
          <w:tcPr>
            <w:tcW w:w="624" w:type="dxa"/>
            <w:tcBorders>
              <w:top w:val="single" w:sz="12" w:space="0" w:color="000000"/>
              <w:left w:val="single" w:sz="6" w:space="0" w:color="000000"/>
              <w:bottom w:val="single" w:sz="12" w:space="0" w:color="000000"/>
              <w:right w:val="single" w:sz="6" w:space="0" w:color="000000"/>
            </w:tcBorders>
          </w:tcPr>
          <w:p w14:paraId="702379CB" w14:textId="24E1AD45" w:rsidR="00BE08A6" w:rsidRDefault="00BE08A6" w:rsidP="00BE08A6">
            <w:pPr>
              <w:spacing w:after="0" w:line="259" w:lineRule="auto"/>
              <w:ind w:left="1" w:firstLine="0"/>
              <w:rPr>
                <w:b/>
                <w:sz w:val="18"/>
              </w:rPr>
            </w:pPr>
            <w:r>
              <w:rPr>
                <w:b/>
                <w:sz w:val="18"/>
              </w:rPr>
              <w:t xml:space="preserve">2022 </w:t>
            </w:r>
          </w:p>
        </w:tc>
        <w:tc>
          <w:tcPr>
            <w:tcW w:w="624" w:type="dxa"/>
            <w:tcBorders>
              <w:top w:val="single" w:sz="12" w:space="0" w:color="000000"/>
              <w:left w:val="single" w:sz="6" w:space="0" w:color="000000"/>
              <w:bottom w:val="single" w:sz="12" w:space="0" w:color="000000"/>
              <w:right w:val="single" w:sz="6" w:space="0" w:color="000000"/>
            </w:tcBorders>
          </w:tcPr>
          <w:p w14:paraId="14767235" w14:textId="33FF1D5C" w:rsidR="00BE08A6" w:rsidRDefault="00BE08A6" w:rsidP="00BE08A6">
            <w:pPr>
              <w:spacing w:after="0" w:line="259" w:lineRule="auto"/>
              <w:ind w:left="1" w:firstLine="0"/>
              <w:rPr>
                <w:b/>
                <w:sz w:val="18"/>
              </w:rPr>
            </w:pPr>
            <w:r>
              <w:rPr>
                <w:b/>
                <w:sz w:val="18"/>
              </w:rPr>
              <w:t xml:space="preserve">2023 </w:t>
            </w:r>
          </w:p>
        </w:tc>
        <w:tc>
          <w:tcPr>
            <w:tcW w:w="1032" w:type="dxa"/>
            <w:tcBorders>
              <w:top w:val="single" w:sz="12" w:space="0" w:color="000000"/>
              <w:left w:val="single" w:sz="6" w:space="0" w:color="000000"/>
              <w:bottom w:val="single" w:sz="12" w:space="0" w:color="000000"/>
              <w:right w:val="single" w:sz="12" w:space="0" w:color="000000"/>
            </w:tcBorders>
          </w:tcPr>
          <w:p w14:paraId="3311D6B4" w14:textId="655CACA3" w:rsidR="00BE08A6" w:rsidRDefault="00BE08A6" w:rsidP="00BE08A6">
            <w:pPr>
              <w:spacing w:after="0" w:line="259" w:lineRule="auto"/>
              <w:ind w:left="1" w:firstLine="0"/>
            </w:pPr>
            <w:r>
              <w:rPr>
                <w:b/>
                <w:sz w:val="18"/>
              </w:rPr>
              <w:t>+2013-2023</w:t>
            </w:r>
          </w:p>
        </w:tc>
      </w:tr>
      <w:tr w:rsidR="00BE08A6" w14:paraId="351E954C" w14:textId="77777777" w:rsidTr="00BE08A6">
        <w:trPr>
          <w:trHeight w:val="251"/>
        </w:trPr>
        <w:tc>
          <w:tcPr>
            <w:tcW w:w="737" w:type="dxa"/>
            <w:tcBorders>
              <w:top w:val="single" w:sz="12" w:space="0" w:color="000000"/>
              <w:left w:val="single" w:sz="12" w:space="0" w:color="000000"/>
              <w:bottom w:val="single" w:sz="6" w:space="0" w:color="000000"/>
              <w:right w:val="single" w:sz="6" w:space="0" w:color="000000"/>
            </w:tcBorders>
          </w:tcPr>
          <w:p w14:paraId="4CF017DC" w14:textId="77777777" w:rsidR="00BE08A6" w:rsidRDefault="00BE08A6" w:rsidP="00BE08A6">
            <w:pPr>
              <w:spacing w:after="0" w:line="259" w:lineRule="auto"/>
              <w:ind w:left="1" w:firstLine="0"/>
            </w:pPr>
            <w:r>
              <w:rPr>
                <w:sz w:val="18"/>
              </w:rPr>
              <w:t xml:space="preserve">0 </w:t>
            </w:r>
          </w:p>
        </w:tc>
        <w:tc>
          <w:tcPr>
            <w:tcW w:w="624" w:type="dxa"/>
            <w:tcBorders>
              <w:top w:val="single" w:sz="12" w:space="0" w:color="000000"/>
              <w:left w:val="single" w:sz="6" w:space="0" w:color="000000"/>
              <w:bottom w:val="single" w:sz="6" w:space="0" w:color="000000"/>
              <w:right w:val="single" w:sz="6" w:space="0" w:color="000000"/>
            </w:tcBorders>
          </w:tcPr>
          <w:p w14:paraId="6E10E725" w14:textId="00C0F0F5" w:rsidR="00BE08A6" w:rsidRDefault="00BE08A6" w:rsidP="00BE08A6">
            <w:pPr>
              <w:spacing w:after="0" w:line="259" w:lineRule="auto"/>
              <w:ind w:left="1" w:firstLine="0"/>
              <w:rPr>
                <w:sz w:val="18"/>
              </w:rPr>
            </w:pPr>
            <w:r>
              <w:rPr>
                <w:sz w:val="18"/>
              </w:rPr>
              <w:t xml:space="preserve">  15 </w:t>
            </w:r>
          </w:p>
        </w:tc>
        <w:tc>
          <w:tcPr>
            <w:tcW w:w="624" w:type="dxa"/>
            <w:tcBorders>
              <w:top w:val="single" w:sz="12" w:space="0" w:color="000000"/>
              <w:left w:val="single" w:sz="6" w:space="0" w:color="000000"/>
              <w:bottom w:val="single" w:sz="6" w:space="0" w:color="000000"/>
              <w:right w:val="single" w:sz="6" w:space="0" w:color="000000"/>
            </w:tcBorders>
          </w:tcPr>
          <w:p w14:paraId="19805FF1" w14:textId="04E8A606" w:rsidR="00BE08A6" w:rsidRDefault="00BE08A6" w:rsidP="00BE08A6">
            <w:pPr>
              <w:spacing w:after="0" w:line="259" w:lineRule="auto"/>
              <w:ind w:left="1" w:firstLine="0"/>
              <w:rPr>
                <w:sz w:val="18"/>
              </w:rPr>
            </w:pPr>
            <w:r>
              <w:rPr>
                <w:sz w:val="18"/>
              </w:rPr>
              <w:t xml:space="preserve">    13 </w:t>
            </w:r>
          </w:p>
        </w:tc>
        <w:tc>
          <w:tcPr>
            <w:tcW w:w="624" w:type="dxa"/>
            <w:tcBorders>
              <w:top w:val="single" w:sz="12" w:space="0" w:color="000000"/>
              <w:left w:val="single" w:sz="6" w:space="0" w:color="000000"/>
              <w:bottom w:val="single" w:sz="6" w:space="0" w:color="000000"/>
              <w:right w:val="single" w:sz="6" w:space="0" w:color="000000"/>
            </w:tcBorders>
          </w:tcPr>
          <w:p w14:paraId="6CED70CC" w14:textId="6C35DE70" w:rsidR="00BE08A6" w:rsidRDefault="00BE08A6" w:rsidP="00BE08A6">
            <w:pPr>
              <w:spacing w:after="0" w:line="259" w:lineRule="auto"/>
              <w:ind w:left="1" w:firstLine="0"/>
              <w:rPr>
                <w:sz w:val="18"/>
              </w:rPr>
            </w:pPr>
            <w:r>
              <w:rPr>
                <w:sz w:val="18"/>
              </w:rPr>
              <w:t xml:space="preserve">  19 </w:t>
            </w:r>
          </w:p>
        </w:tc>
        <w:tc>
          <w:tcPr>
            <w:tcW w:w="624" w:type="dxa"/>
            <w:tcBorders>
              <w:top w:val="single" w:sz="12" w:space="0" w:color="000000"/>
              <w:left w:val="single" w:sz="6" w:space="0" w:color="000000"/>
              <w:bottom w:val="single" w:sz="6" w:space="0" w:color="000000"/>
              <w:right w:val="single" w:sz="6" w:space="0" w:color="000000"/>
            </w:tcBorders>
          </w:tcPr>
          <w:p w14:paraId="6C0D308D" w14:textId="69A3651B" w:rsidR="00BE08A6" w:rsidRDefault="00BE08A6" w:rsidP="00BE08A6">
            <w:pPr>
              <w:spacing w:after="0" w:line="259" w:lineRule="auto"/>
              <w:ind w:left="1" w:firstLine="0"/>
              <w:rPr>
                <w:sz w:val="18"/>
              </w:rPr>
            </w:pPr>
            <w:r>
              <w:rPr>
                <w:b/>
                <w:sz w:val="18"/>
              </w:rPr>
              <w:t xml:space="preserve"> </w:t>
            </w:r>
            <w:r>
              <w:rPr>
                <w:sz w:val="18"/>
              </w:rPr>
              <w:t xml:space="preserve">    9 </w:t>
            </w:r>
          </w:p>
        </w:tc>
        <w:tc>
          <w:tcPr>
            <w:tcW w:w="624" w:type="dxa"/>
            <w:tcBorders>
              <w:top w:val="single" w:sz="12" w:space="0" w:color="000000"/>
              <w:left w:val="single" w:sz="6" w:space="0" w:color="000000"/>
              <w:bottom w:val="single" w:sz="6" w:space="0" w:color="000000"/>
              <w:right w:val="single" w:sz="6" w:space="0" w:color="000000"/>
            </w:tcBorders>
          </w:tcPr>
          <w:p w14:paraId="510C8789" w14:textId="3C6AA57C" w:rsidR="00BE08A6" w:rsidRDefault="00BE08A6" w:rsidP="00BE08A6">
            <w:pPr>
              <w:spacing w:after="0" w:line="259" w:lineRule="auto"/>
              <w:ind w:left="1" w:firstLine="0"/>
              <w:rPr>
                <w:sz w:val="18"/>
              </w:rPr>
            </w:pPr>
            <w:r>
              <w:rPr>
                <w:sz w:val="18"/>
              </w:rPr>
              <w:t xml:space="preserve">     9 </w:t>
            </w:r>
          </w:p>
        </w:tc>
        <w:tc>
          <w:tcPr>
            <w:tcW w:w="624" w:type="dxa"/>
            <w:tcBorders>
              <w:top w:val="single" w:sz="12" w:space="0" w:color="000000"/>
              <w:left w:val="single" w:sz="6" w:space="0" w:color="000000"/>
              <w:bottom w:val="single" w:sz="6" w:space="0" w:color="000000"/>
              <w:right w:val="single" w:sz="6" w:space="0" w:color="000000"/>
            </w:tcBorders>
          </w:tcPr>
          <w:p w14:paraId="68B8656A" w14:textId="625B565E" w:rsidR="00BE08A6" w:rsidRDefault="00BE08A6" w:rsidP="00BE08A6">
            <w:pPr>
              <w:spacing w:after="0" w:line="259" w:lineRule="auto"/>
              <w:ind w:left="1" w:firstLine="0"/>
              <w:rPr>
                <w:sz w:val="18"/>
              </w:rPr>
            </w:pPr>
            <w:r>
              <w:rPr>
                <w:sz w:val="18"/>
              </w:rPr>
              <w:t xml:space="preserve">     9 </w:t>
            </w:r>
          </w:p>
        </w:tc>
        <w:tc>
          <w:tcPr>
            <w:tcW w:w="624" w:type="dxa"/>
            <w:tcBorders>
              <w:top w:val="single" w:sz="12" w:space="0" w:color="000000"/>
              <w:left w:val="single" w:sz="6" w:space="0" w:color="000000"/>
              <w:bottom w:val="single" w:sz="6" w:space="0" w:color="000000"/>
              <w:right w:val="single" w:sz="6" w:space="0" w:color="000000"/>
            </w:tcBorders>
          </w:tcPr>
          <w:p w14:paraId="05177AC3" w14:textId="650D498F" w:rsidR="00BE08A6" w:rsidRDefault="00BE08A6" w:rsidP="00BE08A6">
            <w:pPr>
              <w:spacing w:after="0" w:line="259" w:lineRule="auto"/>
              <w:ind w:left="1" w:firstLine="0"/>
              <w:rPr>
                <w:sz w:val="18"/>
              </w:rPr>
            </w:pPr>
            <w:r>
              <w:rPr>
                <w:sz w:val="18"/>
              </w:rPr>
              <w:t xml:space="preserve">      7 </w:t>
            </w:r>
          </w:p>
        </w:tc>
        <w:tc>
          <w:tcPr>
            <w:tcW w:w="624" w:type="dxa"/>
            <w:tcBorders>
              <w:top w:val="single" w:sz="12" w:space="0" w:color="000000"/>
              <w:left w:val="single" w:sz="6" w:space="0" w:color="000000"/>
              <w:bottom w:val="single" w:sz="6" w:space="0" w:color="000000"/>
              <w:right w:val="single" w:sz="6" w:space="0" w:color="000000"/>
            </w:tcBorders>
          </w:tcPr>
          <w:p w14:paraId="70CD49DA" w14:textId="49CBE4FD" w:rsidR="00BE08A6" w:rsidRDefault="00BE08A6" w:rsidP="00BE08A6">
            <w:pPr>
              <w:spacing w:after="0" w:line="259" w:lineRule="auto"/>
              <w:ind w:left="1" w:firstLine="0"/>
              <w:rPr>
                <w:sz w:val="18"/>
              </w:rPr>
            </w:pPr>
            <w:r w:rsidRPr="007E3B9F">
              <w:rPr>
                <w:sz w:val="18"/>
                <w:szCs w:val="18"/>
              </w:rPr>
              <w:t>17</w:t>
            </w:r>
          </w:p>
        </w:tc>
        <w:tc>
          <w:tcPr>
            <w:tcW w:w="624" w:type="dxa"/>
            <w:tcBorders>
              <w:top w:val="single" w:sz="12" w:space="0" w:color="000000"/>
              <w:left w:val="single" w:sz="6" w:space="0" w:color="000000"/>
              <w:bottom w:val="single" w:sz="6" w:space="0" w:color="000000"/>
              <w:right w:val="single" w:sz="6" w:space="0" w:color="000000"/>
            </w:tcBorders>
          </w:tcPr>
          <w:p w14:paraId="0E97272F" w14:textId="2E1CA949" w:rsidR="00BE08A6" w:rsidRDefault="00BE08A6" w:rsidP="00BE08A6">
            <w:pPr>
              <w:spacing w:after="0" w:line="259" w:lineRule="auto"/>
              <w:ind w:left="1" w:firstLine="0"/>
              <w:rPr>
                <w:sz w:val="18"/>
              </w:rPr>
            </w:pPr>
            <w:r>
              <w:rPr>
                <w:sz w:val="18"/>
              </w:rPr>
              <w:t xml:space="preserve">     15</w:t>
            </w:r>
          </w:p>
        </w:tc>
        <w:tc>
          <w:tcPr>
            <w:tcW w:w="624" w:type="dxa"/>
            <w:tcBorders>
              <w:top w:val="single" w:sz="12" w:space="0" w:color="000000"/>
              <w:left w:val="single" w:sz="6" w:space="0" w:color="000000"/>
              <w:bottom w:val="single" w:sz="6" w:space="0" w:color="000000"/>
              <w:right w:val="single" w:sz="6" w:space="0" w:color="000000"/>
            </w:tcBorders>
          </w:tcPr>
          <w:p w14:paraId="57C6FAA2" w14:textId="1C971429" w:rsidR="00BE08A6" w:rsidRDefault="00BE08A6" w:rsidP="00BE08A6">
            <w:pPr>
              <w:spacing w:after="0" w:line="259" w:lineRule="auto"/>
              <w:ind w:left="1" w:firstLine="0"/>
              <w:rPr>
                <w:sz w:val="18"/>
              </w:rPr>
            </w:pPr>
            <w:r>
              <w:rPr>
                <w:sz w:val="18"/>
              </w:rPr>
              <w:t xml:space="preserve">  10 </w:t>
            </w:r>
          </w:p>
        </w:tc>
        <w:tc>
          <w:tcPr>
            <w:tcW w:w="624" w:type="dxa"/>
            <w:tcBorders>
              <w:top w:val="single" w:sz="12" w:space="0" w:color="000000"/>
              <w:left w:val="single" w:sz="6" w:space="0" w:color="000000"/>
              <w:bottom w:val="single" w:sz="6" w:space="0" w:color="000000"/>
              <w:right w:val="single" w:sz="6" w:space="0" w:color="000000"/>
            </w:tcBorders>
          </w:tcPr>
          <w:p w14:paraId="10D34996" w14:textId="355C5E5A" w:rsidR="00BE08A6" w:rsidRDefault="00BE08A6" w:rsidP="00BE08A6">
            <w:pPr>
              <w:spacing w:after="0" w:line="259" w:lineRule="auto"/>
              <w:ind w:left="1" w:firstLine="0"/>
              <w:rPr>
                <w:sz w:val="18"/>
              </w:rPr>
            </w:pPr>
            <w:r>
              <w:rPr>
                <w:sz w:val="18"/>
              </w:rPr>
              <w:t xml:space="preserve">      8</w:t>
            </w:r>
          </w:p>
        </w:tc>
        <w:tc>
          <w:tcPr>
            <w:tcW w:w="1032" w:type="dxa"/>
            <w:tcBorders>
              <w:top w:val="single" w:sz="12" w:space="0" w:color="000000"/>
              <w:left w:val="single" w:sz="6" w:space="0" w:color="000000"/>
              <w:bottom w:val="single" w:sz="6" w:space="0" w:color="000000"/>
              <w:right w:val="single" w:sz="12" w:space="0" w:color="000000"/>
            </w:tcBorders>
          </w:tcPr>
          <w:p w14:paraId="1CD8681B" w14:textId="05C1472C" w:rsidR="00BE08A6" w:rsidRDefault="00BE08A6" w:rsidP="00BE08A6">
            <w:pPr>
              <w:spacing w:after="0" w:line="259" w:lineRule="auto"/>
              <w:ind w:left="1" w:firstLine="0"/>
            </w:pPr>
            <w:r>
              <w:rPr>
                <w:b/>
                <w:sz w:val="18"/>
              </w:rPr>
              <w:t xml:space="preserve">      -</w:t>
            </w:r>
            <w:r w:rsidR="00BF3357">
              <w:rPr>
                <w:b/>
                <w:sz w:val="18"/>
              </w:rPr>
              <w:t>-7</w:t>
            </w:r>
          </w:p>
        </w:tc>
      </w:tr>
      <w:tr w:rsidR="00BE08A6" w14:paraId="62793153" w14:textId="77777777" w:rsidTr="00BE08A6">
        <w:trPr>
          <w:trHeight w:val="270"/>
        </w:trPr>
        <w:tc>
          <w:tcPr>
            <w:tcW w:w="737" w:type="dxa"/>
            <w:tcBorders>
              <w:top w:val="single" w:sz="6" w:space="0" w:color="000000"/>
              <w:left w:val="single" w:sz="12" w:space="0" w:color="000000"/>
              <w:bottom w:val="single" w:sz="6" w:space="0" w:color="000000"/>
              <w:right w:val="single" w:sz="6" w:space="0" w:color="000000"/>
            </w:tcBorders>
          </w:tcPr>
          <w:p w14:paraId="71525501" w14:textId="77777777" w:rsidR="00BE08A6" w:rsidRDefault="00BE08A6" w:rsidP="00BE08A6">
            <w:pPr>
              <w:spacing w:after="0" w:line="259" w:lineRule="auto"/>
              <w:ind w:left="1" w:firstLine="0"/>
            </w:pPr>
            <w:r>
              <w:rPr>
                <w:sz w:val="18"/>
              </w:rPr>
              <w:t xml:space="preserve">1-5 </w:t>
            </w:r>
          </w:p>
        </w:tc>
        <w:tc>
          <w:tcPr>
            <w:tcW w:w="624" w:type="dxa"/>
            <w:tcBorders>
              <w:top w:val="single" w:sz="6" w:space="0" w:color="000000"/>
              <w:left w:val="single" w:sz="6" w:space="0" w:color="000000"/>
              <w:bottom w:val="single" w:sz="6" w:space="0" w:color="000000"/>
              <w:right w:val="single" w:sz="6" w:space="0" w:color="000000"/>
            </w:tcBorders>
          </w:tcPr>
          <w:p w14:paraId="535854A7" w14:textId="6AED3D09" w:rsidR="00BE08A6" w:rsidRDefault="00BE08A6" w:rsidP="00BE08A6">
            <w:pPr>
              <w:spacing w:after="0" w:line="259" w:lineRule="auto"/>
              <w:ind w:left="1" w:firstLine="0"/>
              <w:rPr>
                <w:sz w:val="18"/>
              </w:rPr>
            </w:pPr>
            <w:r>
              <w:rPr>
                <w:b/>
                <w:sz w:val="18"/>
              </w:rPr>
              <w:t xml:space="preserve">  </w:t>
            </w:r>
            <w:r>
              <w:rPr>
                <w:sz w:val="18"/>
              </w:rPr>
              <w:t xml:space="preserve">65 </w:t>
            </w:r>
          </w:p>
        </w:tc>
        <w:tc>
          <w:tcPr>
            <w:tcW w:w="624" w:type="dxa"/>
            <w:tcBorders>
              <w:top w:val="single" w:sz="6" w:space="0" w:color="000000"/>
              <w:left w:val="single" w:sz="6" w:space="0" w:color="000000"/>
              <w:bottom w:val="single" w:sz="6" w:space="0" w:color="000000"/>
              <w:right w:val="single" w:sz="6" w:space="0" w:color="000000"/>
            </w:tcBorders>
          </w:tcPr>
          <w:p w14:paraId="7EB46195" w14:textId="2A4B81CD" w:rsidR="00BE08A6" w:rsidRDefault="00BE08A6" w:rsidP="00BE08A6">
            <w:pPr>
              <w:spacing w:after="0" w:line="259" w:lineRule="auto"/>
              <w:ind w:left="1" w:firstLine="0"/>
              <w:rPr>
                <w:sz w:val="18"/>
              </w:rPr>
            </w:pPr>
            <w:r>
              <w:rPr>
                <w:sz w:val="18"/>
              </w:rPr>
              <w:t xml:space="preserve">    61 </w:t>
            </w:r>
          </w:p>
        </w:tc>
        <w:tc>
          <w:tcPr>
            <w:tcW w:w="624" w:type="dxa"/>
            <w:tcBorders>
              <w:top w:val="single" w:sz="6" w:space="0" w:color="000000"/>
              <w:left w:val="single" w:sz="6" w:space="0" w:color="000000"/>
              <w:bottom w:val="single" w:sz="6" w:space="0" w:color="000000"/>
              <w:right w:val="single" w:sz="6" w:space="0" w:color="000000"/>
            </w:tcBorders>
          </w:tcPr>
          <w:p w14:paraId="691085F1" w14:textId="2DBF4EF2" w:rsidR="00BE08A6" w:rsidRDefault="00BE08A6" w:rsidP="00BE08A6">
            <w:pPr>
              <w:spacing w:after="0" w:line="259" w:lineRule="auto"/>
              <w:ind w:left="1" w:firstLine="0"/>
              <w:rPr>
                <w:sz w:val="18"/>
              </w:rPr>
            </w:pPr>
            <w:r>
              <w:rPr>
                <w:sz w:val="18"/>
              </w:rPr>
              <w:t xml:space="preserve">  63 </w:t>
            </w:r>
          </w:p>
        </w:tc>
        <w:tc>
          <w:tcPr>
            <w:tcW w:w="624" w:type="dxa"/>
            <w:tcBorders>
              <w:top w:val="single" w:sz="6" w:space="0" w:color="000000"/>
              <w:left w:val="single" w:sz="6" w:space="0" w:color="000000"/>
              <w:bottom w:val="single" w:sz="6" w:space="0" w:color="000000"/>
              <w:right w:val="single" w:sz="6" w:space="0" w:color="000000"/>
            </w:tcBorders>
          </w:tcPr>
          <w:p w14:paraId="39EF4F49" w14:textId="1F44599B" w:rsidR="00BE08A6" w:rsidRDefault="00BE08A6" w:rsidP="00BE08A6">
            <w:pPr>
              <w:spacing w:after="0" w:line="259" w:lineRule="auto"/>
              <w:ind w:left="1" w:firstLine="0"/>
              <w:rPr>
                <w:sz w:val="18"/>
              </w:rPr>
            </w:pPr>
            <w:r>
              <w:rPr>
                <w:b/>
                <w:sz w:val="18"/>
              </w:rPr>
              <w:t xml:space="preserve">   </w:t>
            </w:r>
            <w:r>
              <w:rPr>
                <w:sz w:val="18"/>
              </w:rPr>
              <w:t xml:space="preserve">79 </w:t>
            </w:r>
          </w:p>
        </w:tc>
        <w:tc>
          <w:tcPr>
            <w:tcW w:w="624" w:type="dxa"/>
            <w:tcBorders>
              <w:top w:val="single" w:sz="6" w:space="0" w:color="000000"/>
              <w:left w:val="single" w:sz="6" w:space="0" w:color="000000"/>
              <w:bottom w:val="single" w:sz="6" w:space="0" w:color="000000"/>
              <w:right w:val="single" w:sz="6" w:space="0" w:color="000000"/>
            </w:tcBorders>
          </w:tcPr>
          <w:p w14:paraId="2CC16A1A" w14:textId="1C2E51EC" w:rsidR="00BE08A6" w:rsidRDefault="00BE08A6" w:rsidP="00BE08A6">
            <w:pPr>
              <w:spacing w:after="0" w:line="259" w:lineRule="auto"/>
              <w:ind w:left="1" w:firstLine="0"/>
              <w:rPr>
                <w:sz w:val="18"/>
              </w:rPr>
            </w:pPr>
            <w:r>
              <w:rPr>
                <w:sz w:val="18"/>
              </w:rPr>
              <w:t xml:space="preserve">   58 </w:t>
            </w:r>
          </w:p>
        </w:tc>
        <w:tc>
          <w:tcPr>
            <w:tcW w:w="624" w:type="dxa"/>
            <w:tcBorders>
              <w:top w:val="single" w:sz="6" w:space="0" w:color="000000"/>
              <w:left w:val="single" w:sz="6" w:space="0" w:color="000000"/>
              <w:bottom w:val="single" w:sz="6" w:space="0" w:color="000000"/>
              <w:right w:val="single" w:sz="6" w:space="0" w:color="000000"/>
            </w:tcBorders>
          </w:tcPr>
          <w:p w14:paraId="13104555" w14:textId="38099091" w:rsidR="00BE08A6" w:rsidRDefault="00BE08A6" w:rsidP="00BE08A6">
            <w:pPr>
              <w:spacing w:after="0" w:line="259" w:lineRule="auto"/>
              <w:ind w:left="1" w:firstLine="0"/>
              <w:rPr>
                <w:sz w:val="18"/>
              </w:rPr>
            </w:pPr>
            <w:r>
              <w:rPr>
                <w:sz w:val="18"/>
              </w:rPr>
              <w:t xml:space="preserve">   56 </w:t>
            </w:r>
          </w:p>
        </w:tc>
        <w:tc>
          <w:tcPr>
            <w:tcW w:w="624" w:type="dxa"/>
            <w:tcBorders>
              <w:top w:val="single" w:sz="6" w:space="0" w:color="000000"/>
              <w:left w:val="single" w:sz="6" w:space="0" w:color="000000"/>
              <w:bottom w:val="single" w:sz="6" w:space="0" w:color="000000"/>
              <w:right w:val="single" w:sz="6" w:space="0" w:color="000000"/>
            </w:tcBorders>
          </w:tcPr>
          <w:p w14:paraId="72409834" w14:textId="61FBEF9A" w:rsidR="00BE08A6" w:rsidRDefault="00BE08A6" w:rsidP="00BE08A6">
            <w:pPr>
              <w:spacing w:after="0" w:line="259" w:lineRule="auto"/>
              <w:ind w:left="1" w:firstLine="0"/>
              <w:rPr>
                <w:sz w:val="18"/>
              </w:rPr>
            </w:pPr>
            <w:r>
              <w:rPr>
                <w:sz w:val="18"/>
              </w:rPr>
              <w:t xml:space="preserve">    58 </w:t>
            </w:r>
          </w:p>
        </w:tc>
        <w:tc>
          <w:tcPr>
            <w:tcW w:w="624" w:type="dxa"/>
            <w:tcBorders>
              <w:top w:val="single" w:sz="6" w:space="0" w:color="000000"/>
              <w:left w:val="single" w:sz="6" w:space="0" w:color="000000"/>
              <w:bottom w:val="single" w:sz="6" w:space="0" w:color="000000"/>
              <w:right w:val="single" w:sz="6" w:space="0" w:color="000000"/>
            </w:tcBorders>
          </w:tcPr>
          <w:p w14:paraId="331C0A4A" w14:textId="1923DA7D" w:rsidR="00BE08A6" w:rsidRDefault="00BE08A6" w:rsidP="00BE08A6">
            <w:pPr>
              <w:spacing w:after="0" w:line="259" w:lineRule="auto"/>
              <w:ind w:left="1" w:firstLine="0"/>
              <w:rPr>
                <w:sz w:val="18"/>
              </w:rPr>
            </w:pPr>
            <w:r w:rsidRPr="007E3B9F">
              <w:rPr>
                <w:sz w:val="18"/>
                <w:szCs w:val="18"/>
              </w:rPr>
              <w:t>73</w:t>
            </w:r>
          </w:p>
        </w:tc>
        <w:tc>
          <w:tcPr>
            <w:tcW w:w="624" w:type="dxa"/>
            <w:tcBorders>
              <w:top w:val="single" w:sz="6" w:space="0" w:color="000000"/>
              <w:left w:val="single" w:sz="6" w:space="0" w:color="000000"/>
              <w:bottom w:val="single" w:sz="6" w:space="0" w:color="000000"/>
              <w:right w:val="single" w:sz="6" w:space="0" w:color="000000"/>
            </w:tcBorders>
          </w:tcPr>
          <w:p w14:paraId="55C3750D" w14:textId="0F81A456" w:rsidR="00BE08A6" w:rsidRDefault="00BE08A6" w:rsidP="00BE08A6">
            <w:pPr>
              <w:spacing w:after="0" w:line="259" w:lineRule="auto"/>
              <w:ind w:left="1" w:firstLine="0"/>
              <w:rPr>
                <w:sz w:val="18"/>
              </w:rPr>
            </w:pPr>
            <w:r>
              <w:rPr>
                <w:sz w:val="18"/>
              </w:rPr>
              <w:t xml:space="preserve">     75</w:t>
            </w:r>
          </w:p>
        </w:tc>
        <w:tc>
          <w:tcPr>
            <w:tcW w:w="624" w:type="dxa"/>
            <w:tcBorders>
              <w:top w:val="single" w:sz="6" w:space="0" w:color="000000"/>
              <w:left w:val="single" w:sz="6" w:space="0" w:color="000000"/>
              <w:bottom w:val="single" w:sz="6" w:space="0" w:color="000000"/>
              <w:right w:val="single" w:sz="6" w:space="0" w:color="000000"/>
            </w:tcBorders>
          </w:tcPr>
          <w:p w14:paraId="466E4818" w14:textId="7B8A302F" w:rsidR="00BE08A6" w:rsidRDefault="00BE08A6" w:rsidP="00BE08A6">
            <w:pPr>
              <w:spacing w:after="0" w:line="259" w:lineRule="auto"/>
              <w:ind w:left="1" w:firstLine="0"/>
              <w:rPr>
                <w:sz w:val="18"/>
              </w:rPr>
            </w:pPr>
            <w:r>
              <w:rPr>
                <w:sz w:val="18"/>
              </w:rPr>
              <w:t xml:space="preserve">  85 </w:t>
            </w:r>
          </w:p>
        </w:tc>
        <w:tc>
          <w:tcPr>
            <w:tcW w:w="624" w:type="dxa"/>
            <w:tcBorders>
              <w:top w:val="single" w:sz="6" w:space="0" w:color="000000"/>
              <w:left w:val="single" w:sz="6" w:space="0" w:color="000000"/>
              <w:bottom w:val="single" w:sz="6" w:space="0" w:color="000000"/>
              <w:right w:val="single" w:sz="6" w:space="0" w:color="000000"/>
            </w:tcBorders>
          </w:tcPr>
          <w:p w14:paraId="06083A09" w14:textId="4F68CE4C" w:rsidR="00BE08A6" w:rsidRDefault="00BE08A6" w:rsidP="00BE08A6">
            <w:pPr>
              <w:spacing w:after="0" w:line="259" w:lineRule="auto"/>
              <w:ind w:left="1" w:firstLine="0"/>
              <w:rPr>
                <w:sz w:val="18"/>
              </w:rPr>
            </w:pPr>
            <w:r>
              <w:rPr>
                <w:sz w:val="18"/>
              </w:rPr>
              <w:t xml:space="preserve">    74</w:t>
            </w:r>
          </w:p>
        </w:tc>
        <w:tc>
          <w:tcPr>
            <w:tcW w:w="1032" w:type="dxa"/>
            <w:tcBorders>
              <w:top w:val="single" w:sz="6" w:space="0" w:color="000000"/>
              <w:left w:val="single" w:sz="6" w:space="0" w:color="000000"/>
              <w:bottom w:val="single" w:sz="6" w:space="0" w:color="000000"/>
              <w:right w:val="single" w:sz="12" w:space="0" w:color="000000"/>
            </w:tcBorders>
          </w:tcPr>
          <w:p w14:paraId="3380779B" w14:textId="645B9634" w:rsidR="00BE08A6" w:rsidRDefault="00BE08A6" w:rsidP="00BE08A6">
            <w:pPr>
              <w:spacing w:after="0" w:line="259" w:lineRule="auto"/>
              <w:ind w:left="1" w:firstLine="0"/>
            </w:pPr>
            <w:r>
              <w:rPr>
                <w:b/>
                <w:sz w:val="18"/>
              </w:rPr>
              <w:t xml:space="preserve">      </w:t>
            </w:r>
            <w:r w:rsidR="00BF3357">
              <w:rPr>
                <w:b/>
                <w:sz w:val="18"/>
              </w:rPr>
              <w:t xml:space="preserve">   9</w:t>
            </w:r>
          </w:p>
        </w:tc>
      </w:tr>
      <w:tr w:rsidR="00BE08A6" w14:paraId="5C9A9418" w14:textId="77777777" w:rsidTr="00BE08A6">
        <w:trPr>
          <w:trHeight w:val="260"/>
        </w:trPr>
        <w:tc>
          <w:tcPr>
            <w:tcW w:w="737" w:type="dxa"/>
            <w:tcBorders>
              <w:top w:val="single" w:sz="6" w:space="0" w:color="000000"/>
              <w:left w:val="single" w:sz="12" w:space="0" w:color="000000"/>
              <w:bottom w:val="single" w:sz="6" w:space="0" w:color="000000"/>
              <w:right w:val="single" w:sz="6" w:space="0" w:color="000000"/>
            </w:tcBorders>
          </w:tcPr>
          <w:p w14:paraId="5E6629F2" w14:textId="77777777" w:rsidR="00BE08A6" w:rsidRDefault="00BE08A6" w:rsidP="00BE08A6">
            <w:pPr>
              <w:spacing w:after="0" w:line="259" w:lineRule="auto"/>
              <w:ind w:left="1" w:firstLine="0"/>
            </w:pPr>
            <w:r>
              <w:rPr>
                <w:sz w:val="18"/>
              </w:rPr>
              <w:t xml:space="preserve">6-12 </w:t>
            </w:r>
          </w:p>
        </w:tc>
        <w:tc>
          <w:tcPr>
            <w:tcW w:w="624" w:type="dxa"/>
            <w:tcBorders>
              <w:top w:val="single" w:sz="6" w:space="0" w:color="000000"/>
              <w:left w:val="single" w:sz="6" w:space="0" w:color="000000"/>
              <w:bottom w:val="single" w:sz="6" w:space="0" w:color="000000"/>
              <w:right w:val="single" w:sz="6" w:space="0" w:color="000000"/>
            </w:tcBorders>
          </w:tcPr>
          <w:p w14:paraId="4E0E90EB" w14:textId="7F677D12" w:rsidR="00BE08A6" w:rsidRDefault="00BE08A6" w:rsidP="00BE08A6">
            <w:pPr>
              <w:spacing w:after="0" w:line="259" w:lineRule="auto"/>
              <w:ind w:left="1" w:firstLine="0"/>
              <w:rPr>
                <w:sz w:val="18"/>
              </w:rPr>
            </w:pPr>
            <w:r>
              <w:rPr>
                <w:sz w:val="18"/>
              </w:rPr>
              <w:t xml:space="preserve">  45 </w:t>
            </w:r>
          </w:p>
        </w:tc>
        <w:tc>
          <w:tcPr>
            <w:tcW w:w="624" w:type="dxa"/>
            <w:tcBorders>
              <w:top w:val="single" w:sz="6" w:space="0" w:color="000000"/>
              <w:left w:val="single" w:sz="6" w:space="0" w:color="000000"/>
              <w:bottom w:val="single" w:sz="6" w:space="0" w:color="000000"/>
              <w:right w:val="single" w:sz="6" w:space="0" w:color="000000"/>
            </w:tcBorders>
          </w:tcPr>
          <w:p w14:paraId="1FDA609D" w14:textId="40362170" w:rsidR="00BE08A6" w:rsidRDefault="00BE08A6" w:rsidP="00BE08A6">
            <w:pPr>
              <w:spacing w:after="0" w:line="259" w:lineRule="auto"/>
              <w:ind w:left="1" w:firstLine="0"/>
              <w:rPr>
                <w:sz w:val="18"/>
              </w:rPr>
            </w:pPr>
            <w:r>
              <w:rPr>
                <w:sz w:val="18"/>
              </w:rPr>
              <w:t xml:space="preserve">    47 </w:t>
            </w:r>
          </w:p>
        </w:tc>
        <w:tc>
          <w:tcPr>
            <w:tcW w:w="624" w:type="dxa"/>
            <w:tcBorders>
              <w:top w:val="single" w:sz="6" w:space="0" w:color="000000"/>
              <w:left w:val="single" w:sz="6" w:space="0" w:color="000000"/>
              <w:bottom w:val="single" w:sz="6" w:space="0" w:color="000000"/>
              <w:right w:val="single" w:sz="6" w:space="0" w:color="000000"/>
            </w:tcBorders>
          </w:tcPr>
          <w:p w14:paraId="17B92754" w14:textId="77AD8FF0" w:rsidR="00BE08A6" w:rsidRDefault="00BE08A6" w:rsidP="00BE08A6">
            <w:pPr>
              <w:spacing w:after="0" w:line="259" w:lineRule="auto"/>
              <w:ind w:left="1" w:firstLine="0"/>
              <w:rPr>
                <w:sz w:val="18"/>
              </w:rPr>
            </w:pPr>
            <w:r>
              <w:rPr>
                <w:sz w:val="18"/>
              </w:rPr>
              <w:t xml:space="preserve">  47 </w:t>
            </w:r>
          </w:p>
        </w:tc>
        <w:tc>
          <w:tcPr>
            <w:tcW w:w="624" w:type="dxa"/>
            <w:tcBorders>
              <w:top w:val="single" w:sz="6" w:space="0" w:color="000000"/>
              <w:left w:val="single" w:sz="6" w:space="0" w:color="000000"/>
              <w:bottom w:val="single" w:sz="6" w:space="0" w:color="000000"/>
              <w:right w:val="single" w:sz="6" w:space="0" w:color="000000"/>
            </w:tcBorders>
          </w:tcPr>
          <w:p w14:paraId="35266F26" w14:textId="5877EA9D" w:rsidR="00BE08A6" w:rsidRDefault="00BE08A6" w:rsidP="00BE08A6">
            <w:pPr>
              <w:spacing w:after="0" w:line="259" w:lineRule="auto"/>
              <w:ind w:left="1" w:firstLine="0"/>
              <w:rPr>
                <w:sz w:val="18"/>
              </w:rPr>
            </w:pPr>
            <w:r>
              <w:rPr>
                <w:b/>
                <w:sz w:val="18"/>
              </w:rPr>
              <w:t xml:space="preserve"> </w:t>
            </w:r>
            <w:r>
              <w:rPr>
                <w:sz w:val="18"/>
              </w:rPr>
              <w:t xml:space="preserve">  38 </w:t>
            </w:r>
          </w:p>
        </w:tc>
        <w:tc>
          <w:tcPr>
            <w:tcW w:w="624" w:type="dxa"/>
            <w:tcBorders>
              <w:top w:val="single" w:sz="6" w:space="0" w:color="000000"/>
              <w:left w:val="single" w:sz="6" w:space="0" w:color="000000"/>
              <w:bottom w:val="single" w:sz="6" w:space="0" w:color="000000"/>
              <w:right w:val="single" w:sz="6" w:space="0" w:color="000000"/>
            </w:tcBorders>
          </w:tcPr>
          <w:p w14:paraId="1E82D009" w14:textId="0B706FC4" w:rsidR="00BE08A6" w:rsidRDefault="00BE08A6" w:rsidP="00BE08A6">
            <w:pPr>
              <w:spacing w:after="0" w:line="259" w:lineRule="auto"/>
              <w:ind w:left="1" w:firstLine="0"/>
              <w:rPr>
                <w:sz w:val="18"/>
              </w:rPr>
            </w:pPr>
            <w:r>
              <w:rPr>
                <w:sz w:val="18"/>
              </w:rPr>
              <w:t xml:space="preserve">   40 </w:t>
            </w:r>
          </w:p>
        </w:tc>
        <w:tc>
          <w:tcPr>
            <w:tcW w:w="624" w:type="dxa"/>
            <w:tcBorders>
              <w:top w:val="single" w:sz="6" w:space="0" w:color="000000"/>
              <w:left w:val="single" w:sz="6" w:space="0" w:color="000000"/>
              <w:bottom w:val="single" w:sz="6" w:space="0" w:color="000000"/>
              <w:right w:val="single" w:sz="6" w:space="0" w:color="000000"/>
            </w:tcBorders>
          </w:tcPr>
          <w:p w14:paraId="1B73AAD6" w14:textId="737C66CD" w:rsidR="00BE08A6" w:rsidRDefault="00BE08A6" w:rsidP="00BE08A6">
            <w:pPr>
              <w:spacing w:after="0" w:line="259" w:lineRule="auto"/>
              <w:ind w:left="1" w:firstLine="0"/>
              <w:rPr>
                <w:sz w:val="18"/>
              </w:rPr>
            </w:pPr>
            <w:r>
              <w:rPr>
                <w:sz w:val="18"/>
              </w:rPr>
              <w:t xml:space="preserve">   34 </w:t>
            </w:r>
          </w:p>
        </w:tc>
        <w:tc>
          <w:tcPr>
            <w:tcW w:w="624" w:type="dxa"/>
            <w:tcBorders>
              <w:top w:val="single" w:sz="6" w:space="0" w:color="000000"/>
              <w:left w:val="single" w:sz="6" w:space="0" w:color="000000"/>
              <w:bottom w:val="single" w:sz="6" w:space="0" w:color="000000"/>
              <w:right w:val="single" w:sz="6" w:space="0" w:color="000000"/>
            </w:tcBorders>
          </w:tcPr>
          <w:p w14:paraId="3F6D84BF" w14:textId="0680B3F2" w:rsidR="00BE08A6" w:rsidRDefault="00BE08A6" w:rsidP="00BE08A6">
            <w:pPr>
              <w:spacing w:after="0" w:line="259" w:lineRule="auto"/>
              <w:ind w:left="1" w:firstLine="0"/>
              <w:rPr>
                <w:sz w:val="18"/>
              </w:rPr>
            </w:pPr>
            <w:r>
              <w:rPr>
                <w:sz w:val="18"/>
              </w:rPr>
              <w:t xml:space="preserve">    33 </w:t>
            </w:r>
          </w:p>
        </w:tc>
        <w:tc>
          <w:tcPr>
            <w:tcW w:w="624" w:type="dxa"/>
            <w:tcBorders>
              <w:top w:val="single" w:sz="6" w:space="0" w:color="000000"/>
              <w:left w:val="single" w:sz="6" w:space="0" w:color="000000"/>
              <w:bottom w:val="single" w:sz="6" w:space="0" w:color="000000"/>
              <w:right w:val="single" w:sz="6" w:space="0" w:color="000000"/>
            </w:tcBorders>
          </w:tcPr>
          <w:p w14:paraId="678A6548" w14:textId="12840CEE" w:rsidR="00BE08A6" w:rsidRDefault="00BE08A6" w:rsidP="00BE08A6">
            <w:pPr>
              <w:spacing w:after="0" w:line="259" w:lineRule="auto"/>
              <w:ind w:left="1" w:firstLine="0"/>
              <w:rPr>
                <w:sz w:val="18"/>
              </w:rPr>
            </w:pPr>
            <w:r w:rsidRPr="007E3B9F">
              <w:rPr>
                <w:sz w:val="18"/>
                <w:szCs w:val="18"/>
              </w:rPr>
              <w:t>52</w:t>
            </w:r>
          </w:p>
        </w:tc>
        <w:tc>
          <w:tcPr>
            <w:tcW w:w="624" w:type="dxa"/>
            <w:tcBorders>
              <w:top w:val="single" w:sz="6" w:space="0" w:color="000000"/>
              <w:left w:val="single" w:sz="6" w:space="0" w:color="000000"/>
              <w:bottom w:val="single" w:sz="6" w:space="0" w:color="000000"/>
              <w:right w:val="single" w:sz="6" w:space="0" w:color="000000"/>
            </w:tcBorders>
          </w:tcPr>
          <w:p w14:paraId="435C6973" w14:textId="6EF0BAE9" w:rsidR="00BE08A6" w:rsidRDefault="00BE08A6" w:rsidP="00BE08A6">
            <w:pPr>
              <w:spacing w:after="0" w:line="259" w:lineRule="auto"/>
              <w:ind w:left="1" w:firstLine="0"/>
              <w:rPr>
                <w:sz w:val="18"/>
              </w:rPr>
            </w:pPr>
            <w:r>
              <w:rPr>
                <w:sz w:val="18"/>
              </w:rPr>
              <w:t xml:space="preserve">     49</w:t>
            </w:r>
          </w:p>
        </w:tc>
        <w:tc>
          <w:tcPr>
            <w:tcW w:w="624" w:type="dxa"/>
            <w:tcBorders>
              <w:top w:val="single" w:sz="6" w:space="0" w:color="000000"/>
              <w:left w:val="single" w:sz="6" w:space="0" w:color="000000"/>
              <w:bottom w:val="single" w:sz="6" w:space="0" w:color="000000"/>
              <w:right w:val="single" w:sz="6" w:space="0" w:color="000000"/>
            </w:tcBorders>
          </w:tcPr>
          <w:p w14:paraId="4B464901" w14:textId="243F5C2E" w:rsidR="00BE08A6" w:rsidRDefault="00BE08A6" w:rsidP="00BE08A6">
            <w:pPr>
              <w:spacing w:after="0" w:line="259" w:lineRule="auto"/>
              <w:ind w:left="1" w:firstLine="0"/>
              <w:rPr>
                <w:sz w:val="18"/>
              </w:rPr>
            </w:pPr>
            <w:r>
              <w:rPr>
                <w:sz w:val="18"/>
              </w:rPr>
              <w:t xml:space="preserve">  33 </w:t>
            </w:r>
          </w:p>
        </w:tc>
        <w:tc>
          <w:tcPr>
            <w:tcW w:w="624" w:type="dxa"/>
            <w:tcBorders>
              <w:top w:val="single" w:sz="6" w:space="0" w:color="000000"/>
              <w:left w:val="single" w:sz="6" w:space="0" w:color="000000"/>
              <w:bottom w:val="single" w:sz="6" w:space="0" w:color="000000"/>
              <w:right w:val="single" w:sz="6" w:space="0" w:color="000000"/>
            </w:tcBorders>
          </w:tcPr>
          <w:p w14:paraId="5EEF84AD" w14:textId="2881B162" w:rsidR="00BE08A6" w:rsidRDefault="00BE08A6" w:rsidP="00BE08A6">
            <w:pPr>
              <w:spacing w:after="0" w:line="259" w:lineRule="auto"/>
              <w:ind w:left="1" w:firstLine="0"/>
              <w:rPr>
                <w:sz w:val="18"/>
              </w:rPr>
            </w:pPr>
            <w:r>
              <w:rPr>
                <w:sz w:val="18"/>
              </w:rPr>
              <w:t xml:space="preserve">    48</w:t>
            </w:r>
          </w:p>
        </w:tc>
        <w:tc>
          <w:tcPr>
            <w:tcW w:w="1032" w:type="dxa"/>
            <w:tcBorders>
              <w:top w:val="single" w:sz="6" w:space="0" w:color="000000"/>
              <w:left w:val="single" w:sz="6" w:space="0" w:color="000000"/>
              <w:bottom w:val="single" w:sz="6" w:space="0" w:color="000000"/>
              <w:right w:val="single" w:sz="12" w:space="0" w:color="000000"/>
            </w:tcBorders>
          </w:tcPr>
          <w:p w14:paraId="1720B3B3" w14:textId="6AEC6F01" w:rsidR="00BE08A6" w:rsidRDefault="00BF3357" w:rsidP="00BF3357">
            <w:pPr>
              <w:spacing w:after="0" w:line="259" w:lineRule="auto"/>
              <w:ind w:left="0" w:firstLine="0"/>
            </w:pPr>
            <w:r>
              <w:t xml:space="preserve">       3</w:t>
            </w:r>
          </w:p>
        </w:tc>
      </w:tr>
      <w:tr w:rsidR="00BE08A6" w14:paraId="61DF8485" w14:textId="77777777" w:rsidTr="00BE08A6">
        <w:trPr>
          <w:trHeight w:val="264"/>
        </w:trPr>
        <w:tc>
          <w:tcPr>
            <w:tcW w:w="737" w:type="dxa"/>
            <w:tcBorders>
              <w:top w:val="single" w:sz="6" w:space="0" w:color="000000"/>
              <w:left w:val="single" w:sz="12" w:space="0" w:color="000000"/>
              <w:bottom w:val="single" w:sz="6" w:space="0" w:color="000000"/>
              <w:right w:val="single" w:sz="6" w:space="0" w:color="000000"/>
            </w:tcBorders>
          </w:tcPr>
          <w:p w14:paraId="31305428" w14:textId="77777777" w:rsidR="00BE08A6" w:rsidRDefault="00BE08A6" w:rsidP="00BE08A6">
            <w:pPr>
              <w:spacing w:after="0" w:line="259" w:lineRule="auto"/>
              <w:ind w:left="1" w:firstLine="0"/>
            </w:pPr>
            <w:r>
              <w:rPr>
                <w:sz w:val="18"/>
              </w:rPr>
              <w:t xml:space="preserve">13-18 </w:t>
            </w:r>
          </w:p>
        </w:tc>
        <w:tc>
          <w:tcPr>
            <w:tcW w:w="624" w:type="dxa"/>
            <w:tcBorders>
              <w:top w:val="single" w:sz="6" w:space="0" w:color="000000"/>
              <w:left w:val="single" w:sz="6" w:space="0" w:color="000000"/>
              <w:bottom w:val="single" w:sz="6" w:space="0" w:color="000000"/>
              <w:right w:val="single" w:sz="6" w:space="0" w:color="000000"/>
            </w:tcBorders>
          </w:tcPr>
          <w:p w14:paraId="4FF0A3EF" w14:textId="2DC01AF7" w:rsidR="00BE08A6" w:rsidRDefault="00BE08A6" w:rsidP="00BE08A6">
            <w:pPr>
              <w:spacing w:after="0" w:line="259" w:lineRule="auto"/>
              <w:ind w:left="1" w:firstLine="0"/>
              <w:rPr>
                <w:sz w:val="18"/>
              </w:rPr>
            </w:pPr>
            <w:r>
              <w:rPr>
                <w:sz w:val="18"/>
              </w:rPr>
              <w:t xml:space="preserve">  42 </w:t>
            </w:r>
          </w:p>
        </w:tc>
        <w:tc>
          <w:tcPr>
            <w:tcW w:w="624" w:type="dxa"/>
            <w:tcBorders>
              <w:top w:val="single" w:sz="6" w:space="0" w:color="000000"/>
              <w:left w:val="single" w:sz="6" w:space="0" w:color="000000"/>
              <w:bottom w:val="single" w:sz="6" w:space="0" w:color="000000"/>
              <w:right w:val="single" w:sz="6" w:space="0" w:color="000000"/>
            </w:tcBorders>
          </w:tcPr>
          <w:p w14:paraId="5DCDF79E" w14:textId="3DD74FCB" w:rsidR="00BE08A6" w:rsidRDefault="00BE08A6" w:rsidP="00BE08A6">
            <w:pPr>
              <w:spacing w:after="0" w:line="259" w:lineRule="auto"/>
              <w:ind w:left="1" w:firstLine="0"/>
              <w:rPr>
                <w:sz w:val="18"/>
              </w:rPr>
            </w:pPr>
            <w:r>
              <w:rPr>
                <w:sz w:val="18"/>
              </w:rPr>
              <w:t xml:space="preserve">    48 </w:t>
            </w:r>
          </w:p>
        </w:tc>
        <w:tc>
          <w:tcPr>
            <w:tcW w:w="624" w:type="dxa"/>
            <w:tcBorders>
              <w:top w:val="single" w:sz="6" w:space="0" w:color="000000"/>
              <w:left w:val="single" w:sz="6" w:space="0" w:color="000000"/>
              <w:bottom w:val="single" w:sz="6" w:space="0" w:color="000000"/>
              <w:right w:val="single" w:sz="6" w:space="0" w:color="000000"/>
            </w:tcBorders>
          </w:tcPr>
          <w:p w14:paraId="41A1428A" w14:textId="081D0554" w:rsidR="00BE08A6" w:rsidRDefault="00BE08A6" w:rsidP="00BE08A6">
            <w:pPr>
              <w:spacing w:after="0" w:line="259" w:lineRule="auto"/>
              <w:ind w:left="1" w:firstLine="0"/>
              <w:rPr>
                <w:sz w:val="18"/>
              </w:rPr>
            </w:pPr>
            <w:r>
              <w:rPr>
                <w:sz w:val="18"/>
              </w:rPr>
              <w:t xml:space="preserve">  37 </w:t>
            </w:r>
          </w:p>
        </w:tc>
        <w:tc>
          <w:tcPr>
            <w:tcW w:w="624" w:type="dxa"/>
            <w:tcBorders>
              <w:top w:val="single" w:sz="6" w:space="0" w:color="000000"/>
              <w:left w:val="single" w:sz="6" w:space="0" w:color="000000"/>
              <w:bottom w:val="single" w:sz="6" w:space="0" w:color="000000"/>
              <w:right w:val="single" w:sz="6" w:space="0" w:color="000000"/>
            </w:tcBorders>
          </w:tcPr>
          <w:p w14:paraId="62826F50" w14:textId="5C620E2D" w:rsidR="00BE08A6" w:rsidRDefault="00BE08A6" w:rsidP="00BE08A6">
            <w:pPr>
              <w:spacing w:after="0" w:line="259" w:lineRule="auto"/>
              <w:ind w:left="1" w:firstLine="0"/>
              <w:rPr>
                <w:sz w:val="18"/>
              </w:rPr>
            </w:pPr>
            <w:r>
              <w:rPr>
                <w:b/>
                <w:sz w:val="18"/>
              </w:rPr>
              <w:t xml:space="preserve"> </w:t>
            </w:r>
            <w:r>
              <w:rPr>
                <w:sz w:val="18"/>
              </w:rPr>
              <w:t xml:space="preserve">  40 </w:t>
            </w:r>
          </w:p>
        </w:tc>
        <w:tc>
          <w:tcPr>
            <w:tcW w:w="624" w:type="dxa"/>
            <w:tcBorders>
              <w:top w:val="single" w:sz="6" w:space="0" w:color="000000"/>
              <w:left w:val="single" w:sz="6" w:space="0" w:color="000000"/>
              <w:bottom w:val="single" w:sz="6" w:space="0" w:color="000000"/>
              <w:right w:val="single" w:sz="6" w:space="0" w:color="000000"/>
            </w:tcBorders>
          </w:tcPr>
          <w:p w14:paraId="40F53F55" w14:textId="38C6CA10" w:rsidR="00BE08A6" w:rsidRDefault="00BE08A6" w:rsidP="00BE08A6">
            <w:pPr>
              <w:spacing w:after="0" w:line="259" w:lineRule="auto"/>
              <w:ind w:left="1" w:firstLine="0"/>
              <w:rPr>
                <w:sz w:val="18"/>
              </w:rPr>
            </w:pPr>
            <w:r>
              <w:rPr>
                <w:sz w:val="18"/>
              </w:rPr>
              <w:t xml:space="preserve">   40 </w:t>
            </w:r>
          </w:p>
        </w:tc>
        <w:tc>
          <w:tcPr>
            <w:tcW w:w="624" w:type="dxa"/>
            <w:tcBorders>
              <w:top w:val="single" w:sz="6" w:space="0" w:color="000000"/>
              <w:left w:val="single" w:sz="6" w:space="0" w:color="000000"/>
              <w:bottom w:val="single" w:sz="6" w:space="0" w:color="000000"/>
              <w:right w:val="single" w:sz="6" w:space="0" w:color="000000"/>
            </w:tcBorders>
          </w:tcPr>
          <w:p w14:paraId="1B8B6F9B" w14:textId="3D428900" w:rsidR="00BE08A6" w:rsidRDefault="00BE08A6" w:rsidP="00BE08A6">
            <w:pPr>
              <w:spacing w:after="0" w:line="259" w:lineRule="auto"/>
              <w:ind w:left="1" w:firstLine="0"/>
              <w:rPr>
                <w:sz w:val="18"/>
              </w:rPr>
            </w:pPr>
            <w:r>
              <w:rPr>
                <w:sz w:val="18"/>
              </w:rPr>
              <w:t xml:space="preserve">   44 </w:t>
            </w:r>
          </w:p>
        </w:tc>
        <w:tc>
          <w:tcPr>
            <w:tcW w:w="624" w:type="dxa"/>
            <w:tcBorders>
              <w:top w:val="single" w:sz="6" w:space="0" w:color="000000"/>
              <w:left w:val="single" w:sz="6" w:space="0" w:color="000000"/>
              <w:bottom w:val="single" w:sz="6" w:space="0" w:color="000000"/>
              <w:right w:val="single" w:sz="6" w:space="0" w:color="000000"/>
            </w:tcBorders>
          </w:tcPr>
          <w:p w14:paraId="4F454AF9" w14:textId="3C8E9FE3" w:rsidR="00BE08A6" w:rsidRDefault="00BE08A6" w:rsidP="00BE08A6">
            <w:pPr>
              <w:spacing w:after="0" w:line="259" w:lineRule="auto"/>
              <w:ind w:left="1" w:firstLine="0"/>
              <w:rPr>
                <w:sz w:val="18"/>
              </w:rPr>
            </w:pPr>
            <w:r>
              <w:rPr>
                <w:sz w:val="18"/>
              </w:rPr>
              <w:t xml:space="preserve">    50 </w:t>
            </w:r>
          </w:p>
        </w:tc>
        <w:tc>
          <w:tcPr>
            <w:tcW w:w="624" w:type="dxa"/>
            <w:tcBorders>
              <w:top w:val="single" w:sz="6" w:space="0" w:color="000000"/>
              <w:left w:val="single" w:sz="6" w:space="0" w:color="000000"/>
              <w:bottom w:val="single" w:sz="6" w:space="0" w:color="000000"/>
              <w:right w:val="single" w:sz="6" w:space="0" w:color="000000"/>
            </w:tcBorders>
          </w:tcPr>
          <w:p w14:paraId="305A1F1B" w14:textId="4698ADF7" w:rsidR="00BE08A6" w:rsidRDefault="00BE08A6" w:rsidP="00BE08A6">
            <w:pPr>
              <w:spacing w:after="0" w:line="259" w:lineRule="auto"/>
              <w:ind w:left="1" w:firstLine="0"/>
              <w:rPr>
                <w:sz w:val="18"/>
              </w:rPr>
            </w:pPr>
            <w:r>
              <w:rPr>
                <w:sz w:val="18"/>
                <w:szCs w:val="18"/>
              </w:rPr>
              <w:t>5</w:t>
            </w:r>
            <w:r w:rsidRPr="007E3B9F">
              <w:rPr>
                <w:sz w:val="18"/>
                <w:szCs w:val="18"/>
              </w:rPr>
              <w:t>6</w:t>
            </w:r>
          </w:p>
        </w:tc>
        <w:tc>
          <w:tcPr>
            <w:tcW w:w="624" w:type="dxa"/>
            <w:tcBorders>
              <w:top w:val="single" w:sz="6" w:space="0" w:color="000000"/>
              <w:left w:val="single" w:sz="6" w:space="0" w:color="000000"/>
              <w:bottom w:val="single" w:sz="6" w:space="0" w:color="000000"/>
              <w:right w:val="single" w:sz="6" w:space="0" w:color="000000"/>
            </w:tcBorders>
          </w:tcPr>
          <w:p w14:paraId="0C6810D3" w14:textId="6A56C926" w:rsidR="00BE08A6" w:rsidRDefault="00BE08A6" w:rsidP="00BE08A6">
            <w:pPr>
              <w:spacing w:after="0" w:line="259" w:lineRule="auto"/>
              <w:ind w:left="1" w:firstLine="0"/>
              <w:rPr>
                <w:sz w:val="18"/>
              </w:rPr>
            </w:pPr>
            <w:r>
              <w:rPr>
                <w:sz w:val="18"/>
              </w:rPr>
              <w:t xml:space="preserve">    45</w:t>
            </w:r>
          </w:p>
        </w:tc>
        <w:tc>
          <w:tcPr>
            <w:tcW w:w="624" w:type="dxa"/>
            <w:tcBorders>
              <w:top w:val="single" w:sz="6" w:space="0" w:color="000000"/>
              <w:left w:val="single" w:sz="6" w:space="0" w:color="000000"/>
              <w:bottom w:val="single" w:sz="6" w:space="0" w:color="000000"/>
              <w:right w:val="single" w:sz="6" w:space="0" w:color="000000"/>
            </w:tcBorders>
          </w:tcPr>
          <w:p w14:paraId="0F5A231B" w14:textId="1E6FB0A4" w:rsidR="00BE08A6" w:rsidRDefault="00BE08A6" w:rsidP="00BE08A6">
            <w:pPr>
              <w:spacing w:after="0" w:line="259" w:lineRule="auto"/>
              <w:ind w:left="1" w:firstLine="0"/>
              <w:rPr>
                <w:sz w:val="18"/>
              </w:rPr>
            </w:pPr>
            <w:r>
              <w:rPr>
                <w:sz w:val="18"/>
              </w:rPr>
              <w:t xml:space="preserve">  47 </w:t>
            </w:r>
          </w:p>
        </w:tc>
        <w:tc>
          <w:tcPr>
            <w:tcW w:w="624" w:type="dxa"/>
            <w:tcBorders>
              <w:top w:val="single" w:sz="6" w:space="0" w:color="000000"/>
              <w:left w:val="single" w:sz="6" w:space="0" w:color="000000"/>
              <w:bottom w:val="single" w:sz="6" w:space="0" w:color="000000"/>
              <w:right w:val="single" w:sz="6" w:space="0" w:color="000000"/>
            </w:tcBorders>
          </w:tcPr>
          <w:p w14:paraId="15EE6A61" w14:textId="4457B75C" w:rsidR="00BE08A6" w:rsidRDefault="00BE08A6" w:rsidP="00BE08A6">
            <w:pPr>
              <w:spacing w:after="0" w:line="259" w:lineRule="auto"/>
              <w:ind w:left="1" w:firstLine="0"/>
              <w:rPr>
                <w:sz w:val="18"/>
              </w:rPr>
            </w:pPr>
            <w:r>
              <w:rPr>
                <w:sz w:val="18"/>
              </w:rPr>
              <w:t xml:space="preserve">    45</w:t>
            </w:r>
          </w:p>
        </w:tc>
        <w:tc>
          <w:tcPr>
            <w:tcW w:w="1032" w:type="dxa"/>
            <w:tcBorders>
              <w:top w:val="single" w:sz="6" w:space="0" w:color="000000"/>
              <w:left w:val="single" w:sz="6" w:space="0" w:color="000000"/>
              <w:bottom w:val="single" w:sz="6" w:space="0" w:color="000000"/>
              <w:right w:val="single" w:sz="12" w:space="0" w:color="000000"/>
            </w:tcBorders>
          </w:tcPr>
          <w:p w14:paraId="79919A75" w14:textId="1BD999F8" w:rsidR="00BE08A6" w:rsidRDefault="00BF3357" w:rsidP="00BF3357">
            <w:pPr>
              <w:spacing w:after="0" w:line="259" w:lineRule="auto"/>
              <w:ind w:left="0" w:firstLine="0"/>
            </w:pPr>
            <w:r>
              <w:rPr>
                <w:b/>
                <w:sz w:val="18"/>
              </w:rPr>
              <w:t xml:space="preserve">        3</w:t>
            </w:r>
            <w:r w:rsidR="00BE08A6" w:rsidRPr="00BF3357">
              <w:rPr>
                <w:b/>
                <w:sz w:val="18"/>
              </w:rPr>
              <w:t xml:space="preserve"> </w:t>
            </w:r>
          </w:p>
        </w:tc>
      </w:tr>
      <w:tr w:rsidR="00BE08A6" w14:paraId="5314D15A" w14:textId="77777777" w:rsidTr="00BE08A6">
        <w:trPr>
          <w:trHeight w:val="268"/>
        </w:trPr>
        <w:tc>
          <w:tcPr>
            <w:tcW w:w="737" w:type="dxa"/>
            <w:tcBorders>
              <w:top w:val="single" w:sz="6" w:space="0" w:color="000000"/>
              <w:left w:val="single" w:sz="12" w:space="0" w:color="000000"/>
              <w:bottom w:val="single" w:sz="6" w:space="0" w:color="000000"/>
              <w:right w:val="single" w:sz="6" w:space="0" w:color="000000"/>
            </w:tcBorders>
          </w:tcPr>
          <w:p w14:paraId="56EBD2A2" w14:textId="77777777" w:rsidR="00BE08A6" w:rsidRDefault="00BE08A6" w:rsidP="00BE08A6">
            <w:pPr>
              <w:spacing w:after="0" w:line="259" w:lineRule="auto"/>
              <w:ind w:left="1" w:firstLine="0"/>
            </w:pPr>
            <w:r>
              <w:rPr>
                <w:sz w:val="18"/>
              </w:rPr>
              <w:t xml:space="preserve">19-24 </w:t>
            </w:r>
          </w:p>
        </w:tc>
        <w:tc>
          <w:tcPr>
            <w:tcW w:w="624" w:type="dxa"/>
            <w:tcBorders>
              <w:top w:val="single" w:sz="6" w:space="0" w:color="000000"/>
              <w:left w:val="single" w:sz="6" w:space="0" w:color="000000"/>
              <w:bottom w:val="single" w:sz="6" w:space="0" w:color="000000"/>
              <w:right w:val="single" w:sz="6" w:space="0" w:color="000000"/>
            </w:tcBorders>
          </w:tcPr>
          <w:p w14:paraId="23FE165D" w14:textId="3DD84464" w:rsidR="00BE08A6" w:rsidRDefault="00BE08A6" w:rsidP="00BE08A6">
            <w:pPr>
              <w:spacing w:after="0" w:line="259" w:lineRule="auto"/>
              <w:ind w:left="1" w:firstLine="0"/>
              <w:rPr>
                <w:sz w:val="18"/>
              </w:rPr>
            </w:pPr>
            <w:r>
              <w:rPr>
                <w:sz w:val="18"/>
              </w:rPr>
              <w:t xml:space="preserve">235 </w:t>
            </w:r>
          </w:p>
        </w:tc>
        <w:tc>
          <w:tcPr>
            <w:tcW w:w="624" w:type="dxa"/>
            <w:tcBorders>
              <w:top w:val="single" w:sz="6" w:space="0" w:color="000000"/>
              <w:left w:val="single" w:sz="6" w:space="0" w:color="000000"/>
              <w:bottom w:val="single" w:sz="6" w:space="0" w:color="000000"/>
              <w:right w:val="single" w:sz="6" w:space="0" w:color="000000"/>
            </w:tcBorders>
          </w:tcPr>
          <w:p w14:paraId="65ACC0E1" w14:textId="2CC48EBD" w:rsidR="00BE08A6" w:rsidRDefault="00BE08A6" w:rsidP="00BE08A6">
            <w:pPr>
              <w:spacing w:after="0" w:line="259" w:lineRule="auto"/>
              <w:ind w:left="1" w:firstLine="0"/>
              <w:rPr>
                <w:sz w:val="18"/>
              </w:rPr>
            </w:pPr>
            <w:r>
              <w:rPr>
                <w:sz w:val="18"/>
              </w:rPr>
              <w:t xml:space="preserve">  269 </w:t>
            </w:r>
          </w:p>
        </w:tc>
        <w:tc>
          <w:tcPr>
            <w:tcW w:w="624" w:type="dxa"/>
            <w:tcBorders>
              <w:top w:val="single" w:sz="6" w:space="0" w:color="000000"/>
              <w:left w:val="single" w:sz="6" w:space="0" w:color="000000"/>
              <w:bottom w:val="single" w:sz="6" w:space="0" w:color="000000"/>
              <w:right w:val="single" w:sz="6" w:space="0" w:color="000000"/>
            </w:tcBorders>
          </w:tcPr>
          <w:p w14:paraId="2F706270" w14:textId="0BA4BD68" w:rsidR="00BE08A6" w:rsidRDefault="00BE08A6" w:rsidP="00BE08A6">
            <w:pPr>
              <w:spacing w:after="0" w:line="259" w:lineRule="auto"/>
              <w:ind w:left="1" w:firstLine="0"/>
              <w:rPr>
                <w:sz w:val="18"/>
              </w:rPr>
            </w:pPr>
            <w:r>
              <w:rPr>
                <w:sz w:val="18"/>
              </w:rPr>
              <w:t xml:space="preserve">251 </w:t>
            </w:r>
          </w:p>
        </w:tc>
        <w:tc>
          <w:tcPr>
            <w:tcW w:w="624" w:type="dxa"/>
            <w:tcBorders>
              <w:top w:val="single" w:sz="6" w:space="0" w:color="000000"/>
              <w:left w:val="single" w:sz="6" w:space="0" w:color="000000"/>
              <w:bottom w:val="single" w:sz="6" w:space="0" w:color="000000"/>
              <w:right w:val="single" w:sz="6" w:space="0" w:color="000000"/>
            </w:tcBorders>
          </w:tcPr>
          <w:p w14:paraId="057D2F58" w14:textId="4A0302F7" w:rsidR="00BE08A6" w:rsidRDefault="00BE08A6" w:rsidP="00BE08A6">
            <w:pPr>
              <w:spacing w:after="0" w:line="259" w:lineRule="auto"/>
              <w:ind w:left="1" w:firstLine="0"/>
              <w:rPr>
                <w:sz w:val="18"/>
              </w:rPr>
            </w:pPr>
            <w:r>
              <w:rPr>
                <w:b/>
                <w:sz w:val="18"/>
              </w:rPr>
              <w:t xml:space="preserve"> </w:t>
            </w:r>
            <w:r>
              <w:rPr>
                <w:sz w:val="18"/>
              </w:rPr>
              <w:t xml:space="preserve">259 </w:t>
            </w:r>
          </w:p>
        </w:tc>
        <w:tc>
          <w:tcPr>
            <w:tcW w:w="624" w:type="dxa"/>
            <w:tcBorders>
              <w:top w:val="single" w:sz="6" w:space="0" w:color="000000"/>
              <w:left w:val="single" w:sz="6" w:space="0" w:color="000000"/>
              <w:bottom w:val="single" w:sz="6" w:space="0" w:color="000000"/>
              <w:right w:val="single" w:sz="6" w:space="0" w:color="000000"/>
            </w:tcBorders>
          </w:tcPr>
          <w:p w14:paraId="2E8DEF7A" w14:textId="7095A2CE" w:rsidR="00BE08A6" w:rsidRDefault="00BE08A6" w:rsidP="00BE08A6">
            <w:pPr>
              <w:spacing w:after="0" w:line="259" w:lineRule="auto"/>
              <w:ind w:left="1" w:firstLine="0"/>
              <w:rPr>
                <w:sz w:val="18"/>
              </w:rPr>
            </w:pPr>
            <w:r>
              <w:rPr>
                <w:sz w:val="18"/>
              </w:rPr>
              <w:t xml:space="preserve"> 217 </w:t>
            </w:r>
          </w:p>
        </w:tc>
        <w:tc>
          <w:tcPr>
            <w:tcW w:w="624" w:type="dxa"/>
            <w:tcBorders>
              <w:top w:val="single" w:sz="6" w:space="0" w:color="000000"/>
              <w:left w:val="single" w:sz="6" w:space="0" w:color="000000"/>
              <w:bottom w:val="single" w:sz="6" w:space="0" w:color="000000"/>
              <w:right w:val="single" w:sz="6" w:space="0" w:color="000000"/>
            </w:tcBorders>
          </w:tcPr>
          <w:p w14:paraId="1628F11E" w14:textId="3793BA50" w:rsidR="00BE08A6" w:rsidRDefault="00BE08A6" w:rsidP="00BE08A6">
            <w:pPr>
              <w:spacing w:after="0" w:line="259" w:lineRule="auto"/>
              <w:ind w:left="1" w:firstLine="0"/>
              <w:rPr>
                <w:sz w:val="18"/>
              </w:rPr>
            </w:pPr>
            <w:r>
              <w:rPr>
                <w:sz w:val="18"/>
              </w:rPr>
              <w:t xml:space="preserve"> 211 </w:t>
            </w:r>
          </w:p>
        </w:tc>
        <w:tc>
          <w:tcPr>
            <w:tcW w:w="624" w:type="dxa"/>
            <w:tcBorders>
              <w:top w:val="single" w:sz="6" w:space="0" w:color="000000"/>
              <w:left w:val="single" w:sz="6" w:space="0" w:color="000000"/>
              <w:bottom w:val="single" w:sz="6" w:space="0" w:color="000000"/>
              <w:right w:val="single" w:sz="6" w:space="0" w:color="000000"/>
            </w:tcBorders>
          </w:tcPr>
          <w:p w14:paraId="3BB6BE8D" w14:textId="395F641B" w:rsidR="00BE08A6" w:rsidRDefault="00BE08A6" w:rsidP="00BE08A6">
            <w:pPr>
              <w:spacing w:after="0" w:line="259" w:lineRule="auto"/>
              <w:ind w:left="1" w:firstLine="0"/>
              <w:rPr>
                <w:sz w:val="18"/>
              </w:rPr>
            </w:pPr>
            <w:r>
              <w:rPr>
                <w:sz w:val="18"/>
              </w:rPr>
              <w:t xml:space="preserve">  212 </w:t>
            </w:r>
          </w:p>
        </w:tc>
        <w:tc>
          <w:tcPr>
            <w:tcW w:w="624" w:type="dxa"/>
            <w:tcBorders>
              <w:top w:val="single" w:sz="6" w:space="0" w:color="000000"/>
              <w:left w:val="single" w:sz="6" w:space="0" w:color="000000"/>
              <w:bottom w:val="single" w:sz="6" w:space="0" w:color="000000"/>
              <w:right w:val="single" w:sz="6" w:space="0" w:color="000000"/>
            </w:tcBorders>
          </w:tcPr>
          <w:p w14:paraId="6CB8F8F8" w14:textId="1B903FDF" w:rsidR="00BE08A6" w:rsidRDefault="00BE08A6" w:rsidP="00BE08A6">
            <w:pPr>
              <w:spacing w:after="0" w:line="259" w:lineRule="auto"/>
              <w:ind w:left="1" w:firstLine="0"/>
              <w:rPr>
                <w:sz w:val="18"/>
              </w:rPr>
            </w:pPr>
            <w:r w:rsidRPr="007E3B9F">
              <w:rPr>
                <w:sz w:val="18"/>
                <w:szCs w:val="18"/>
              </w:rPr>
              <w:t>235</w:t>
            </w:r>
          </w:p>
        </w:tc>
        <w:tc>
          <w:tcPr>
            <w:tcW w:w="624" w:type="dxa"/>
            <w:tcBorders>
              <w:top w:val="single" w:sz="6" w:space="0" w:color="000000"/>
              <w:left w:val="single" w:sz="6" w:space="0" w:color="000000"/>
              <w:bottom w:val="single" w:sz="6" w:space="0" w:color="000000"/>
              <w:right w:val="single" w:sz="6" w:space="0" w:color="000000"/>
            </w:tcBorders>
          </w:tcPr>
          <w:p w14:paraId="0F342274" w14:textId="07EEFC3F" w:rsidR="00BE08A6" w:rsidRDefault="00BE08A6" w:rsidP="00BE08A6">
            <w:pPr>
              <w:spacing w:after="0" w:line="259" w:lineRule="auto"/>
              <w:ind w:left="1" w:firstLine="0"/>
              <w:rPr>
                <w:sz w:val="18"/>
              </w:rPr>
            </w:pPr>
            <w:r>
              <w:rPr>
                <w:sz w:val="18"/>
              </w:rPr>
              <w:t xml:space="preserve">  246</w:t>
            </w:r>
          </w:p>
        </w:tc>
        <w:tc>
          <w:tcPr>
            <w:tcW w:w="624" w:type="dxa"/>
            <w:tcBorders>
              <w:top w:val="single" w:sz="6" w:space="0" w:color="000000"/>
              <w:left w:val="single" w:sz="6" w:space="0" w:color="000000"/>
              <w:bottom w:val="single" w:sz="6" w:space="0" w:color="000000"/>
              <w:right w:val="single" w:sz="6" w:space="0" w:color="000000"/>
            </w:tcBorders>
          </w:tcPr>
          <w:p w14:paraId="5E1A8665" w14:textId="764FB322" w:rsidR="00BE08A6" w:rsidRDefault="00BE08A6" w:rsidP="00BE08A6">
            <w:pPr>
              <w:spacing w:after="0" w:line="259" w:lineRule="auto"/>
              <w:ind w:left="1" w:firstLine="0"/>
              <w:rPr>
                <w:sz w:val="18"/>
              </w:rPr>
            </w:pPr>
            <w:r>
              <w:rPr>
                <w:sz w:val="18"/>
              </w:rPr>
              <w:t xml:space="preserve">229 </w:t>
            </w:r>
          </w:p>
        </w:tc>
        <w:tc>
          <w:tcPr>
            <w:tcW w:w="624" w:type="dxa"/>
            <w:tcBorders>
              <w:top w:val="single" w:sz="6" w:space="0" w:color="000000"/>
              <w:left w:val="single" w:sz="6" w:space="0" w:color="000000"/>
              <w:bottom w:val="single" w:sz="6" w:space="0" w:color="000000"/>
              <w:right w:val="single" w:sz="6" w:space="0" w:color="000000"/>
            </w:tcBorders>
          </w:tcPr>
          <w:p w14:paraId="4056504E" w14:textId="66710DFA" w:rsidR="00BE08A6" w:rsidRDefault="00BE08A6" w:rsidP="00BE08A6">
            <w:pPr>
              <w:spacing w:after="0" w:line="259" w:lineRule="auto"/>
              <w:ind w:left="1" w:firstLine="0"/>
              <w:rPr>
                <w:sz w:val="18"/>
              </w:rPr>
            </w:pPr>
            <w:r>
              <w:rPr>
                <w:sz w:val="18"/>
              </w:rPr>
              <w:t xml:space="preserve">  197</w:t>
            </w:r>
          </w:p>
        </w:tc>
        <w:tc>
          <w:tcPr>
            <w:tcW w:w="1032" w:type="dxa"/>
            <w:tcBorders>
              <w:top w:val="single" w:sz="6" w:space="0" w:color="000000"/>
              <w:left w:val="single" w:sz="6" w:space="0" w:color="000000"/>
              <w:bottom w:val="single" w:sz="6" w:space="0" w:color="000000"/>
              <w:right w:val="single" w:sz="12" w:space="0" w:color="000000"/>
            </w:tcBorders>
          </w:tcPr>
          <w:p w14:paraId="2C83B072" w14:textId="35E7F7B7" w:rsidR="00BE08A6" w:rsidRDefault="00BE08A6" w:rsidP="00BE08A6">
            <w:pPr>
              <w:spacing w:after="0" w:line="259" w:lineRule="auto"/>
              <w:ind w:left="1" w:firstLine="0"/>
            </w:pPr>
            <w:r>
              <w:rPr>
                <w:b/>
                <w:sz w:val="18"/>
              </w:rPr>
              <w:t xml:space="preserve">      </w:t>
            </w:r>
            <w:r w:rsidR="00BF3357">
              <w:rPr>
                <w:b/>
                <w:sz w:val="18"/>
              </w:rPr>
              <w:t>-38</w:t>
            </w:r>
          </w:p>
        </w:tc>
      </w:tr>
      <w:tr w:rsidR="00BE08A6" w14:paraId="258A2C71" w14:textId="77777777" w:rsidTr="00BE08A6">
        <w:trPr>
          <w:trHeight w:val="258"/>
        </w:trPr>
        <w:tc>
          <w:tcPr>
            <w:tcW w:w="737" w:type="dxa"/>
            <w:tcBorders>
              <w:top w:val="single" w:sz="6" w:space="0" w:color="000000"/>
              <w:left w:val="single" w:sz="12" w:space="0" w:color="000000"/>
              <w:bottom w:val="single" w:sz="6" w:space="0" w:color="000000"/>
              <w:right w:val="single" w:sz="6" w:space="0" w:color="000000"/>
            </w:tcBorders>
          </w:tcPr>
          <w:p w14:paraId="60B05A46" w14:textId="77777777" w:rsidR="00BE08A6" w:rsidRDefault="00BE08A6" w:rsidP="00BE08A6">
            <w:pPr>
              <w:spacing w:after="0" w:line="259" w:lineRule="auto"/>
              <w:ind w:left="1" w:firstLine="0"/>
            </w:pPr>
            <w:r>
              <w:rPr>
                <w:sz w:val="18"/>
              </w:rPr>
              <w:t xml:space="preserve">25-44 </w:t>
            </w:r>
          </w:p>
        </w:tc>
        <w:tc>
          <w:tcPr>
            <w:tcW w:w="624" w:type="dxa"/>
            <w:tcBorders>
              <w:top w:val="single" w:sz="6" w:space="0" w:color="000000"/>
              <w:left w:val="single" w:sz="6" w:space="0" w:color="000000"/>
              <w:bottom w:val="single" w:sz="6" w:space="0" w:color="000000"/>
              <w:right w:val="single" w:sz="6" w:space="0" w:color="000000"/>
            </w:tcBorders>
          </w:tcPr>
          <w:p w14:paraId="0D7D94B2" w14:textId="6A980CAB" w:rsidR="00BE08A6" w:rsidRDefault="00BE08A6" w:rsidP="00BE08A6">
            <w:pPr>
              <w:spacing w:after="0" w:line="259" w:lineRule="auto"/>
              <w:ind w:left="1" w:firstLine="0"/>
              <w:rPr>
                <w:sz w:val="18"/>
              </w:rPr>
            </w:pPr>
            <w:r>
              <w:rPr>
                <w:sz w:val="18"/>
              </w:rPr>
              <w:t xml:space="preserve">439 </w:t>
            </w:r>
          </w:p>
        </w:tc>
        <w:tc>
          <w:tcPr>
            <w:tcW w:w="624" w:type="dxa"/>
            <w:tcBorders>
              <w:top w:val="single" w:sz="6" w:space="0" w:color="000000"/>
              <w:left w:val="single" w:sz="6" w:space="0" w:color="000000"/>
              <w:bottom w:val="single" w:sz="6" w:space="0" w:color="000000"/>
              <w:right w:val="single" w:sz="6" w:space="0" w:color="000000"/>
            </w:tcBorders>
          </w:tcPr>
          <w:p w14:paraId="25BE1754" w14:textId="662AFCEC" w:rsidR="00BE08A6" w:rsidRDefault="00BE08A6" w:rsidP="00BE08A6">
            <w:pPr>
              <w:spacing w:after="0" w:line="259" w:lineRule="auto"/>
              <w:ind w:left="1" w:firstLine="0"/>
              <w:rPr>
                <w:sz w:val="18"/>
              </w:rPr>
            </w:pPr>
            <w:r>
              <w:rPr>
                <w:sz w:val="18"/>
              </w:rPr>
              <w:t xml:space="preserve">  406 </w:t>
            </w:r>
          </w:p>
        </w:tc>
        <w:tc>
          <w:tcPr>
            <w:tcW w:w="624" w:type="dxa"/>
            <w:tcBorders>
              <w:top w:val="single" w:sz="6" w:space="0" w:color="000000"/>
              <w:left w:val="single" w:sz="6" w:space="0" w:color="000000"/>
              <w:bottom w:val="single" w:sz="6" w:space="0" w:color="000000"/>
              <w:right w:val="single" w:sz="6" w:space="0" w:color="000000"/>
            </w:tcBorders>
          </w:tcPr>
          <w:p w14:paraId="0891C0DE" w14:textId="1A35CCCB" w:rsidR="00BE08A6" w:rsidRDefault="00BE08A6" w:rsidP="00BE08A6">
            <w:pPr>
              <w:spacing w:after="0" w:line="259" w:lineRule="auto"/>
              <w:ind w:left="1" w:firstLine="0"/>
              <w:rPr>
                <w:sz w:val="18"/>
              </w:rPr>
            </w:pPr>
            <w:r>
              <w:rPr>
                <w:sz w:val="18"/>
              </w:rPr>
              <w:t xml:space="preserve">418 </w:t>
            </w:r>
          </w:p>
        </w:tc>
        <w:tc>
          <w:tcPr>
            <w:tcW w:w="624" w:type="dxa"/>
            <w:tcBorders>
              <w:top w:val="single" w:sz="6" w:space="0" w:color="000000"/>
              <w:left w:val="single" w:sz="6" w:space="0" w:color="000000"/>
              <w:bottom w:val="single" w:sz="6" w:space="0" w:color="000000"/>
              <w:right w:val="single" w:sz="6" w:space="0" w:color="000000"/>
            </w:tcBorders>
          </w:tcPr>
          <w:p w14:paraId="5AA0C5D6" w14:textId="1CFE402B" w:rsidR="00BE08A6" w:rsidRDefault="00BE08A6" w:rsidP="00BE08A6">
            <w:pPr>
              <w:spacing w:after="0" w:line="259" w:lineRule="auto"/>
              <w:ind w:left="1" w:firstLine="0"/>
              <w:rPr>
                <w:sz w:val="18"/>
              </w:rPr>
            </w:pPr>
            <w:r>
              <w:rPr>
                <w:b/>
                <w:sz w:val="18"/>
              </w:rPr>
              <w:t xml:space="preserve"> </w:t>
            </w:r>
            <w:r>
              <w:rPr>
                <w:sz w:val="18"/>
              </w:rPr>
              <w:t xml:space="preserve">450 </w:t>
            </w:r>
          </w:p>
        </w:tc>
        <w:tc>
          <w:tcPr>
            <w:tcW w:w="624" w:type="dxa"/>
            <w:tcBorders>
              <w:top w:val="single" w:sz="6" w:space="0" w:color="000000"/>
              <w:left w:val="single" w:sz="6" w:space="0" w:color="000000"/>
              <w:bottom w:val="single" w:sz="6" w:space="0" w:color="000000"/>
              <w:right w:val="single" w:sz="6" w:space="0" w:color="000000"/>
            </w:tcBorders>
          </w:tcPr>
          <w:p w14:paraId="64D27DA1" w14:textId="60F082D7" w:rsidR="00BE08A6" w:rsidRDefault="00BE08A6" w:rsidP="00BE08A6">
            <w:pPr>
              <w:spacing w:after="0" w:line="259" w:lineRule="auto"/>
              <w:ind w:left="1" w:firstLine="0"/>
              <w:rPr>
                <w:sz w:val="18"/>
              </w:rPr>
            </w:pPr>
            <w:r>
              <w:rPr>
                <w:sz w:val="18"/>
              </w:rPr>
              <w:t xml:space="preserve"> 460  </w:t>
            </w:r>
          </w:p>
        </w:tc>
        <w:tc>
          <w:tcPr>
            <w:tcW w:w="624" w:type="dxa"/>
            <w:tcBorders>
              <w:top w:val="single" w:sz="6" w:space="0" w:color="000000"/>
              <w:left w:val="single" w:sz="6" w:space="0" w:color="000000"/>
              <w:bottom w:val="single" w:sz="6" w:space="0" w:color="000000"/>
              <w:right w:val="single" w:sz="6" w:space="0" w:color="000000"/>
            </w:tcBorders>
          </w:tcPr>
          <w:p w14:paraId="7A2A6FFD" w14:textId="05D86E6A" w:rsidR="00BE08A6" w:rsidRDefault="00BE08A6" w:rsidP="00BE08A6">
            <w:pPr>
              <w:spacing w:after="0" w:line="259" w:lineRule="auto"/>
              <w:ind w:left="1" w:firstLine="0"/>
              <w:rPr>
                <w:sz w:val="18"/>
              </w:rPr>
            </w:pPr>
            <w:r>
              <w:rPr>
                <w:sz w:val="18"/>
              </w:rPr>
              <w:t xml:space="preserve"> 423 </w:t>
            </w:r>
          </w:p>
        </w:tc>
        <w:tc>
          <w:tcPr>
            <w:tcW w:w="624" w:type="dxa"/>
            <w:tcBorders>
              <w:top w:val="single" w:sz="6" w:space="0" w:color="000000"/>
              <w:left w:val="single" w:sz="6" w:space="0" w:color="000000"/>
              <w:bottom w:val="single" w:sz="6" w:space="0" w:color="000000"/>
              <w:right w:val="single" w:sz="6" w:space="0" w:color="000000"/>
            </w:tcBorders>
          </w:tcPr>
          <w:p w14:paraId="49172955" w14:textId="5B109918" w:rsidR="00BE08A6" w:rsidRDefault="00BE08A6" w:rsidP="00BE08A6">
            <w:pPr>
              <w:spacing w:after="0" w:line="259" w:lineRule="auto"/>
              <w:ind w:left="1" w:firstLine="0"/>
              <w:rPr>
                <w:sz w:val="18"/>
              </w:rPr>
            </w:pPr>
            <w:r>
              <w:rPr>
                <w:sz w:val="18"/>
              </w:rPr>
              <w:t xml:space="preserve">  436 </w:t>
            </w:r>
          </w:p>
        </w:tc>
        <w:tc>
          <w:tcPr>
            <w:tcW w:w="624" w:type="dxa"/>
            <w:tcBorders>
              <w:top w:val="single" w:sz="6" w:space="0" w:color="000000"/>
              <w:left w:val="single" w:sz="6" w:space="0" w:color="000000"/>
              <w:bottom w:val="single" w:sz="6" w:space="0" w:color="000000"/>
              <w:right w:val="single" w:sz="6" w:space="0" w:color="000000"/>
            </w:tcBorders>
          </w:tcPr>
          <w:p w14:paraId="1899756D" w14:textId="26CE1D97" w:rsidR="00BE08A6" w:rsidRDefault="00BE08A6" w:rsidP="00BE08A6">
            <w:pPr>
              <w:spacing w:after="0" w:line="259" w:lineRule="auto"/>
              <w:ind w:left="1" w:firstLine="0"/>
              <w:rPr>
                <w:sz w:val="18"/>
              </w:rPr>
            </w:pPr>
            <w:r w:rsidRPr="007E3B9F">
              <w:rPr>
                <w:sz w:val="18"/>
                <w:szCs w:val="18"/>
              </w:rPr>
              <w:t>500</w:t>
            </w:r>
          </w:p>
        </w:tc>
        <w:tc>
          <w:tcPr>
            <w:tcW w:w="624" w:type="dxa"/>
            <w:tcBorders>
              <w:top w:val="single" w:sz="6" w:space="0" w:color="000000"/>
              <w:left w:val="single" w:sz="6" w:space="0" w:color="000000"/>
              <w:bottom w:val="single" w:sz="6" w:space="0" w:color="000000"/>
              <w:right w:val="single" w:sz="6" w:space="0" w:color="000000"/>
            </w:tcBorders>
          </w:tcPr>
          <w:p w14:paraId="523A9E61" w14:textId="4C51E499" w:rsidR="00BE08A6" w:rsidRDefault="00BE08A6" w:rsidP="00BE08A6">
            <w:pPr>
              <w:spacing w:after="0" w:line="259" w:lineRule="auto"/>
              <w:ind w:left="1" w:firstLine="0"/>
              <w:rPr>
                <w:sz w:val="18"/>
              </w:rPr>
            </w:pPr>
            <w:r>
              <w:rPr>
                <w:sz w:val="18"/>
              </w:rPr>
              <w:t xml:space="preserve">  553</w:t>
            </w:r>
          </w:p>
        </w:tc>
        <w:tc>
          <w:tcPr>
            <w:tcW w:w="624" w:type="dxa"/>
            <w:tcBorders>
              <w:top w:val="single" w:sz="6" w:space="0" w:color="000000"/>
              <w:left w:val="single" w:sz="6" w:space="0" w:color="000000"/>
              <w:bottom w:val="single" w:sz="6" w:space="0" w:color="000000"/>
              <w:right w:val="single" w:sz="6" w:space="0" w:color="000000"/>
            </w:tcBorders>
          </w:tcPr>
          <w:p w14:paraId="2DDAC987" w14:textId="7CBBAB01" w:rsidR="00BE08A6" w:rsidRDefault="00BE08A6" w:rsidP="00BE08A6">
            <w:pPr>
              <w:spacing w:after="0" w:line="259" w:lineRule="auto"/>
              <w:ind w:left="1" w:firstLine="0"/>
              <w:rPr>
                <w:sz w:val="18"/>
              </w:rPr>
            </w:pPr>
            <w:r>
              <w:rPr>
                <w:sz w:val="18"/>
              </w:rPr>
              <w:t xml:space="preserve">499 </w:t>
            </w:r>
          </w:p>
        </w:tc>
        <w:tc>
          <w:tcPr>
            <w:tcW w:w="624" w:type="dxa"/>
            <w:tcBorders>
              <w:top w:val="single" w:sz="6" w:space="0" w:color="000000"/>
              <w:left w:val="single" w:sz="6" w:space="0" w:color="000000"/>
              <w:bottom w:val="single" w:sz="6" w:space="0" w:color="000000"/>
              <w:right w:val="single" w:sz="6" w:space="0" w:color="000000"/>
            </w:tcBorders>
          </w:tcPr>
          <w:p w14:paraId="6FF67953" w14:textId="1550F101" w:rsidR="00BE08A6" w:rsidRDefault="00AF0F0B" w:rsidP="00BE08A6">
            <w:pPr>
              <w:spacing w:after="0" w:line="259" w:lineRule="auto"/>
              <w:ind w:left="1" w:firstLine="0"/>
              <w:rPr>
                <w:sz w:val="18"/>
              </w:rPr>
            </w:pPr>
            <w:r>
              <w:rPr>
                <w:sz w:val="18"/>
              </w:rPr>
              <w:t xml:space="preserve">  474</w:t>
            </w:r>
          </w:p>
        </w:tc>
        <w:tc>
          <w:tcPr>
            <w:tcW w:w="1032" w:type="dxa"/>
            <w:tcBorders>
              <w:top w:val="single" w:sz="6" w:space="0" w:color="000000"/>
              <w:left w:val="single" w:sz="6" w:space="0" w:color="000000"/>
              <w:bottom w:val="single" w:sz="6" w:space="0" w:color="000000"/>
              <w:right w:val="single" w:sz="12" w:space="0" w:color="000000"/>
            </w:tcBorders>
          </w:tcPr>
          <w:p w14:paraId="5AFFE1E6" w14:textId="1E635499" w:rsidR="00BE08A6" w:rsidRDefault="00BE08A6" w:rsidP="00BE08A6">
            <w:pPr>
              <w:spacing w:after="0" w:line="259" w:lineRule="auto"/>
              <w:ind w:left="1" w:firstLine="0"/>
            </w:pPr>
            <w:r>
              <w:rPr>
                <w:b/>
                <w:sz w:val="18"/>
              </w:rPr>
              <w:t xml:space="preserve">     </w:t>
            </w:r>
            <w:r w:rsidR="00BF3357">
              <w:rPr>
                <w:b/>
                <w:sz w:val="18"/>
              </w:rPr>
              <w:t xml:space="preserve"> </w:t>
            </w:r>
            <w:r>
              <w:rPr>
                <w:b/>
                <w:sz w:val="18"/>
              </w:rPr>
              <w:t xml:space="preserve"> </w:t>
            </w:r>
            <w:r w:rsidR="00BF3357">
              <w:rPr>
                <w:b/>
                <w:sz w:val="18"/>
              </w:rPr>
              <w:t>34</w:t>
            </w:r>
            <w:r>
              <w:rPr>
                <w:b/>
                <w:sz w:val="18"/>
              </w:rPr>
              <w:t xml:space="preserve"> </w:t>
            </w:r>
          </w:p>
        </w:tc>
      </w:tr>
      <w:tr w:rsidR="00BE08A6" w14:paraId="016EF4A8" w14:textId="77777777" w:rsidTr="00BE08A6">
        <w:trPr>
          <w:trHeight w:val="275"/>
        </w:trPr>
        <w:tc>
          <w:tcPr>
            <w:tcW w:w="737" w:type="dxa"/>
            <w:tcBorders>
              <w:top w:val="single" w:sz="6" w:space="0" w:color="000000"/>
              <w:left w:val="single" w:sz="12" w:space="0" w:color="000000"/>
              <w:bottom w:val="single" w:sz="6" w:space="0" w:color="000000"/>
              <w:right w:val="single" w:sz="6" w:space="0" w:color="000000"/>
            </w:tcBorders>
          </w:tcPr>
          <w:p w14:paraId="40D7C1F8" w14:textId="77777777" w:rsidR="00BE08A6" w:rsidRDefault="00BE08A6" w:rsidP="00BE08A6">
            <w:pPr>
              <w:spacing w:after="0" w:line="259" w:lineRule="auto"/>
              <w:ind w:left="1" w:firstLine="0"/>
            </w:pPr>
            <w:r>
              <w:rPr>
                <w:sz w:val="18"/>
              </w:rPr>
              <w:t xml:space="preserve">45-64 </w:t>
            </w:r>
          </w:p>
        </w:tc>
        <w:tc>
          <w:tcPr>
            <w:tcW w:w="624" w:type="dxa"/>
            <w:tcBorders>
              <w:top w:val="single" w:sz="6" w:space="0" w:color="000000"/>
              <w:left w:val="single" w:sz="6" w:space="0" w:color="000000"/>
              <w:bottom w:val="single" w:sz="6" w:space="0" w:color="000000"/>
              <w:right w:val="single" w:sz="6" w:space="0" w:color="000000"/>
            </w:tcBorders>
          </w:tcPr>
          <w:p w14:paraId="5CA2ACEB" w14:textId="469C3502" w:rsidR="00BE08A6" w:rsidRDefault="00BE08A6" w:rsidP="00BE08A6">
            <w:pPr>
              <w:spacing w:after="0" w:line="259" w:lineRule="auto"/>
              <w:ind w:left="1" w:firstLine="0"/>
              <w:rPr>
                <w:sz w:val="18"/>
              </w:rPr>
            </w:pPr>
            <w:r>
              <w:rPr>
                <w:sz w:val="18"/>
              </w:rPr>
              <w:t xml:space="preserve">144 </w:t>
            </w:r>
          </w:p>
        </w:tc>
        <w:tc>
          <w:tcPr>
            <w:tcW w:w="624" w:type="dxa"/>
            <w:tcBorders>
              <w:top w:val="single" w:sz="6" w:space="0" w:color="000000"/>
              <w:left w:val="single" w:sz="6" w:space="0" w:color="000000"/>
              <w:bottom w:val="single" w:sz="6" w:space="0" w:color="000000"/>
              <w:right w:val="single" w:sz="6" w:space="0" w:color="000000"/>
            </w:tcBorders>
          </w:tcPr>
          <w:p w14:paraId="67D0AA35" w14:textId="71AA5A13" w:rsidR="00BE08A6" w:rsidRDefault="00BE08A6" w:rsidP="00BE08A6">
            <w:pPr>
              <w:spacing w:after="0" w:line="259" w:lineRule="auto"/>
              <w:ind w:left="1" w:firstLine="0"/>
              <w:rPr>
                <w:sz w:val="18"/>
              </w:rPr>
            </w:pPr>
            <w:r>
              <w:rPr>
                <w:sz w:val="18"/>
              </w:rPr>
              <w:t xml:space="preserve">  155 </w:t>
            </w:r>
          </w:p>
        </w:tc>
        <w:tc>
          <w:tcPr>
            <w:tcW w:w="624" w:type="dxa"/>
            <w:tcBorders>
              <w:top w:val="single" w:sz="6" w:space="0" w:color="000000"/>
              <w:left w:val="single" w:sz="6" w:space="0" w:color="000000"/>
              <w:bottom w:val="single" w:sz="6" w:space="0" w:color="000000"/>
              <w:right w:val="single" w:sz="6" w:space="0" w:color="000000"/>
            </w:tcBorders>
          </w:tcPr>
          <w:p w14:paraId="4B1E903D" w14:textId="2F4E8EA1" w:rsidR="00BE08A6" w:rsidRDefault="00BE08A6" w:rsidP="00BE08A6">
            <w:pPr>
              <w:spacing w:after="0" w:line="259" w:lineRule="auto"/>
              <w:ind w:left="1" w:firstLine="0"/>
              <w:rPr>
                <w:sz w:val="18"/>
              </w:rPr>
            </w:pPr>
            <w:r>
              <w:rPr>
                <w:sz w:val="18"/>
              </w:rPr>
              <w:t xml:space="preserve">184 </w:t>
            </w:r>
          </w:p>
        </w:tc>
        <w:tc>
          <w:tcPr>
            <w:tcW w:w="624" w:type="dxa"/>
            <w:tcBorders>
              <w:top w:val="single" w:sz="6" w:space="0" w:color="000000"/>
              <w:left w:val="single" w:sz="6" w:space="0" w:color="000000"/>
              <w:bottom w:val="single" w:sz="6" w:space="0" w:color="000000"/>
              <w:right w:val="single" w:sz="6" w:space="0" w:color="000000"/>
            </w:tcBorders>
          </w:tcPr>
          <w:p w14:paraId="6E905DF5" w14:textId="73C2768D" w:rsidR="00BE08A6" w:rsidRDefault="00BE08A6" w:rsidP="00BE08A6">
            <w:pPr>
              <w:spacing w:after="0" w:line="259" w:lineRule="auto"/>
              <w:ind w:left="1" w:firstLine="0"/>
              <w:rPr>
                <w:sz w:val="18"/>
              </w:rPr>
            </w:pPr>
            <w:r>
              <w:rPr>
                <w:b/>
                <w:sz w:val="18"/>
              </w:rPr>
              <w:t xml:space="preserve"> </w:t>
            </w:r>
            <w:r>
              <w:rPr>
                <w:sz w:val="18"/>
              </w:rPr>
              <w:t xml:space="preserve">133 </w:t>
            </w:r>
          </w:p>
        </w:tc>
        <w:tc>
          <w:tcPr>
            <w:tcW w:w="624" w:type="dxa"/>
            <w:tcBorders>
              <w:top w:val="single" w:sz="6" w:space="0" w:color="000000"/>
              <w:left w:val="single" w:sz="6" w:space="0" w:color="000000"/>
              <w:bottom w:val="single" w:sz="6" w:space="0" w:color="000000"/>
              <w:right w:val="single" w:sz="6" w:space="0" w:color="000000"/>
            </w:tcBorders>
          </w:tcPr>
          <w:p w14:paraId="33716C20" w14:textId="064AE4AE" w:rsidR="00BE08A6" w:rsidRDefault="00BE08A6" w:rsidP="00BE08A6">
            <w:pPr>
              <w:spacing w:after="0" w:line="259" w:lineRule="auto"/>
              <w:ind w:left="1" w:firstLine="0"/>
              <w:rPr>
                <w:sz w:val="18"/>
              </w:rPr>
            </w:pPr>
            <w:r>
              <w:rPr>
                <w:sz w:val="18"/>
              </w:rPr>
              <w:t xml:space="preserve"> 128 </w:t>
            </w:r>
          </w:p>
        </w:tc>
        <w:tc>
          <w:tcPr>
            <w:tcW w:w="624" w:type="dxa"/>
            <w:tcBorders>
              <w:top w:val="single" w:sz="6" w:space="0" w:color="000000"/>
              <w:left w:val="single" w:sz="6" w:space="0" w:color="000000"/>
              <w:bottom w:val="single" w:sz="6" w:space="0" w:color="000000"/>
              <w:right w:val="single" w:sz="6" w:space="0" w:color="000000"/>
            </w:tcBorders>
          </w:tcPr>
          <w:p w14:paraId="214DE5AA" w14:textId="02339898" w:rsidR="00BE08A6" w:rsidRDefault="00BE08A6" w:rsidP="00BE08A6">
            <w:pPr>
              <w:spacing w:after="0" w:line="259" w:lineRule="auto"/>
              <w:ind w:left="1" w:firstLine="0"/>
              <w:rPr>
                <w:sz w:val="18"/>
              </w:rPr>
            </w:pPr>
            <w:r>
              <w:rPr>
                <w:sz w:val="18"/>
              </w:rPr>
              <w:t xml:space="preserve"> 159 </w:t>
            </w:r>
          </w:p>
        </w:tc>
        <w:tc>
          <w:tcPr>
            <w:tcW w:w="624" w:type="dxa"/>
            <w:tcBorders>
              <w:top w:val="single" w:sz="6" w:space="0" w:color="000000"/>
              <w:left w:val="single" w:sz="6" w:space="0" w:color="000000"/>
              <w:bottom w:val="single" w:sz="6" w:space="0" w:color="000000"/>
              <w:right w:val="single" w:sz="6" w:space="0" w:color="000000"/>
            </w:tcBorders>
          </w:tcPr>
          <w:p w14:paraId="44705CA9" w14:textId="1071A73C" w:rsidR="00BE08A6" w:rsidRDefault="00BE08A6" w:rsidP="00BE08A6">
            <w:pPr>
              <w:spacing w:after="0" w:line="259" w:lineRule="auto"/>
              <w:ind w:left="1" w:firstLine="0"/>
              <w:rPr>
                <w:sz w:val="18"/>
              </w:rPr>
            </w:pPr>
            <w:r>
              <w:rPr>
                <w:sz w:val="18"/>
              </w:rPr>
              <w:t xml:space="preserve">  162 </w:t>
            </w:r>
          </w:p>
        </w:tc>
        <w:tc>
          <w:tcPr>
            <w:tcW w:w="624" w:type="dxa"/>
            <w:tcBorders>
              <w:top w:val="single" w:sz="6" w:space="0" w:color="000000"/>
              <w:left w:val="single" w:sz="6" w:space="0" w:color="000000"/>
              <w:bottom w:val="single" w:sz="6" w:space="0" w:color="000000"/>
              <w:right w:val="single" w:sz="6" w:space="0" w:color="000000"/>
            </w:tcBorders>
          </w:tcPr>
          <w:p w14:paraId="259F9830" w14:textId="73295C1F" w:rsidR="00BE08A6" w:rsidRDefault="00BE08A6" w:rsidP="00BE08A6">
            <w:pPr>
              <w:spacing w:after="0" w:line="259" w:lineRule="auto"/>
              <w:ind w:left="1" w:firstLine="0"/>
              <w:rPr>
                <w:sz w:val="18"/>
              </w:rPr>
            </w:pPr>
            <w:r w:rsidRPr="007E3B9F">
              <w:rPr>
                <w:sz w:val="18"/>
                <w:szCs w:val="18"/>
              </w:rPr>
              <w:t>166</w:t>
            </w:r>
          </w:p>
        </w:tc>
        <w:tc>
          <w:tcPr>
            <w:tcW w:w="624" w:type="dxa"/>
            <w:tcBorders>
              <w:top w:val="single" w:sz="6" w:space="0" w:color="000000"/>
              <w:left w:val="single" w:sz="6" w:space="0" w:color="000000"/>
              <w:bottom w:val="single" w:sz="6" w:space="0" w:color="000000"/>
              <w:right w:val="single" w:sz="6" w:space="0" w:color="000000"/>
            </w:tcBorders>
          </w:tcPr>
          <w:p w14:paraId="769E2647" w14:textId="14C0125E" w:rsidR="00BE08A6" w:rsidRDefault="00BE08A6" w:rsidP="00BE08A6">
            <w:pPr>
              <w:spacing w:after="0" w:line="259" w:lineRule="auto"/>
              <w:ind w:left="1" w:firstLine="0"/>
              <w:rPr>
                <w:sz w:val="18"/>
              </w:rPr>
            </w:pPr>
            <w:r>
              <w:rPr>
                <w:sz w:val="18"/>
              </w:rPr>
              <w:t xml:space="preserve">  168</w:t>
            </w:r>
          </w:p>
        </w:tc>
        <w:tc>
          <w:tcPr>
            <w:tcW w:w="624" w:type="dxa"/>
            <w:tcBorders>
              <w:top w:val="single" w:sz="6" w:space="0" w:color="000000"/>
              <w:left w:val="single" w:sz="6" w:space="0" w:color="000000"/>
              <w:bottom w:val="single" w:sz="6" w:space="0" w:color="000000"/>
              <w:right w:val="single" w:sz="6" w:space="0" w:color="000000"/>
            </w:tcBorders>
          </w:tcPr>
          <w:p w14:paraId="2C2F5E84" w14:textId="278D526D" w:rsidR="00BE08A6" w:rsidRDefault="00BE08A6" w:rsidP="00BE08A6">
            <w:pPr>
              <w:spacing w:after="0" w:line="259" w:lineRule="auto"/>
              <w:ind w:left="1" w:firstLine="0"/>
              <w:rPr>
                <w:sz w:val="18"/>
              </w:rPr>
            </w:pPr>
            <w:r>
              <w:rPr>
                <w:sz w:val="18"/>
              </w:rPr>
              <w:t xml:space="preserve">171 </w:t>
            </w:r>
          </w:p>
        </w:tc>
        <w:tc>
          <w:tcPr>
            <w:tcW w:w="624" w:type="dxa"/>
            <w:tcBorders>
              <w:top w:val="single" w:sz="6" w:space="0" w:color="000000"/>
              <w:left w:val="single" w:sz="6" w:space="0" w:color="000000"/>
              <w:bottom w:val="single" w:sz="6" w:space="0" w:color="000000"/>
              <w:right w:val="single" w:sz="6" w:space="0" w:color="000000"/>
            </w:tcBorders>
          </w:tcPr>
          <w:p w14:paraId="6F499AE1" w14:textId="39C7A192" w:rsidR="00BE08A6" w:rsidRDefault="00AF0F0B" w:rsidP="00BE08A6">
            <w:pPr>
              <w:spacing w:after="0" w:line="259" w:lineRule="auto"/>
              <w:ind w:left="1" w:firstLine="0"/>
              <w:rPr>
                <w:sz w:val="18"/>
              </w:rPr>
            </w:pPr>
            <w:r>
              <w:rPr>
                <w:sz w:val="18"/>
              </w:rPr>
              <w:t xml:space="preserve">  161</w:t>
            </w:r>
          </w:p>
        </w:tc>
        <w:tc>
          <w:tcPr>
            <w:tcW w:w="1032" w:type="dxa"/>
            <w:tcBorders>
              <w:top w:val="single" w:sz="6" w:space="0" w:color="000000"/>
              <w:left w:val="single" w:sz="6" w:space="0" w:color="000000"/>
              <w:bottom w:val="single" w:sz="6" w:space="0" w:color="000000"/>
              <w:right w:val="single" w:sz="12" w:space="0" w:color="000000"/>
            </w:tcBorders>
          </w:tcPr>
          <w:p w14:paraId="1FBF1AAC" w14:textId="5098D979" w:rsidR="00BE08A6" w:rsidRDefault="00BE08A6" w:rsidP="00BE08A6">
            <w:pPr>
              <w:spacing w:after="0" w:line="259" w:lineRule="auto"/>
              <w:ind w:left="1" w:firstLine="0"/>
            </w:pPr>
            <w:r>
              <w:rPr>
                <w:b/>
                <w:sz w:val="18"/>
              </w:rPr>
              <w:t xml:space="preserve">       </w:t>
            </w:r>
            <w:r w:rsidR="00FB368F">
              <w:rPr>
                <w:b/>
                <w:sz w:val="18"/>
              </w:rPr>
              <w:t>17</w:t>
            </w:r>
          </w:p>
        </w:tc>
      </w:tr>
      <w:tr w:rsidR="00BE08A6" w14:paraId="67A8323F" w14:textId="77777777" w:rsidTr="00BE08A6">
        <w:trPr>
          <w:trHeight w:val="252"/>
        </w:trPr>
        <w:tc>
          <w:tcPr>
            <w:tcW w:w="737" w:type="dxa"/>
            <w:tcBorders>
              <w:top w:val="single" w:sz="6" w:space="0" w:color="000000"/>
              <w:left w:val="single" w:sz="12" w:space="0" w:color="000000"/>
              <w:bottom w:val="single" w:sz="6" w:space="0" w:color="000000"/>
              <w:right w:val="single" w:sz="6" w:space="0" w:color="000000"/>
            </w:tcBorders>
          </w:tcPr>
          <w:p w14:paraId="18AC7F0A" w14:textId="77777777" w:rsidR="00BE08A6" w:rsidRDefault="00BE08A6" w:rsidP="00BE08A6">
            <w:pPr>
              <w:spacing w:after="0" w:line="259" w:lineRule="auto"/>
              <w:ind w:left="1" w:firstLine="0"/>
            </w:pPr>
            <w:r>
              <w:rPr>
                <w:sz w:val="18"/>
              </w:rPr>
              <w:t xml:space="preserve">65-w </w:t>
            </w:r>
          </w:p>
        </w:tc>
        <w:tc>
          <w:tcPr>
            <w:tcW w:w="624" w:type="dxa"/>
            <w:tcBorders>
              <w:top w:val="single" w:sz="6" w:space="0" w:color="000000"/>
              <w:left w:val="single" w:sz="6" w:space="0" w:color="000000"/>
              <w:bottom w:val="single" w:sz="6" w:space="0" w:color="000000"/>
              <w:right w:val="single" w:sz="6" w:space="0" w:color="000000"/>
            </w:tcBorders>
          </w:tcPr>
          <w:p w14:paraId="16FEA564" w14:textId="739FF4DD" w:rsidR="00BE08A6" w:rsidRDefault="00BE08A6" w:rsidP="00BE08A6">
            <w:pPr>
              <w:spacing w:after="0" w:line="259" w:lineRule="auto"/>
              <w:ind w:left="1" w:firstLine="0"/>
              <w:rPr>
                <w:sz w:val="18"/>
              </w:rPr>
            </w:pPr>
            <w:r>
              <w:rPr>
                <w:sz w:val="18"/>
              </w:rPr>
              <w:t xml:space="preserve">  52 </w:t>
            </w:r>
          </w:p>
        </w:tc>
        <w:tc>
          <w:tcPr>
            <w:tcW w:w="624" w:type="dxa"/>
            <w:tcBorders>
              <w:top w:val="single" w:sz="6" w:space="0" w:color="000000"/>
              <w:left w:val="single" w:sz="6" w:space="0" w:color="000000"/>
              <w:bottom w:val="single" w:sz="6" w:space="0" w:color="000000"/>
              <w:right w:val="single" w:sz="6" w:space="0" w:color="000000"/>
            </w:tcBorders>
          </w:tcPr>
          <w:p w14:paraId="421BA2C1" w14:textId="5A81B73F" w:rsidR="00BE08A6" w:rsidRDefault="00BE08A6" w:rsidP="00BE08A6">
            <w:pPr>
              <w:spacing w:after="0" w:line="259" w:lineRule="auto"/>
              <w:ind w:left="1" w:firstLine="0"/>
              <w:rPr>
                <w:sz w:val="18"/>
              </w:rPr>
            </w:pPr>
            <w:r>
              <w:rPr>
                <w:sz w:val="18"/>
              </w:rPr>
              <w:t xml:space="preserve">    56 </w:t>
            </w:r>
          </w:p>
        </w:tc>
        <w:tc>
          <w:tcPr>
            <w:tcW w:w="624" w:type="dxa"/>
            <w:tcBorders>
              <w:top w:val="single" w:sz="6" w:space="0" w:color="000000"/>
              <w:left w:val="single" w:sz="6" w:space="0" w:color="000000"/>
              <w:bottom w:val="single" w:sz="6" w:space="0" w:color="000000"/>
              <w:right w:val="single" w:sz="6" w:space="0" w:color="000000"/>
            </w:tcBorders>
          </w:tcPr>
          <w:p w14:paraId="393F8D25" w14:textId="3D5FDA8E" w:rsidR="00BE08A6" w:rsidRDefault="00BE08A6" w:rsidP="00BE08A6">
            <w:pPr>
              <w:spacing w:after="0" w:line="259" w:lineRule="auto"/>
              <w:ind w:left="1" w:firstLine="0"/>
              <w:rPr>
                <w:sz w:val="18"/>
              </w:rPr>
            </w:pPr>
            <w:r>
              <w:rPr>
                <w:sz w:val="18"/>
              </w:rPr>
              <w:t xml:space="preserve">  43 </w:t>
            </w:r>
          </w:p>
        </w:tc>
        <w:tc>
          <w:tcPr>
            <w:tcW w:w="624" w:type="dxa"/>
            <w:tcBorders>
              <w:top w:val="single" w:sz="6" w:space="0" w:color="000000"/>
              <w:left w:val="single" w:sz="6" w:space="0" w:color="000000"/>
              <w:bottom w:val="single" w:sz="6" w:space="0" w:color="000000"/>
              <w:right w:val="single" w:sz="6" w:space="0" w:color="000000"/>
            </w:tcBorders>
          </w:tcPr>
          <w:p w14:paraId="5616A5C6" w14:textId="21505E4B" w:rsidR="00BE08A6" w:rsidRDefault="00BE08A6" w:rsidP="00BE08A6">
            <w:pPr>
              <w:spacing w:after="0" w:line="259" w:lineRule="auto"/>
              <w:ind w:left="1" w:firstLine="0"/>
              <w:rPr>
                <w:sz w:val="18"/>
              </w:rPr>
            </w:pPr>
            <w:r>
              <w:rPr>
                <w:b/>
                <w:sz w:val="18"/>
              </w:rPr>
              <w:t xml:space="preserve">   </w:t>
            </w:r>
            <w:r>
              <w:rPr>
                <w:sz w:val="18"/>
              </w:rPr>
              <w:t xml:space="preserve">48 </w:t>
            </w:r>
          </w:p>
        </w:tc>
        <w:tc>
          <w:tcPr>
            <w:tcW w:w="624" w:type="dxa"/>
            <w:tcBorders>
              <w:top w:val="single" w:sz="6" w:space="0" w:color="000000"/>
              <w:left w:val="single" w:sz="6" w:space="0" w:color="000000"/>
              <w:bottom w:val="single" w:sz="6" w:space="0" w:color="000000"/>
              <w:right w:val="single" w:sz="6" w:space="0" w:color="000000"/>
            </w:tcBorders>
          </w:tcPr>
          <w:p w14:paraId="3DE274E5" w14:textId="233E1B85" w:rsidR="00BE08A6" w:rsidRDefault="00BE08A6" w:rsidP="00BE08A6">
            <w:pPr>
              <w:spacing w:after="0" w:line="259" w:lineRule="auto"/>
              <w:ind w:left="1" w:firstLine="0"/>
              <w:rPr>
                <w:sz w:val="18"/>
              </w:rPr>
            </w:pPr>
            <w:r>
              <w:rPr>
                <w:sz w:val="18"/>
              </w:rPr>
              <w:t xml:space="preserve">   54 </w:t>
            </w:r>
          </w:p>
        </w:tc>
        <w:tc>
          <w:tcPr>
            <w:tcW w:w="624" w:type="dxa"/>
            <w:tcBorders>
              <w:top w:val="single" w:sz="6" w:space="0" w:color="000000"/>
              <w:left w:val="single" w:sz="6" w:space="0" w:color="000000"/>
              <w:bottom w:val="single" w:sz="6" w:space="0" w:color="000000"/>
              <w:right w:val="single" w:sz="6" w:space="0" w:color="000000"/>
            </w:tcBorders>
          </w:tcPr>
          <w:p w14:paraId="33AB5879" w14:textId="20B2809B" w:rsidR="00BE08A6" w:rsidRDefault="00BE08A6" w:rsidP="00BE08A6">
            <w:pPr>
              <w:spacing w:after="0" w:line="259" w:lineRule="auto"/>
              <w:ind w:left="1" w:firstLine="0"/>
              <w:rPr>
                <w:sz w:val="18"/>
              </w:rPr>
            </w:pPr>
            <w:r>
              <w:rPr>
                <w:sz w:val="18"/>
              </w:rPr>
              <w:t xml:space="preserve">   52 </w:t>
            </w:r>
          </w:p>
        </w:tc>
        <w:tc>
          <w:tcPr>
            <w:tcW w:w="624" w:type="dxa"/>
            <w:tcBorders>
              <w:top w:val="single" w:sz="6" w:space="0" w:color="000000"/>
              <w:left w:val="single" w:sz="6" w:space="0" w:color="000000"/>
              <w:bottom w:val="single" w:sz="6" w:space="0" w:color="000000"/>
              <w:right w:val="single" w:sz="6" w:space="0" w:color="000000"/>
            </w:tcBorders>
          </w:tcPr>
          <w:p w14:paraId="4F6DE748" w14:textId="7AFC7220" w:rsidR="00BE08A6" w:rsidRDefault="00BE08A6" w:rsidP="00BE08A6">
            <w:pPr>
              <w:spacing w:after="0" w:line="259" w:lineRule="auto"/>
              <w:ind w:left="1" w:firstLine="0"/>
              <w:rPr>
                <w:sz w:val="18"/>
              </w:rPr>
            </w:pPr>
            <w:r>
              <w:rPr>
                <w:sz w:val="18"/>
              </w:rPr>
              <w:t xml:space="preserve">    53 </w:t>
            </w:r>
          </w:p>
        </w:tc>
        <w:tc>
          <w:tcPr>
            <w:tcW w:w="624" w:type="dxa"/>
            <w:tcBorders>
              <w:top w:val="single" w:sz="6" w:space="0" w:color="000000"/>
              <w:left w:val="single" w:sz="6" w:space="0" w:color="000000"/>
              <w:bottom w:val="single" w:sz="6" w:space="0" w:color="000000"/>
              <w:right w:val="single" w:sz="6" w:space="0" w:color="000000"/>
            </w:tcBorders>
          </w:tcPr>
          <w:p w14:paraId="464EA061" w14:textId="41B34231" w:rsidR="00BE08A6" w:rsidRDefault="00BE08A6" w:rsidP="00BE08A6">
            <w:pPr>
              <w:spacing w:after="0" w:line="259" w:lineRule="auto"/>
              <w:ind w:left="1" w:firstLine="0"/>
              <w:rPr>
                <w:sz w:val="18"/>
              </w:rPr>
            </w:pPr>
            <w:r w:rsidRPr="007E3B9F">
              <w:rPr>
                <w:sz w:val="18"/>
                <w:szCs w:val="18"/>
              </w:rPr>
              <w:t xml:space="preserve">  81</w:t>
            </w:r>
          </w:p>
        </w:tc>
        <w:tc>
          <w:tcPr>
            <w:tcW w:w="624" w:type="dxa"/>
            <w:tcBorders>
              <w:top w:val="single" w:sz="6" w:space="0" w:color="000000"/>
              <w:left w:val="single" w:sz="6" w:space="0" w:color="000000"/>
              <w:bottom w:val="single" w:sz="6" w:space="0" w:color="000000"/>
              <w:right w:val="single" w:sz="6" w:space="0" w:color="000000"/>
            </w:tcBorders>
          </w:tcPr>
          <w:p w14:paraId="516B804E" w14:textId="14FF225A" w:rsidR="00BE08A6" w:rsidRDefault="00BE08A6" w:rsidP="00BE08A6">
            <w:pPr>
              <w:spacing w:after="0" w:line="259" w:lineRule="auto"/>
              <w:ind w:left="1" w:firstLine="0"/>
              <w:rPr>
                <w:sz w:val="18"/>
              </w:rPr>
            </w:pPr>
            <w:r>
              <w:rPr>
                <w:sz w:val="18"/>
              </w:rPr>
              <w:t xml:space="preserve">    59</w:t>
            </w:r>
          </w:p>
        </w:tc>
        <w:tc>
          <w:tcPr>
            <w:tcW w:w="624" w:type="dxa"/>
            <w:tcBorders>
              <w:top w:val="single" w:sz="6" w:space="0" w:color="000000"/>
              <w:left w:val="single" w:sz="6" w:space="0" w:color="000000"/>
              <w:bottom w:val="single" w:sz="6" w:space="0" w:color="000000"/>
              <w:right w:val="single" w:sz="6" w:space="0" w:color="000000"/>
            </w:tcBorders>
          </w:tcPr>
          <w:p w14:paraId="24260CB9" w14:textId="1AD5944A" w:rsidR="00BE08A6" w:rsidRDefault="00BE08A6" w:rsidP="00BE08A6">
            <w:pPr>
              <w:spacing w:after="0" w:line="259" w:lineRule="auto"/>
              <w:ind w:left="1" w:firstLine="0"/>
              <w:rPr>
                <w:sz w:val="18"/>
              </w:rPr>
            </w:pPr>
            <w:r>
              <w:rPr>
                <w:sz w:val="18"/>
              </w:rPr>
              <w:t xml:space="preserve">  66 </w:t>
            </w:r>
          </w:p>
        </w:tc>
        <w:tc>
          <w:tcPr>
            <w:tcW w:w="624" w:type="dxa"/>
            <w:tcBorders>
              <w:top w:val="single" w:sz="6" w:space="0" w:color="000000"/>
              <w:left w:val="single" w:sz="6" w:space="0" w:color="000000"/>
              <w:bottom w:val="single" w:sz="6" w:space="0" w:color="000000"/>
              <w:right w:val="single" w:sz="6" w:space="0" w:color="000000"/>
            </w:tcBorders>
          </w:tcPr>
          <w:p w14:paraId="25213C39" w14:textId="7B5C9D1B" w:rsidR="00BE08A6" w:rsidRDefault="00AF0F0B" w:rsidP="00BE08A6">
            <w:pPr>
              <w:spacing w:after="0" w:line="259" w:lineRule="auto"/>
              <w:ind w:left="1" w:firstLine="0"/>
              <w:rPr>
                <w:sz w:val="18"/>
              </w:rPr>
            </w:pPr>
            <w:r>
              <w:rPr>
                <w:sz w:val="18"/>
              </w:rPr>
              <w:t xml:space="preserve">    61</w:t>
            </w:r>
          </w:p>
        </w:tc>
        <w:tc>
          <w:tcPr>
            <w:tcW w:w="1032" w:type="dxa"/>
            <w:tcBorders>
              <w:top w:val="single" w:sz="6" w:space="0" w:color="000000"/>
              <w:left w:val="single" w:sz="6" w:space="0" w:color="000000"/>
              <w:bottom w:val="single" w:sz="6" w:space="0" w:color="000000"/>
              <w:right w:val="single" w:sz="12" w:space="0" w:color="000000"/>
            </w:tcBorders>
          </w:tcPr>
          <w:p w14:paraId="02B1521F" w14:textId="46C1C0D1" w:rsidR="00BE08A6" w:rsidRDefault="00BE08A6" w:rsidP="00BE08A6">
            <w:pPr>
              <w:spacing w:after="0" w:line="259" w:lineRule="auto"/>
              <w:ind w:left="1" w:firstLine="0"/>
            </w:pPr>
            <w:r>
              <w:rPr>
                <w:b/>
                <w:sz w:val="18"/>
              </w:rPr>
              <w:t xml:space="preserve">       </w:t>
            </w:r>
            <w:r w:rsidR="00FB368F">
              <w:rPr>
                <w:b/>
                <w:sz w:val="18"/>
              </w:rPr>
              <w:t xml:space="preserve">  9</w:t>
            </w:r>
            <w:r>
              <w:rPr>
                <w:b/>
                <w:sz w:val="18"/>
              </w:rPr>
              <w:t xml:space="preserve"> </w:t>
            </w:r>
          </w:p>
        </w:tc>
      </w:tr>
      <w:tr w:rsidR="00BE08A6" w14:paraId="03127821" w14:textId="77777777" w:rsidTr="00BE08A6">
        <w:trPr>
          <w:trHeight w:val="270"/>
        </w:trPr>
        <w:tc>
          <w:tcPr>
            <w:tcW w:w="737" w:type="dxa"/>
            <w:tcBorders>
              <w:top w:val="single" w:sz="6" w:space="0" w:color="000000"/>
              <w:left w:val="single" w:sz="12" w:space="0" w:color="000000"/>
              <w:bottom w:val="single" w:sz="12" w:space="0" w:color="000000"/>
              <w:right w:val="single" w:sz="6" w:space="0" w:color="000000"/>
            </w:tcBorders>
          </w:tcPr>
          <w:p w14:paraId="3A9C8391" w14:textId="77777777" w:rsidR="00BE08A6" w:rsidRDefault="00BE08A6" w:rsidP="00BE08A6">
            <w:pPr>
              <w:spacing w:after="0" w:line="259" w:lineRule="auto"/>
              <w:ind w:left="1" w:firstLine="0"/>
            </w:pPr>
            <w:proofErr w:type="spellStart"/>
            <w:r>
              <w:rPr>
                <w:sz w:val="18"/>
              </w:rPr>
              <w:t>Tot</w:t>
            </w:r>
            <w:proofErr w:type="spellEnd"/>
            <w:r>
              <w:rPr>
                <w:sz w:val="18"/>
              </w:rPr>
              <w:t xml:space="preserve"> </w:t>
            </w:r>
          </w:p>
        </w:tc>
        <w:tc>
          <w:tcPr>
            <w:tcW w:w="624" w:type="dxa"/>
            <w:tcBorders>
              <w:top w:val="single" w:sz="6" w:space="0" w:color="000000"/>
              <w:left w:val="single" w:sz="6" w:space="0" w:color="000000"/>
              <w:bottom w:val="single" w:sz="12" w:space="0" w:color="000000"/>
              <w:right w:val="single" w:sz="6" w:space="0" w:color="000000"/>
            </w:tcBorders>
          </w:tcPr>
          <w:p w14:paraId="6B22D37C" w14:textId="0EA69A33" w:rsidR="00BE08A6" w:rsidRDefault="00BE08A6" w:rsidP="00BE08A6">
            <w:pPr>
              <w:spacing w:after="0" w:line="259" w:lineRule="auto"/>
              <w:ind w:left="1" w:firstLine="0"/>
              <w:rPr>
                <w:b/>
                <w:sz w:val="18"/>
              </w:rPr>
            </w:pPr>
            <w:r>
              <w:rPr>
                <w:b/>
                <w:sz w:val="18"/>
              </w:rPr>
              <w:t xml:space="preserve">1037 </w:t>
            </w:r>
          </w:p>
        </w:tc>
        <w:tc>
          <w:tcPr>
            <w:tcW w:w="624" w:type="dxa"/>
            <w:tcBorders>
              <w:top w:val="single" w:sz="6" w:space="0" w:color="000000"/>
              <w:left w:val="single" w:sz="6" w:space="0" w:color="000000"/>
              <w:bottom w:val="single" w:sz="12" w:space="0" w:color="000000"/>
              <w:right w:val="single" w:sz="6" w:space="0" w:color="000000"/>
            </w:tcBorders>
          </w:tcPr>
          <w:p w14:paraId="32183D60" w14:textId="28765CA9" w:rsidR="00BE08A6" w:rsidRDefault="00BE08A6" w:rsidP="00BE08A6">
            <w:pPr>
              <w:spacing w:after="0" w:line="259" w:lineRule="auto"/>
              <w:ind w:left="1" w:firstLine="0"/>
              <w:rPr>
                <w:b/>
                <w:sz w:val="18"/>
              </w:rPr>
            </w:pPr>
            <w:r>
              <w:rPr>
                <w:b/>
                <w:sz w:val="18"/>
              </w:rPr>
              <w:t xml:space="preserve">1055 </w:t>
            </w:r>
          </w:p>
        </w:tc>
        <w:tc>
          <w:tcPr>
            <w:tcW w:w="624" w:type="dxa"/>
            <w:tcBorders>
              <w:top w:val="single" w:sz="6" w:space="0" w:color="000000"/>
              <w:left w:val="single" w:sz="6" w:space="0" w:color="000000"/>
              <w:bottom w:val="single" w:sz="12" w:space="0" w:color="000000"/>
              <w:right w:val="single" w:sz="6" w:space="0" w:color="000000"/>
            </w:tcBorders>
          </w:tcPr>
          <w:p w14:paraId="66F75321" w14:textId="5FCD99D5" w:rsidR="00BE08A6" w:rsidRDefault="00BE08A6" w:rsidP="00BE08A6">
            <w:pPr>
              <w:spacing w:after="0" w:line="259" w:lineRule="auto"/>
              <w:ind w:left="1" w:firstLine="0"/>
              <w:rPr>
                <w:b/>
                <w:sz w:val="18"/>
              </w:rPr>
            </w:pPr>
            <w:r>
              <w:rPr>
                <w:b/>
                <w:sz w:val="18"/>
              </w:rPr>
              <w:t xml:space="preserve">1062 </w:t>
            </w:r>
          </w:p>
        </w:tc>
        <w:tc>
          <w:tcPr>
            <w:tcW w:w="624" w:type="dxa"/>
            <w:tcBorders>
              <w:top w:val="single" w:sz="6" w:space="0" w:color="000000"/>
              <w:left w:val="single" w:sz="6" w:space="0" w:color="000000"/>
              <w:bottom w:val="single" w:sz="12" w:space="0" w:color="000000"/>
              <w:right w:val="single" w:sz="6" w:space="0" w:color="000000"/>
            </w:tcBorders>
          </w:tcPr>
          <w:p w14:paraId="393D0F3A" w14:textId="6D93636F" w:rsidR="00BE08A6" w:rsidRDefault="00BE08A6" w:rsidP="00BE08A6">
            <w:pPr>
              <w:spacing w:after="0" w:line="259" w:lineRule="auto"/>
              <w:ind w:left="1" w:firstLine="0"/>
              <w:rPr>
                <w:b/>
                <w:sz w:val="18"/>
              </w:rPr>
            </w:pPr>
            <w:r>
              <w:rPr>
                <w:b/>
                <w:sz w:val="18"/>
              </w:rPr>
              <w:t xml:space="preserve">1056 </w:t>
            </w:r>
          </w:p>
        </w:tc>
        <w:tc>
          <w:tcPr>
            <w:tcW w:w="624" w:type="dxa"/>
            <w:tcBorders>
              <w:top w:val="single" w:sz="6" w:space="0" w:color="000000"/>
              <w:left w:val="single" w:sz="6" w:space="0" w:color="000000"/>
              <w:bottom w:val="single" w:sz="12" w:space="0" w:color="000000"/>
              <w:right w:val="single" w:sz="6" w:space="0" w:color="000000"/>
            </w:tcBorders>
          </w:tcPr>
          <w:p w14:paraId="767DEFAC" w14:textId="4A5A781C" w:rsidR="00BE08A6" w:rsidRDefault="00BE08A6" w:rsidP="00BE08A6">
            <w:pPr>
              <w:spacing w:after="0" w:line="259" w:lineRule="auto"/>
              <w:ind w:left="1" w:firstLine="0"/>
              <w:rPr>
                <w:b/>
                <w:sz w:val="18"/>
              </w:rPr>
            </w:pPr>
            <w:r>
              <w:rPr>
                <w:b/>
                <w:sz w:val="18"/>
              </w:rPr>
              <w:t xml:space="preserve">1006 </w:t>
            </w:r>
          </w:p>
        </w:tc>
        <w:tc>
          <w:tcPr>
            <w:tcW w:w="624" w:type="dxa"/>
            <w:tcBorders>
              <w:top w:val="single" w:sz="6" w:space="0" w:color="000000"/>
              <w:left w:val="single" w:sz="6" w:space="0" w:color="000000"/>
              <w:bottom w:val="single" w:sz="12" w:space="0" w:color="000000"/>
              <w:right w:val="single" w:sz="6" w:space="0" w:color="000000"/>
            </w:tcBorders>
          </w:tcPr>
          <w:p w14:paraId="58607DE3" w14:textId="0BBE9B79" w:rsidR="00BE08A6" w:rsidRDefault="00BE08A6" w:rsidP="00BE08A6">
            <w:pPr>
              <w:spacing w:after="0" w:line="259" w:lineRule="auto"/>
              <w:ind w:left="1" w:firstLine="0"/>
              <w:rPr>
                <w:b/>
                <w:sz w:val="18"/>
              </w:rPr>
            </w:pPr>
            <w:r>
              <w:rPr>
                <w:b/>
                <w:sz w:val="18"/>
              </w:rPr>
              <w:t xml:space="preserve"> 988 </w:t>
            </w:r>
          </w:p>
        </w:tc>
        <w:tc>
          <w:tcPr>
            <w:tcW w:w="624" w:type="dxa"/>
            <w:tcBorders>
              <w:top w:val="single" w:sz="6" w:space="0" w:color="000000"/>
              <w:left w:val="single" w:sz="6" w:space="0" w:color="000000"/>
              <w:bottom w:val="single" w:sz="12" w:space="0" w:color="000000"/>
              <w:right w:val="single" w:sz="6" w:space="0" w:color="000000"/>
            </w:tcBorders>
          </w:tcPr>
          <w:p w14:paraId="08CA5698" w14:textId="2A5F2782" w:rsidR="00BE08A6" w:rsidRDefault="00BE08A6" w:rsidP="00BE08A6">
            <w:pPr>
              <w:spacing w:after="0" w:line="259" w:lineRule="auto"/>
              <w:ind w:left="1" w:firstLine="0"/>
              <w:rPr>
                <w:b/>
                <w:sz w:val="18"/>
              </w:rPr>
            </w:pPr>
            <w:r>
              <w:rPr>
                <w:b/>
                <w:sz w:val="18"/>
              </w:rPr>
              <w:t xml:space="preserve">1011 </w:t>
            </w:r>
          </w:p>
        </w:tc>
        <w:tc>
          <w:tcPr>
            <w:tcW w:w="624" w:type="dxa"/>
            <w:tcBorders>
              <w:top w:val="single" w:sz="6" w:space="0" w:color="000000"/>
              <w:left w:val="single" w:sz="6" w:space="0" w:color="000000"/>
              <w:bottom w:val="single" w:sz="12" w:space="0" w:color="000000"/>
              <w:right w:val="single" w:sz="6" w:space="0" w:color="000000"/>
            </w:tcBorders>
          </w:tcPr>
          <w:p w14:paraId="5568B2A0" w14:textId="1F7B62B2" w:rsidR="00BE08A6" w:rsidRDefault="00BE08A6" w:rsidP="00BE08A6">
            <w:pPr>
              <w:spacing w:after="0" w:line="259" w:lineRule="auto"/>
              <w:ind w:left="1" w:firstLine="0"/>
              <w:rPr>
                <w:b/>
                <w:sz w:val="18"/>
              </w:rPr>
            </w:pPr>
            <w:r w:rsidRPr="007E3B9F">
              <w:rPr>
                <w:b/>
                <w:bCs/>
                <w:sz w:val="18"/>
                <w:szCs w:val="18"/>
              </w:rPr>
              <w:t>11</w:t>
            </w:r>
            <w:r>
              <w:rPr>
                <w:b/>
                <w:bCs/>
                <w:sz w:val="18"/>
                <w:szCs w:val="18"/>
              </w:rPr>
              <w:t>8</w:t>
            </w:r>
            <w:r w:rsidRPr="007E3B9F">
              <w:rPr>
                <w:b/>
                <w:bCs/>
                <w:sz w:val="18"/>
                <w:szCs w:val="18"/>
              </w:rPr>
              <w:t>0</w:t>
            </w:r>
          </w:p>
        </w:tc>
        <w:tc>
          <w:tcPr>
            <w:tcW w:w="624" w:type="dxa"/>
            <w:tcBorders>
              <w:top w:val="single" w:sz="6" w:space="0" w:color="000000"/>
              <w:left w:val="single" w:sz="6" w:space="0" w:color="000000"/>
              <w:bottom w:val="single" w:sz="12" w:space="0" w:color="000000"/>
              <w:right w:val="single" w:sz="6" w:space="0" w:color="000000"/>
            </w:tcBorders>
          </w:tcPr>
          <w:p w14:paraId="2C9980D0" w14:textId="5B86108B" w:rsidR="00BE08A6" w:rsidRDefault="00BE08A6" w:rsidP="00BE08A6">
            <w:pPr>
              <w:spacing w:after="0" w:line="259" w:lineRule="auto"/>
              <w:ind w:left="1" w:firstLine="0"/>
              <w:rPr>
                <w:b/>
                <w:sz w:val="18"/>
              </w:rPr>
            </w:pPr>
            <w:r>
              <w:rPr>
                <w:b/>
                <w:sz w:val="18"/>
              </w:rPr>
              <w:t>1210</w:t>
            </w:r>
          </w:p>
        </w:tc>
        <w:tc>
          <w:tcPr>
            <w:tcW w:w="624" w:type="dxa"/>
            <w:tcBorders>
              <w:top w:val="single" w:sz="6" w:space="0" w:color="000000"/>
              <w:left w:val="single" w:sz="6" w:space="0" w:color="000000"/>
              <w:bottom w:val="single" w:sz="12" w:space="0" w:color="000000"/>
              <w:right w:val="single" w:sz="6" w:space="0" w:color="000000"/>
            </w:tcBorders>
          </w:tcPr>
          <w:p w14:paraId="17EF797E" w14:textId="41358215" w:rsidR="00BE08A6" w:rsidRDefault="00BE08A6" w:rsidP="00BE08A6">
            <w:pPr>
              <w:spacing w:after="0" w:line="259" w:lineRule="auto"/>
              <w:ind w:left="1" w:firstLine="0"/>
              <w:rPr>
                <w:b/>
                <w:sz w:val="18"/>
              </w:rPr>
            </w:pPr>
            <w:r>
              <w:rPr>
                <w:b/>
                <w:sz w:val="18"/>
              </w:rPr>
              <w:t>1140</w:t>
            </w:r>
          </w:p>
        </w:tc>
        <w:tc>
          <w:tcPr>
            <w:tcW w:w="624" w:type="dxa"/>
            <w:tcBorders>
              <w:top w:val="single" w:sz="6" w:space="0" w:color="000000"/>
              <w:left w:val="single" w:sz="6" w:space="0" w:color="000000"/>
              <w:bottom w:val="single" w:sz="12" w:space="0" w:color="000000"/>
              <w:right w:val="single" w:sz="6" w:space="0" w:color="000000"/>
            </w:tcBorders>
          </w:tcPr>
          <w:p w14:paraId="540B75B4" w14:textId="159B667D" w:rsidR="00BE08A6" w:rsidRDefault="007D4BA4" w:rsidP="00BE08A6">
            <w:pPr>
              <w:spacing w:after="0" w:line="259" w:lineRule="auto"/>
              <w:ind w:left="1" w:firstLine="0"/>
              <w:rPr>
                <w:b/>
                <w:sz w:val="18"/>
              </w:rPr>
            </w:pPr>
            <w:r>
              <w:rPr>
                <w:b/>
                <w:sz w:val="18"/>
              </w:rPr>
              <w:t>1068</w:t>
            </w:r>
          </w:p>
        </w:tc>
        <w:tc>
          <w:tcPr>
            <w:tcW w:w="1032" w:type="dxa"/>
            <w:tcBorders>
              <w:top w:val="single" w:sz="6" w:space="0" w:color="000000"/>
              <w:left w:val="single" w:sz="6" w:space="0" w:color="000000"/>
              <w:bottom w:val="single" w:sz="12" w:space="0" w:color="000000"/>
              <w:right w:val="single" w:sz="12" w:space="0" w:color="000000"/>
            </w:tcBorders>
          </w:tcPr>
          <w:p w14:paraId="0FA3341A" w14:textId="633F350D" w:rsidR="00BE08A6" w:rsidRDefault="00BE08A6" w:rsidP="00BE08A6">
            <w:pPr>
              <w:spacing w:after="0" w:line="259" w:lineRule="auto"/>
              <w:ind w:left="1" w:firstLine="0"/>
            </w:pPr>
            <w:r>
              <w:rPr>
                <w:b/>
                <w:sz w:val="18"/>
              </w:rPr>
              <w:t xml:space="preserve">    </w:t>
            </w:r>
            <w:r w:rsidR="00FB368F">
              <w:rPr>
                <w:b/>
                <w:sz w:val="18"/>
              </w:rPr>
              <w:t xml:space="preserve">  31</w:t>
            </w:r>
          </w:p>
        </w:tc>
      </w:tr>
    </w:tbl>
    <w:p w14:paraId="769743AE" w14:textId="66D78B4E" w:rsidR="00CB6408" w:rsidRDefault="00474B19">
      <w:pPr>
        <w:spacing w:after="314" w:line="259" w:lineRule="auto"/>
        <w:ind w:left="-4" w:right="944"/>
      </w:pPr>
      <w:proofErr w:type="spellStart"/>
      <w:r>
        <w:rPr>
          <w:sz w:val="16"/>
          <w:u w:val="single" w:color="000000"/>
        </w:rPr>
        <w:t>Källa:</w:t>
      </w:r>
      <w:r>
        <w:rPr>
          <w:sz w:val="16"/>
        </w:rPr>
        <w:t>SCB</w:t>
      </w:r>
      <w:proofErr w:type="spellEnd"/>
      <w:r>
        <w:rPr>
          <w:sz w:val="16"/>
        </w:rPr>
        <w:t xml:space="preserve"> Områdesstatistisk databas       </w:t>
      </w:r>
      <w:proofErr w:type="spellStart"/>
      <w:r>
        <w:rPr>
          <w:sz w:val="16"/>
        </w:rPr>
        <w:t>Befpak</w:t>
      </w:r>
      <w:proofErr w:type="spellEnd"/>
      <w:r>
        <w:rPr>
          <w:sz w:val="16"/>
        </w:rPr>
        <w:t xml:space="preserve"> 20</w:t>
      </w:r>
      <w:r w:rsidR="007E3B9F">
        <w:rPr>
          <w:sz w:val="16"/>
        </w:rPr>
        <w:t>1</w:t>
      </w:r>
      <w:r w:rsidR="00FB368F">
        <w:rPr>
          <w:sz w:val="16"/>
        </w:rPr>
        <w:t>3</w:t>
      </w:r>
      <w:r>
        <w:rPr>
          <w:sz w:val="16"/>
        </w:rPr>
        <w:t>-20</w:t>
      </w:r>
      <w:r w:rsidR="007E3B9F">
        <w:rPr>
          <w:sz w:val="16"/>
        </w:rPr>
        <w:t>2</w:t>
      </w:r>
      <w:r w:rsidR="00FB368F">
        <w:rPr>
          <w:sz w:val="16"/>
        </w:rPr>
        <w:t>3</w:t>
      </w:r>
    </w:p>
    <w:p w14:paraId="240C652C" w14:textId="77777777" w:rsidR="00CB6408" w:rsidRDefault="00474B19">
      <w:pPr>
        <w:pStyle w:val="Rubrik4"/>
        <w:spacing w:after="115"/>
        <w:ind w:left="-4"/>
      </w:pPr>
      <w:r>
        <w:t xml:space="preserve">Kommentar  </w:t>
      </w:r>
    </w:p>
    <w:p w14:paraId="032B88C2" w14:textId="77777777" w:rsidR="004B1B3A" w:rsidRPr="004B1B3A" w:rsidRDefault="004B1B3A" w:rsidP="004B1B3A"/>
    <w:p w14:paraId="0A92163D" w14:textId="12BF39D0" w:rsidR="00CB6408" w:rsidRDefault="00474B19">
      <w:pPr>
        <w:spacing w:after="250"/>
        <w:ind w:left="-4" w:right="979"/>
      </w:pPr>
      <w:r>
        <w:t>Flyttrelationerna till Skaraborg och Västra Götaland har mellan åren 20</w:t>
      </w:r>
      <w:r w:rsidR="009908A6">
        <w:t>1</w:t>
      </w:r>
      <w:r w:rsidR="00FB368F">
        <w:t>3</w:t>
      </w:r>
      <w:r>
        <w:t>-20</w:t>
      </w:r>
      <w:r w:rsidR="009908A6">
        <w:t>2</w:t>
      </w:r>
      <w:r w:rsidR="00FB368F">
        <w:t>3</w:t>
      </w:r>
      <w:r>
        <w:t xml:space="preserve"> inneburit allt högre in och utflyttning. Dock har inflyttningen generellt sett varit högre än utflyttningen.  </w:t>
      </w:r>
    </w:p>
    <w:p w14:paraId="35F4760A" w14:textId="0AD9073E" w:rsidR="00363D78" w:rsidRDefault="00474B19" w:rsidP="00363D78">
      <w:pPr>
        <w:ind w:left="-4" w:right="979"/>
      </w:pPr>
      <w:r>
        <w:t xml:space="preserve">Under  år 2017 </w:t>
      </w:r>
      <w:r w:rsidR="009908A6">
        <w:t xml:space="preserve">bidrog den </w:t>
      </w:r>
      <w:r>
        <w:t>ökade</w:t>
      </w:r>
      <w:r w:rsidR="009908A6">
        <w:t xml:space="preserve"> bostadsproduktionen i Skövde till att</w:t>
      </w:r>
      <w:r>
        <w:t xml:space="preserve"> inflyttningsströmmarna </w:t>
      </w:r>
      <w:r w:rsidR="009908A6">
        <w:t>blev allt intensivare</w:t>
      </w:r>
      <w:r>
        <w:t xml:space="preserve"> från  Skaraborg och därefter har den legat på samma nivå.</w:t>
      </w:r>
      <w:r w:rsidR="00075429">
        <w:t xml:space="preserve"> Under 2021 minskade in-flyttningen kraftigt</w:t>
      </w:r>
      <w:r>
        <w:t xml:space="preserve"> </w:t>
      </w:r>
      <w:r w:rsidR="0050621E">
        <w:t xml:space="preserve"> Utflyttningen</w:t>
      </w:r>
      <w:r w:rsidR="00363D78">
        <w:t xml:space="preserve"> till Skaraborg</w:t>
      </w:r>
      <w:r>
        <w:t xml:space="preserve"> ökade under 2013 och har därefter legat på ungefär samma nivå</w:t>
      </w:r>
      <w:r w:rsidR="00075429">
        <w:t>.</w:t>
      </w:r>
      <w:r w:rsidR="00363D78">
        <w:t xml:space="preserve"> </w:t>
      </w:r>
      <w:r w:rsidR="00075429">
        <w:t>From</w:t>
      </w:r>
      <w:r w:rsidR="00363D78">
        <w:t xml:space="preserve"> 2020 kan man notera en ökad utflyttning till Skaraborgs övriga kommuner ifrån Skövde</w:t>
      </w:r>
      <w:r>
        <w:t xml:space="preserve">.(se diagram </w:t>
      </w:r>
      <w:r w:rsidR="009908A6">
        <w:t>på nästa sida</w:t>
      </w:r>
      <w:r>
        <w:t xml:space="preserve">) </w:t>
      </w:r>
    </w:p>
    <w:p w14:paraId="216BE00E" w14:textId="5B2FD845" w:rsidR="00CB6408" w:rsidRDefault="00363D78" w:rsidP="00363D78">
      <w:pPr>
        <w:ind w:left="-4" w:right="979"/>
      </w:pPr>
      <w:r>
        <w:t xml:space="preserve">Detta hänger antagligen till stor del </w:t>
      </w:r>
      <w:r w:rsidR="00AC7BDB">
        <w:t xml:space="preserve">samman med den pandemi som  </w:t>
      </w:r>
      <w:r w:rsidR="008F76C7">
        <w:t>varit</w:t>
      </w:r>
      <w:r w:rsidR="00075429">
        <w:t xml:space="preserve"> rådande</w:t>
      </w:r>
      <w:r w:rsidR="008F76C7">
        <w:t xml:space="preserve">  </w:t>
      </w:r>
      <w:r w:rsidR="00AC7BDB">
        <w:t>under 2020</w:t>
      </w:r>
      <w:r w:rsidR="008F76C7">
        <w:t xml:space="preserve">-2021 </w:t>
      </w:r>
    </w:p>
    <w:p w14:paraId="1F4C0102" w14:textId="01EAC2B9" w:rsidR="0061541D" w:rsidRPr="0061541D" w:rsidRDefault="00AC7BDB" w:rsidP="0061541D">
      <w:pPr>
        <w:ind w:left="-4" w:right="979"/>
      </w:pPr>
      <w:r>
        <w:t xml:space="preserve">Pandemin </w:t>
      </w:r>
      <w:r w:rsidR="00F63C2D">
        <w:t xml:space="preserve">har troligtvis </w:t>
      </w:r>
      <w:r>
        <w:t>påverka</w:t>
      </w:r>
      <w:r w:rsidR="00F63C2D">
        <w:t>t</w:t>
      </w:r>
      <w:r>
        <w:t xml:space="preserve"> </w:t>
      </w:r>
      <w:r w:rsidR="00F63C2D">
        <w:t xml:space="preserve">i viss mån </w:t>
      </w:r>
      <w:r>
        <w:t>sysselsättningen</w:t>
      </w:r>
      <w:r w:rsidR="00F63C2D">
        <w:t xml:space="preserve"> och även antalet studerande</w:t>
      </w:r>
      <w:r>
        <w:t xml:space="preserve"> i kommunen.</w:t>
      </w:r>
      <w:bookmarkStart w:id="8" w:name="_Toc67310260"/>
      <w:r w:rsidR="009E43D2">
        <w:t xml:space="preserve"> Under år 2022</w:t>
      </w:r>
      <w:r w:rsidR="005B7375">
        <w:t xml:space="preserve"> </w:t>
      </w:r>
      <w:r w:rsidR="009E43D2">
        <w:t>har emellertid inflyttningen ökat och utflyttningen minskat.</w:t>
      </w:r>
      <w:r w:rsidR="00FB368F">
        <w:t xml:space="preserve"> Under  sista året 2023 har inflyttningen till Skövde från Skaraborg varit oförändrad medan utflyttningen minskat</w:t>
      </w:r>
    </w:p>
    <w:p w14:paraId="3FF6CCA1" w14:textId="33FB3DD7" w:rsidR="0061541D" w:rsidRDefault="00F24D57">
      <w:pPr>
        <w:pStyle w:val="Rubrik2"/>
        <w:spacing w:after="192"/>
        <w:ind w:left="-4"/>
        <w:rPr>
          <w:b w:val="0"/>
          <w:sz w:val="32"/>
        </w:rPr>
      </w:pPr>
      <w:r>
        <w:rPr>
          <w:noProof/>
        </w:rPr>
        <w:lastRenderedPageBreak/>
        <w:drawing>
          <wp:inline distT="0" distB="0" distL="0" distR="0" wp14:anchorId="48803420" wp14:editId="795C935A">
            <wp:extent cx="5095875" cy="2619375"/>
            <wp:effectExtent l="0" t="0" r="9525" b="9525"/>
            <wp:docPr id="11" name="Diagram 11">
              <a:extLst xmlns:a="http://schemas.openxmlformats.org/drawingml/2006/main">
                <a:ext uri="{FF2B5EF4-FFF2-40B4-BE49-F238E27FC236}">
                  <a16:creationId xmlns:a16="http://schemas.microsoft.com/office/drawing/2014/main" id="{7D466190-D16F-2ADE-DC5A-FDF2D1A683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7891362" w14:textId="76ED0FB1" w:rsidR="002835B1" w:rsidRDefault="002835B1">
      <w:pPr>
        <w:pStyle w:val="Rubrik2"/>
        <w:spacing w:after="192"/>
        <w:ind w:left="-4"/>
        <w:rPr>
          <w:b w:val="0"/>
          <w:sz w:val="32"/>
        </w:rPr>
      </w:pPr>
    </w:p>
    <w:p w14:paraId="45DC5472" w14:textId="04E13239" w:rsidR="00C249A6" w:rsidRDefault="00F24D57">
      <w:pPr>
        <w:pStyle w:val="Rubrik2"/>
        <w:spacing w:after="192"/>
        <w:ind w:left="-4"/>
        <w:rPr>
          <w:noProof/>
        </w:rPr>
      </w:pPr>
      <w:r>
        <w:rPr>
          <w:noProof/>
        </w:rPr>
        <w:drawing>
          <wp:inline distT="0" distB="0" distL="0" distR="0" wp14:anchorId="4E506795" wp14:editId="10DBBA0A">
            <wp:extent cx="5162550" cy="2647950"/>
            <wp:effectExtent l="0" t="0" r="0" b="0"/>
            <wp:docPr id="17" name="Diagram 17">
              <a:extLst xmlns:a="http://schemas.openxmlformats.org/drawingml/2006/main">
                <a:ext uri="{FF2B5EF4-FFF2-40B4-BE49-F238E27FC236}">
                  <a16:creationId xmlns:a16="http://schemas.microsoft.com/office/drawing/2014/main" id="{22C32261-6129-DC00-37C5-3688A65134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4A806AB" w14:textId="609E7B87" w:rsidR="00233979" w:rsidRPr="00233979" w:rsidRDefault="00233979" w:rsidP="00233979">
      <w:pPr>
        <w:ind w:left="0" w:firstLine="0"/>
      </w:pPr>
    </w:p>
    <w:p w14:paraId="0A5FF975" w14:textId="77777777" w:rsidR="0061541D" w:rsidRPr="0061541D" w:rsidRDefault="0061541D" w:rsidP="00233979">
      <w:pPr>
        <w:ind w:left="0" w:firstLine="0"/>
      </w:pPr>
    </w:p>
    <w:p w14:paraId="07580944" w14:textId="73843FFA" w:rsidR="00C249A6" w:rsidRDefault="00C249A6" w:rsidP="0061541D">
      <w:pPr>
        <w:pStyle w:val="Rubrik2"/>
        <w:spacing w:after="192"/>
        <w:ind w:left="0" w:firstLine="0"/>
        <w:rPr>
          <w:b w:val="0"/>
          <w:sz w:val="32"/>
        </w:rPr>
      </w:pPr>
    </w:p>
    <w:p w14:paraId="69FE8544" w14:textId="644B72D8" w:rsidR="0061541D" w:rsidRDefault="0061541D" w:rsidP="0061541D"/>
    <w:p w14:paraId="5346201B" w14:textId="1C7E5FBE" w:rsidR="0061541D" w:rsidRDefault="0061541D" w:rsidP="00412BD2">
      <w:pPr>
        <w:ind w:left="0" w:firstLine="0"/>
      </w:pPr>
    </w:p>
    <w:p w14:paraId="372BC71A" w14:textId="25820A70" w:rsidR="00DF60D8" w:rsidRDefault="00DF60D8" w:rsidP="00412BD2">
      <w:pPr>
        <w:ind w:left="0" w:firstLine="0"/>
      </w:pPr>
    </w:p>
    <w:p w14:paraId="08D723F0" w14:textId="6FFFB44C" w:rsidR="00DF60D8" w:rsidRDefault="00DF60D8" w:rsidP="00412BD2">
      <w:pPr>
        <w:ind w:left="0" w:firstLine="0"/>
      </w:pPr>
    </w:p>
    <w:p w14:paraId="3FB4B17C" w14:textId="1209AEDA" w:rsidR="005319DB" w:rsidRDefault="005319DB" w:rsidP="00412BD2">
      <w:pPr>
        <w:ind w:left="0" w:firstLine="0"/>
      </w:pPr>
    </w:p>
    <w:p w14:paraId="18859BA4" w14:textId="77777777" w:rsidR="005319DB" w:rsidRDefault="005319DB" w:rsidP="00412BD2">
      <w:pPr>
        <w:ind w:left="0" w:firstLine="0"/>
      </w:pPr>
    </w:p>
    <w:p w14:paraId="1684176F" w14:textId="77777777" w:rsidR="00DF60D8" w:rsidRPr="0061541D" w:rsidRDefault="00DF60D8" w:rsidP="00412BD2">
      <w:pPr>
        <w:ind w:left="0" w:firstLine="0"/>
      </w:pPr>
    </w:p>
    <w:p w14:paraId="2390E43F" w14:textId="40C2107F" w:rsidR="00CB6408" w:rsidRDefault="00474B19">
      <w:pPr>
        <w:pStyle w:val="Rubrik2"/>
        <w:spacing w:after="192"/>
        <w:ind w:left="-4"/>
      </w:pPr>
      <w:r>
        <w:rPr>
          <w:b w:val="0"/>
          <w:sz w:val="32"/>
        </w:rPr>
        <w:lastRenderedPageBreak/>
        <w:t xml:space="preserve">2.2 Åldersrelaterad flyttstatistik mot </w:t>
      </w:r>
      <w:proofErr w:type="spellStart"/>
      <w:r>
        <w:rPr>
          <w:b w:val="0"/>
          <w:sz w:val="32"/>
        </w:rPr>
        <w:t>övr</w:t>
      </w:r>
      <w:proofErr w:type="spellEnd"/>
      <w:r>
        <w:rPr>
          <w:b w:val="0"/>
          <w:sz w:val="32"/>
        </w:rPr>
        <w:t xml:space="preserve"> riket</w:t>
      </w:r>
      <w:bookmarkEnd w:id="8"/>
      <w:r>
        <w:rPr>
          <w:b w:val="0"/>
          <w:sz w:val="32"/>
        </w:rPr>
        <w:t xml:space="preserve"> </w:t>
      </w:r>
    </w:p>
    <w:p w14:paraId="0890FA17" w14:textId="77777777" w:rsidR="00CB6408" w:rsidRDefault="00474B19">
      <w:pPr>
        <w:pStyle w:val="Rubrik4"/>
        <w:ind w:left="-4"/>
      </w:pPr>
      <w:r>
        <w:t xml:space="preserve">Inflyttning från </w:t>
      </w:r>
      <w:proofErr w:type="spellStart"/>
      <w:r>
        <w:t>Övr</w:t>
      </w:r>
      <w:proofErr w:type="spellEnd"/>
      <w:r>
        <w:t xml:space="preserve"> riket fördelat på åldersgrupper </w:t>
      </w:r>
    </w:p>
    <w:tbl>
      <w:tblPr>
        <w:tblStyle w:val="TableGrid"/>
        <w:tblW w:w="9211" w:type="dxa"/>
        <w:tblInd w:w="15" w:type="dxa"/>
        <w:tblCellMar>
          <w:top w:w="3" w:type="dxa"/>
          <w:left w:w="62" w:type="dxa"/>
          <w:right w:w="106" w:type="dxa"/>
        </w:tblCellMar>
        <w:tblLook w:val="04A0" w:firstRow="1" w:lastRow="0" w:firstColumn="1" w:lastColumn="0" w:noHBand="0" w:noVBand="1"/>
      </w:tblPr>
      <w:tblGrid>
        <w:gridCol w:w="689"/>
        <w:gridCol w:w="689"/>
        <w:gridCol w:w="689"/>
        <w:gridCol w:w="689"/>
        <w:gridCol w:w="689"/>
        <w:gridCol w:w="689"/>
        <w:gridCol w:w="689"/>
        <w:gridCol w:w="689"/>
        <w:gridCol w:w="689"/>
        <w:gridCol w:w="689"/>
        <w:gridCol w:w="689"/>
        <w:gridCol w:w="689"/>
        <w:gridCol w:w="943"/>
      </w:tblGrid>
      <w:tr w:rsidR="00891881" w14:paraId="2B5FAC80" w14:textId="77777777" w:rsidTr="00891881">
        <w:trPr>
          <w:trHeight w:val="799"/>
        </w:trPr>
        <w:tc>
          <w:tcPr>
            <w:tcW w:w="689" w:type="dxa"/>
            <w:tcBorders>
              <w:top w:val="single" w:sz="12" w:space="0" w:color="000000"/>
              <w:left w:val="single" w:sz="12" w:space="0" w:color="000000"/>
              <w:bottom w:val="single" w:sz="12" w:space="0" w:color="000000"/>
              <w:right w:val="single" w:sz="6" w:space="0" w:color="000000"/>
            </w:tcBorders>
          </w:tcPr>
          <w:p w14:paraId="3CD6F67C" w14:textId="77777777" w:rsidR="00891881" w:rsidRDefault="00891881" w:rsidP="00891881">
            <w:pPr>
              <w:spacing w:after="0" w:line="259" w:lineRule="auto"/>
              <w:ind w:left="0" w:firstLine="0"/>
            </w:pPr>
            <w:proofErr w:type="spellStart"/>
            <w:r>
              <w:rPr>
                <w:sz w:val="18"/>
              </w:rPr>
              <w:t>Åldkl</w:t>
            </w:r>
            <w:proofErr w:type="spellEnd"/>
            <w:r>
              <w:rPr>
                <w:sz w:val="18"/>
              </w:rPr>
              <w:t xml:space="preserve"> </w:t>
            </w:r>
          </w:p>
        </w:tc>
        <w:tc>
          <w:tcPr>
            <w:tcW w:w="689" w:type="dxa"/>
            <w:tcBorders>
              <w:top w:val="single" w:sz="12" w:space="0" w:color="000000"/>
              <w:left w:val="single" w:sz="6" w:space="0" w:color="000000"/>
              <w:bottom w:val="single" w:sz="12" w:space="0" w:color="000000"/>
              <w:right w:val="single" w:sz="6" w:space="0" w:color="000000"/>
            </w:tcBorders>
          </w:tcPr>
          <w:p w14:paraId="335F7429" w14:textId="3ED4B2B1" w:rsidR="00891881" w:rsidRDefault="00891881" w:rsidP="00891881">
            <w:pPr>
              <w:spacing w:after="0" w:line="259" w:lineRule="auto"/>
              <w:ind w:left="0" w:firstLine="0"/>
              <w:rPr>
                <w:b/>
                <w:sz w:val="18"/>
              </w:rPr>
            </w:pPr>
            <w:r>
              <w:rPr>
                <w:b/>
                <w:sz w:val="18"/>
              </w:rPr>
              <w:t xml:space="preserve">2013 </w:t>
            </w:r>
          </w:p>
        </w:tc>
        <w:tc>
          <w:tcPr>
            <w:tcW w:w="689" w:type="dxa"/>
            <w:tcBorders>
              <w:top w:val="single" w:sz="12" w:space="0" w:color="000000"/>
              <w:left w:val="single" w:sz="6" w:space="0" w:color="000000"/>
              <w:bottom w:val="single" w:sz="12" w:space="0" w:color="000000"/>
              <w:right w:val="single" w:sz="6" w:space="0" w:color="000000"/>
            </w:tcBorders>
          </w:tcPr>
          <w:p w14:paraId="6FF81AB7" w14:textId="00D7FA56" w:rsidR="00891881" w:rsidRDefault="00891881" w:rsidP="00891881">
            <w:pPr>
              <w:spacing w:after="0" w:line="259" w:lineRule="auto"/>
              <w:ind w:left="0" w:firstLine="0"/>
              <w:rPr>
                <w:b/>
                <w:sz w:val="18"/>
              </w:rPr>
            </w:pPr>
            <w:r>
              <w:rPr>
                <w:b/>
                <w:sz w:val="18"/>
              </w:rPr>
              <w:t xml:space="preserve">2014 </w:t>
            </w:r>
          </w:p>
        </w:tc>
        <w:tc>
          <w:tcPr>
            <w:tcW w:w="689" w:type="dxa"/>
            <w:tcBorders>
              <w:top w:val="single" w:sz="12" w:space="0" w:color="000000"/>
              <w:left w:val="single" w:sz="6" w:space="0" w:color="000000"/>
              <w:bottom w:val="single" w:sz="12" w:space="0" w:color="000000"/>
              <w:right w:val="single" w:sz="6" w:space="0" w:color="000000"/>
            </w:tcBorders>
          </w:tcPr>
          <w:p w14:paraId="1C25C5CF" w14:textId="78AB5409" w:rsidR="00891881" w:rsidRDefault="00891881" w:rsidP="00891881">
            <w:pPr>
              <w:spacing w:after="0" w:line="259" w:lineRule="auto"/>
              <w:ind w:left="0" w:firstLine="0"/>
              <w:rPr>
                <w:b/>
                <w:sz w:val="18"/>
              </w:rPr>
            </w:pPr>
            <w:r>
              <w:rPr>
                <w:b/>
                <w:sz w:val="18"/>
              </w:rPr>
              <w:t xml:space="preserve">2015 </w:t>
            </w:r>
          </w:p>
        </w:tc>
        <w:tc>
          <w:tcPr>
            <w:tcW w:w="689" w:type="dxa"/>
            <w:tcBorders>
              <w:top w:val="single" w:sz="12" w:space="0" w:color="000000"/>
              <w:left w:val="single" w:sz="6" w:space="0" w:color="000000"/>
              <w:bottom w:val="single" w:sz="12" w:space="0" w:color="000000"/>
              <w:right w:val="single" w:sz="6" w:space="0" w:color="000000"/>
            </w:tcBorders>
          </w:tcPr>
          <w:p w14:paraId="70225C41" w14:textId="5FC3D036" w:rsidR="00891881" w:rsidRDefault="00891881" w:rsidP="00891881">
            <w:pPr>
              <w:spacing w:after="0" w:line="259" w:lineRule="auto"/>
              <w:ind w:left="0" w:firstLine="0"/>
              <w:rPr>
                <w:b/>
                <w:sz w:val="18"/>
              </w:rPr>
            </w:pPr>
            <w:r>
              <w:rPr>
                <w:b/>
                <w:sz w:val="18"/>
              </w:rPr>
              <w:t xml:space="preserve">2016 </w:t>
            </w:r>
          </w:p>
        </w:tc>
        <w:tc>
          <w:tcPr>
            <w:tcW w:w="689" w:type="dxa"/>
            <w:tcBorders>
              <w:top w:val="single" w:sz="12" w:space="0" w:color="000000"/>
              <w:left w:val="single" w:sz="6" w:space="0" w:color="000000"/>
              <w:bottom w:val="single" w:sz="12" w:space="0" w:color="000000"/>
              <w:right w:val="single" w:sz="6" w:space="0" w:color="000000"/>
            </w:tcBorders>
          </w:tcPr>
          <w:p w14:paraId="713A2372" w14:textId="76177F0E" w:rsidR="00891881" w:rsidRDefault="00891881" w:rsidP="00891881">
            <w:pPr>
              <w:spacing w:after="0" w:line="259" w:lineRule="auto"/>
              <w:ind w:left="0" w:firstLine="0"/>
              <w:rPr>
                <w:b/>
                <w:sz w:val="18"/>
              </w:rPr>
            </w:pPr>
            <w:r>
              <w:rPr>
                <w:b/>
                <w:sz w:val="18"/>
              </w:rPr>
              <w:t xml:space="preserve">2017 </w:t>
            </w:r>
          </w:p>
        </w:tc>
        <w:tc>
          <w:tcPr>
            <w:tcW w:w="689" w:type="dxa"/>
            <w:tcBorders>
              <w:top w:val="single" w:sz="12" w:space="0" w:color="000000"/>
              <w:left w:val="single" w:sz="6" w:space="0" w:color="000000"/>
              <w:bottom w:val="single" w:sz="12" w:space="0" w:color="000000"/>
              <w:right w:val="single" w:sz="6" w:space="0" w:color="000000"/>
            </w:tcBorders>
          </w:tcPr>
          <w:p w14:paraId="5E6EB3BD" w14:textId="7E723B50" w:rsidR="00891881" w:rsidRDefault="00891881" w:rsidP="00891881">
            <w:pPr>
              <w:spacing w:after="0" w:line="259" w:lineRule="auto"/>
              <w:ind w:left="0" w:firstLine="0"/>
              <w:rPr>
                <w:b/>
                <w:sz w:val="18"/>
              </w:rPr>
            </w:pPr>
            <w:r>
              <w:rPr>
                <w:b/>
                <w:sz w:val="18"/>
              </w:rPr>
              <w:t xml:space="preserve">2018 </w:t>
            </w:r>
          </w:p>
        </w:tc>
        <w:tc>
          <w:tcPr>
            <w:tcW w:w="689" w:type="dxa"/>
            <w:tcBorders>
              <w:top w:val="single" w:sz="12" w:space="0" w:color="000000"/>
              <w:left w:val="single" w:sz="6" w:space="0" w:color="000000"/>
              <w:bottom w:val="single" w:sz="12" w:space="0" w:color="000000"/>
              <w:right w:val="single" w:sz="6" w:space="0" w:color="000000"/>
            </w:tcBorders>
          </w:tcPr>
          <w:p w14:paraId="57F24615" w14:textId="7F5A5662" w:rsidR="00891881" w:rsidRDefault="00891881" w:rsidP="00891881">
            <w:pPr>
              <w:spacing w:after="0" w:line="259" w:lineRule="auto"/>
              <w:ind w:left="0" w:firstLine="0"/>
              <w:rPr>
                <w:b/>
                <w:sz w:val="18"/>
              </w:rPr>
            </w:pPr>
            <w:r>
              <w:rPr>
                <w:b/>
                <w:sz w:val="18"/>
              </w:rPr>
              <w:t xml:space="preserve">2019 </w:t>
            </w:r>
          </w:p>
        </w:tc>
        <w:tc>
          <w:tcPr>
            <w:tcW w:w="689" w:type="dxa"/>
            <w:tcBorders>
              <w:top w:val="single" w:sz="12" w:space="0" w:color="000000"/>
              <w:left w:val="single" w:sz="6" w:space="0" w:color="000000"/>
              <w:bottom w:val="single" w:sz="12" w:space="0" w:color="000000"/>
              <w:right w:val="single" w:sz="6" w:space="0" w:color="000000"/>
            </w:tcBorders>
          </w:tcPr>
          <w:p w14:paraId="0477671A" w14:textId="47B0E437" w:rsidR="00891881" w:rsidRDefault="00891881" w:rsidP="00891881">
            <w:pPr>
              <w:spacing w:after="0" w:line="259" w:lineRule="auto"/>
              <w:ind w:left="0" w:firstLine="0"/>
              <w:rPr>
                <w:b/>
                <w:sz w:val="18"/>
              </w:rPr>
            </w:pPr>
            <w:r>
              <w:rPr>
                <w:b/>
                <w:sz w:val="18"/>
              </w:rPr>
              <w:t xml:space="preserve">2020 </w:t>
            </w:r>
          </w:p>
        </w:tc>
        <w:tc>
          <w:tcPr>
            <w:tcW w:w="689" w:type="dxa"/>
            <w:tcBorders>
              <w:top w:val="single" w:sz="12" w:space="0" w:color="000000"/>
              <w:left w:val="single" w:sz="6" w:space="0" w:color="000000"/>
              <w:bottom w:val="single" w:sz="12" w:space="0" w:color="000000"/>
              <w:right w:val="single" w:sz="6" w:space="0" w:color="000000"/>
            </w:tcBorders>
          </w:tcPr>
          <w:p w14:paraId="73BB1141" w14:textId="682FDA22" w:rsidR="00891881" w:rsidRDefault="00891881" w:rsidP="00891881">
            <w:pPr>
              <w:spacing w:after="0" w:line="259" w:lineRule="auto"/>
              <w:ind w:left="0" w:firstLine="0"/>
              <w:rPr>
                <w:b/>
                <w:sz w:val="18"/>
              </w:rPr>
            </w:pPr>
            <w:r>
              <w:rPr>
                <w:b/>
                <w:sz w:val="18"/>
              </w:rPr>
              <w:t>2021</w:t>
            </w:r>
          </w:p>
        </w:tc>
        <w:tc>
          <w:tcPr>
            <w:tcW w:w="689" w:type="dxa"/>
            <w:tcBorders>
              <w:top w:val="single" w:sz="12" w:space="0" w:color="000000"/>
              <w:left w:val="single" w:sz="6" w:space="0" w:color="000000"/>
              <w:bottom w:val="single" w:sz="12" w:space="0" w:color="000000"/>
              <w:right w:val="single" w:sz="6" w:space="0" w:color="000000"/>
            </w:tcBorders>
          </w:tcPr>
          <w:p w14:paraId="6A91EF62" w14:textId="0ED0477C" w:rsidR="00891881" w:rsidRDefault="00891881" w:rsidP="00891881">
            <w:pPr>
              <w:spacing w:after="0" w:line="259" w:lineRule="auto"/>
              <w:ind w:left="0" w:firstLine="0"/>
              <w:rPr>
                <w:b/>
                <w:sz w:val="18"/>
              </w:rPr>
            </w:pPr>
            <w:r>
              <w:rPr>
                <w:b/>
                <w:sz w:val="18"/>
              </w:rPr>
              <w:t xml:space="preserve">2022 </w:t>
            </w:r>
          </w:p>
        </w:tc>
        <w:tc>
          <w:tcPr>
            <w:tcW w:w="689" w:type="dxa"/>
            <w:tcBorders>
              <w:top w:val="single" w:sz="12" w:space="0" w:color="000000"/>
              <w:left w:val="single" w:sz="6" w:space="0" w:color="000000"/>
              <w:bottom w:val="single" w:sz="12" w:space="0" w:color="000000"/>
              <w:right w:val="single" w:sz="6" w:space="0" w:color="000000"/>
            </w:tcBorders>
          </w:tcPr>
          <w:p w14:paraId="06DB38FD" w14:textId="5E5A0165" w:rsidR="00891881" w:rsidRDefault="00891881" w:rsidP="00891881">
            <w:pPr>
              <w:spacing w:after="0" w:line="259" w:lineRule="auto"/>
              <w:ind w:left="0" w:firstLine="0"/>
              <w:rPr>
                <w:b/>
                <w:sz w:val="18"/>
              </w:rPr>
            </w:pPr>
            <w:r>
              <w:rPr>
                <w:b/>
                <w:sz w:val="18"/>
              </w:rPr>
              <w:t xml:space="preserve">2023 </w:t>
            </w:r>
          </w:p>
        </w:tc>
        <w:tc>
          <w:tcPr>
            <w:tcW w:w="943" w:type="dxa"/>
            <w:tcBorders>
              <w:top w:val="single" w:sz="12" w:space="0" w:color="000000"/>
              <w:left w:val="single" w:sz="6" w:space="0" w:color="000000"/>
              <w:bottom w:val="single" w:sz="12" w:space="0" w:color="000000"/>
              <w:right w:val="single" w:sz="12" w:space="0" w:color="000000"/>
            </w:tcBorders>
          </w:tcPr>
          <w:p w14:paraId="14FF90B8" w14:textId="69D5B6ED" w:rsidR="00891881" w:rsidRDefault="00891881" w:rsidP="00891881">
            <w:pPr>
              <w:spacing w:after="0" w:line="259" w:lineRule="auto"/>
              <w:ind w:left="0" w:firstLine="0"/>
            </w:pPr>
            <w:r>
              <w:rPr>
                <w:b/>
                <w:sz w:val="18"/>
              </w:rPr>
              <w:t xml:space="preserve">+-    13-23 </w:t>
            </w:r>
          </w:p>
        </w:tc>
      </w:tr>
      <w:tr w:rsidR="00891881" w14:paraId="217636B6" w14:textId="77777777" w:rsidTr="00891881">
        <w:trPr>
          <w:trHeight w:val="528"/>
        </w:trPr>
        <w:tc>
          <w:tcPr>
            <w:tcW w:w="689" w:type="dxa"/>
            <w:tcBorders>
              <w:top w:val="single" w:sz="12" w:space="0" w:color="000000"/>
              <w:left w:val="single" w:sz="12" w:space="0" w:color="000000"/>
              <w:bottom w:val="single" w:sz="6" w:space="0" w:color="000000"/>
              <w:right w:val="single" w:sz="6" w:space="0" w:color="000000"/>
            </w:tcBorders>
          </w:tcPr>
          <w:p w14:paraId="1069732F" w14:textId="77777777" w:rsidR="00891881" w:rsidRDefault="00891881" w:rsidP="00891881">
            <w:pPr>
              <w:spacing w:after="0" w:line="259" w:lineRule="auto"/>
              <w:ind w:left="0" w:firstLine="0"/>
            </w:pPr>
            <w:r>
              <w:rPr>
                <w:sz w:val="18"/>
              </w:rPr>
              <w:t xml:space="preserve">0 </w:t>
            </w:r>
          </w:p>
        </w:tc>
        <w:tc>
          <w:tcPr>
            <w:tcW w:w="689" w:type="dxa"/>
            <w:tcBorders>
              <w:top w:val="single" w:sz="12" w:space="0" w:color="000000"/>
              <w:left w:val="single" w:sz="6" w:space="0" w:color="000000"/>
              <w:bottom w:val="single" w:sz="6" w:space="0" w:color="000000"/>
              <w:right w:val="single" w:sz="6" w:space="0" w:color="000000"/>
            </w:tcBorders>
          </w:tcPr>
          <w:p w14:paraId="4A78734D" w14:textId="6753208F" w:rsidR="00891881" w:rsidRDefault="00891881" w:rsidP="00891881">
            <w:pPr>
              <w:spacing w:after="0" w:line="259" w:lineRule="auto"/>
              <w:ind w:left="0" w:firstLine="0"/>
              <w:rPr>
                <w:sz w:val="18"/>
              </w:rPr>
            </w:pPr>
            <w:r>
              <w:rPr>
                <w:sz w:val="18"/>
              </w:rPr>
              <w:t xml:space="preserve">     4 </w:t>
            </w:r>
          </w:p>
        </w:tc>
        <w:tc>
          <w:tcPr>
            <w:tcW w:w="689" w:type="dxa"/>
            <w:tcBorders>
              <w:top w:val="single" w:sz="12" w:space="0" w:color="000000"/>
              <w:left w:val="single" w:sz="6" w:space="0" w:color="000000"/>
              <w:bottom w:val="single" w:sz="6" w:space="0" w:color="000000"/>
              <w:right w:val="single" w:sz="6" w:space="0" w:color="000000"/>
            </w:tcBorders>
          </w:tcPr>
          <w:p w14:paraId="09EC3634" w14:textId="7B14F6D8" w:rsidR="00891881" w:rsidRDefault="00891881" w:rsidP="00891881">
            <w:pPr>
              <w:spacing w:after="0" w:line="259" w:lineRule="auto"/>
              <w:ind w:left="0" w:firstLine="0"/>
              <w:rPr>
                <w:sz w:val="18"/>
              </w:rPr>
            </w:pPr>
            <w:r>
              <w:rPr>
                <w:sz w:val="18"/>
              </w:rPr>
              <w:t xml:space="preserve">     8 </w:t>
            </w:r>
          </w:p>
        </w:tc>
        <w:tc>
          <w:tcPr>
            <w:tcW w:w="689" w:type="dxa"/>
            <w:tcBorders>
              <w:top w:val="single" w:sz="12" w:space="0" w:color="000000"/>
              <w:left w:val="single" w:sz="6" w:space="0" w:color="000000"/>
              <w:bottom w:val="single" w:sz="6" w:space="0" w:color="000000"/>
              <w:right w:val="single" w:sz="6" w:space="0" w:color="000000"/>
            </w:tcBorders>
          </w:tcPr>
          <w:p w14:paraId="45E82B94" w14:textId="6E4EC80F" w:rsidR="00891881" w:rsidRDefault="00891881" w:rsidP="00891881">
            <w:pPr>
              <w:spacing w:after="0" w:line="259" w:lineRule="auto"/>
              <w:ind w:left="0" w:firstLine="0"/>
              <w:rPr>
                <w:sz w:val="18"/>
              </w:rPr>
            </w:pPr>
            <w:r>
              <w:rPr>
                <w:sz w:val="18"/>
              </w:rPr>
              <w:t xml:space="preserve">     9 </w:t>
            </w:r>
          </w:p>
        </w:tc>
        <w:tc>
          <w:tcPr>
            <w:tcW w:w="689" w:type="dxa"/>
            <w:tcBorders>
              <w:top w:val="single" w:sz="12" w:space="0" w:color="000000"/>
              <w:left w:val="single" w:sz="6" w:space="0" w:color="000000"/>
              <w:bottom w:val="single" w:sz="6" w:space="0" w:color="000000"/>
              <w:right w:val="single" w:sz="6" w:space="0" w:color="000000"/>
            </w:tcBorders>
          </w:tcPr>
          <w:p w14:paraId="76DC9990" w14:textId="5F5DD092" w:rsidR="00891881" w:rsidRDefault="00891881" w:rsidP="00891881">
            <w:pPr>
              <w:spacing w:after="0" w:line="259" w:lineRule="auto"/>
              <w:ind w:left="0" w:firstLine="0"/>
              <w:rPr>
                <w:sz w:val="18"/>
              </w:rPr>
            </w:pPr>
            <w:r>
              <w:rPr>
                <w:sz w:val="18"/>
              </w:rPr>
              <w:t xml:space="preserve">     5 </w:t>
            </w:r>
          </w:p>
        </w:tc>
        <w:tc>
          <w:tcPr>
            <w:tcW w:w="689" w:type="dxa"/>
            <w:tcBorders>
              <w:top w:val="single" w:sz="12" w:space="0" w:color="000000"/>
              <w:left w:val="single" w:sz="6" w:space="0" w:color="000000"/>
              <w:bottom w:val="single" w:sz="6" w:space="0" w:color="000000"/>
              <w:right w:val="single" w:sz="6" w:space="0" w:color="000000"/>
            </w:tcBorders>
          </w:tcPr>
          <w:p w14:paraId="07FC307D" w14:textId="2D176B40" w:rsidR="00891881" w:rsidRDefault="00891881" w:rsidP="00891881">
            <w:pPr>
              <w:spacing w:after="0" w:line="259" w:lineRule="auto"/>
              <w:ind w:left="0" w:firstLine="0"/>
              <w:rPr>
                <w:sz w:val="18"/>
              </w:rPr>
            </w:pPr>
            <w:r>
              <w:rPr>
                <w:sz w:val="18"/>
              </w:rPr>
              <w:t xml:space="preserve">     5 </w:t>
            </w:r>
          </w:p>
        </w:tc>
        <w:tc>
          <w:tcPr>
            <w:tcW w:w="689" w:type="dxa"/>
            <w:tcBorders>
              <w:top w:val="single" w:sz="12" w:space="0" w:color="000000"/>
              <w:left w:val="single" w:sz="6" w:space="0" w:color="000000"/>
              <w:bottom w:val="single" w:sz="6" w:space="0" w:color="000000"/>
              <w:right w:val="single" w:sz="6" w:space="0" w:color="000000"/>
            </w:tcBorders>
          </w:tcPr>
          <w:p w14:paraId="70DCD298" w14:textId="767A338A" w:rsidR="00891881" w:rsidRDefault="00891881" w:rsidP="00891881">
            <w:pPr>
              <w:spacing w:after="0" w:line="259" w:lineRule="auto"/>
              <w:ind w:left="0" w:firstLine="0"/>
              <w:rPr>
                <w:sz w:val="18"/>
              </w:rPr>
            </w:pPr>
            <w:r>
              <w:rPr>
                <w:sz w:val="18"/>
              </w:rPr>
              <w:t xml:space="preserve">  10 </w:t>
            </w:r>
          </w:p>
        </w:tc>
        <w:tc>
          <w:tcPr>
            <w:tcW w:w="689" w:type="dxa"/>
            <w:tcBorders>
              <w:top w:val="single" w:sz="12" w:space="0" w:color="000000"/>
              <w:left w:val="single" w:sz="6" w:space="0" w:color="000000"/>
              <w:bottom w:val="single" w:sz="6" w:space="0" w:color="000000"/>
              <w:right w:val="single" w:sz="6" w:space="0" w:color="000000"/>
            </w:tcBorders>
          </w:tcPr>
          <w:p w14:paraId="62881158" w14:textId="4918254D" w:rsidR="00891881" w:rsidRDefault="00891881" w:rsidP="00891881">
            <w:pPr>
              <w:spacing w:after="0" w:line="259" w:lineRule="auto"/>
              <w:ind w:left="0" w:firstLine="0"/>
              <w:rPr>
                <w:sz w:val="18"/>
              </w:rPr>
            </w:pPr>
            <w:r>
              <w:rPr>
                <w:sz w:val="18"/>
              </w:rPr>
              <w:t xml:space="preserve">     5 </w:t>
            </w:r>
          </w:p>
        </w:tc>
        <w:tc>
          <w:tcPr>
            <w:tcW w:w="689" w:type="dxa"/>
            <w:tcBorders>
              <w:top w:val="single" w:sz="12" w:space="0" w:color="000000"/>
              <w:left w:val="single" w:sz="6" w:space="0" w:color="000000"/>
              <w:bottom w:val="single" w:sz="6" w:space="0" w:color="000000"/>
              <w:right w:val="single" w:sz="6" w:space="0" w:color="000000"/>
            </w:tcBorders>
          </w:tcPr>
          <w:p w14:paraId="190E4E30" w14:textId="77777777" w:rsidR="00891881" w:rsidRDefault="00891881" w:rsidP="00891881">
            <w:pPr>
              <w:spacing w:after="0" w:line="259" w:lineRule="auto"/>
              <w:ind w:left="0" w:firstLine="0"/>
              <w:rPr>
                <w:sz w:val="18"/>
              </w:rPr>
            </w:pPr>
          </w:p>
        </w:tc>
        <w:tc>
          <w:tcPr>
            <w:tcW w:w="689" w:type="dxa"/>
            <w:tcBorders>
              <w:top w:val="single" w:sz="12" w:space="0" w:color="000000"/>
              <w:left w:val="single" w:sz="6" w:space="0" w:color="000000"/>
              <w:bottom w:val="single" w:sz="6" w:space="0" w:color="000000"/>
              <w:right w:val="single" w:sz="6" w:space="0" w:color="000000"/>
            </w:tcBorders>
          </w:tcPr>
          <w:p w14:paraId="54DA4C85" w14:textId="3E5BD1AA" w:rsidR="00891881" w:rsidRDefault="00891881" w:rsidP="00891881">
            <w:pPr>
              <w:spacing w:after="0" w:line="259" w:lineRule="auto"/>
              <w:ind w:left="0" w:firstLine="0"/>
              <w:rPr>
                <w:sz w:val="18"/>
              </w:rPr>
            </w:pPr>
            <w:r>
              <w:rPr>
                <w:sz w:val="18"/>
              </w:rPr>
              <w:t xml:space="preserve">     11</w:t>
            </w:r>
          </w:p>
        </w:tc>
        <w:tc>
          <w:tcPr>
            <w:tcW w:w="689" w:type="dxa"/>
            <w:tcBorders>
              <w:top w:val="single" w:sz="12" w:space="0" w:color="000000"/>
              <w:left w:val="single" w:sz="6" w:space="0" w:color="000000"/>
              <w:bottom w:val="single" w:sz="6" w:space="0" w:color="000000"/>
              <w:right w:val="single" w:sz="6" w:space="0" w:color="000000"/>
            </w:tcBorders>
          </w:tcPr>
          <w:p w14:paraId="55B67649" w14:textId="638746AA" w:rsidR="00891881" w:rsidRDefault="00891881" w:rsidP="00891881">
            <w:pPr>
              <w:spacing w:after="0" w:line="259" w:lineRule="auto"/>
              <w:ind w:left="0" w:firstLine="0"/>
              <w:rPr>
                <w:sz w:val="18"/>
              </w:rPr>
            </w:pPr>
            <w:r>
              <w:rPr>
                <w:sz w:val="18"/>
              </w:rPr>
              <w:t xml:space="preserve">    11</w:t>
            </w:r>
          </w:p>
        </w:tc>
        <w:tc>
          <w:tcPr>
            <w:tcW w:w="689" w:type="dxa"/>
            <w:tcBorders>
              <w:top w:val="single" w:sz="12" w:space="0" w:color="000000"/>
              <w:left w:val="single" w:sz="6" w:space="0" w:color="000000"/>
              <w:bottom w:val="single" w:sz="6" w:space="0" w:color="000000"/>
              <w:right w:val="single" w:sz="6" w:space="0" w:color="000000"/>
            </w:tcBorders>
          </w:tcPr>
          <w:p w14:paraId="0F0ED4FB" w14:textId="6434BA14" w:rsidR="00891881" w:rsidRDefault="0033091B" w:rsidP="00891881">
            <w:pPr>
              <w:spacing w:after="0" w:line="259" w:lineRule="auto"/>
              <w:ind w:left="0" w:firstLine="0"/>
              <w:rPr>
                <w:sz w:val="18"/>
              </w:rPr>
            </w:pPr>
            <w:r>
              <w:rPr>
                <w:sz w:val="18"/>
              </w:rPr>
              <w:t xml:space="preserve">      5</w:t>
            </w:r>
          </w:p>
        </w:tc>
        <w:tc>
          <w:tcPr>
            <w:tcW w:w="943" w:type="dxa"/>
            <w:tcBorders>
              <w:top w:val="single" w:sz="12" w:space="0" w:color="000000"/>
              <w:left w:val="single" w:sz="6" w:space="0" w:color="000000"/>
              <w:bottom w:val="single" w:sz="6" w:space="0" w:color="000000"/>
              <w:right w:val="single" w:sz="12" w:space="0" w:color="000000"/>
            </w:tcBorders>
          </w:tcPr>
          <w:p w14:paraId="745FFCE8" w14:textId="4014BBB2" w:rsidR="00891881" w:rsidRPr="007D26C1" w:rsidRDefault="007D26C1" w:rsidP="00891881">
            <w:pPr>
              <w:spacing w:after="0" w:line="259" w:lineRule="auto"/>
              <w:ind w:left="0" w:firstLine="0"/>
              <w:rPr>
                <w:sz w:val="18"/>
                <w:szCs w:val="18"/>
              </w:rPr>
            </w:pPr>
            <w:r w:rsidRPr="007D26C1">
              <w:rPr>
                <w:sz w:val="18"/>
                <w:szCs w:val="18"/>
              </w:rPr>
              <w:t xml:space="preserve">          1</w:t>
            </w:r>
          </w:p>
        </w:tc>
      </w:tr>
      <w:tr w:rsidR="00891881" w14:paraId="7E825DA3" w14:textId="77777777" w:rsidTr="00891881">
        <w:trPr>
          <w:trHeight w:val="518"/>
        </w:trPr>
        <w:tc>
          <w:tcPr>
            <w:tcW w:w="689" w:type="dxa"/>
            <w:tcBorders>
              <w:top w:val="single" w:sz="6" w:space="0" w:color="000000"/>
              <w:left w:val="single" w:sz="12" w:space="0" w:color="000000"/>
              <w:bottom w:val="single" w:sz="6" w:space="0" w:color="000000"/>
              <w:right w:val="single" w:sz="6" w:space="0" w:color="000000"/>
            </w:tcBorders>
          </w:tcPr>
          <w:p w14:paraId="4F1DA348" w14:textId="77777777" w:rsidR="00891881" w:rsidRDefault="00891881" w:rsidP="00891881">
            <w:pPr>
              <w:spacing w:after="0" w:line="259" w:lineRule="auto"/>
              <w:ind w:left="0" w:firstLine="0"/>
            </w:pPr>
            <w:r>
              <w:rPr>
                <w:sz w:val="18"/>
              </w:rPr>
              <w:t xml:space="preserve">1—5 </w:t>
            </w:r>
          </w:p>
        </w:tc>
        <w:tc>
          <w:tcPr>
            <w:tcW w:w="689" w:type="dxa"/>
            <w:tcBorders>
              <w:top w:val="single" w:sz="6" w:space="0" w:color="000000"/>
              <w:left w:val="single" w:sz="6" w:space="0" w:color="000000"/>
              <w:bottom w:val="single" w:sz="6" w:space="0" w:color="000000"/>
              <w:right w:val="single" w:sz="6" w:space="0" w:color="000000"/>
            </w:tcBorders>
          </w:tcPr>
          <w:p w14:paraId="0A62D1D3" w14:textId="57AED4C7" w:rsidR="00891881" w:rsidRDefault="00891881" w:rsidP="00891881">
            <w:pPr>
              <w:spacing w:after="0" w:line="259" w:lineRule="auto"/>
              <w:ind w:left="0" w:firstLine="0"/>
              <w:rPr>
                <w:sz w:val="18"/>
              </w:rPr>
            </w:pPr>
            <w:r>
              <w:rPr>
                <w:sz w:val="18"/>
              </w:rPr>
              <w:t xml:space="preserve">   41 </w:t>
            </w:r>
          </w:p>
        </w:tc>
        <w:tc>
          <w:tcPr>
            <w:tcW w:w="689" w:type="dxa"/>
            <w:tcBorders>
              <w:top w:val="single" w:sz="6" w:space="0" w:color="000000"/>
              <w:left w:val="single" w:sz="6" w:space="0" w:color="000000"/>
              <w:bottom w:val="single" w:sz="6" w:space="0" w:color="000000"/>
              <w:right w:val="single" w:sz="6" w:space="0" w:color="000000"/>
            </w:tcBorders>
          </w:tcPr>
          <w:p w14:paraId="0C184174" w14:textId="6925BB25" w:rsidR="00891881" w:rsidRDefault="00891881" w:rsidP="00891881">
            <w:pPr>
              <w:spacing w:after="0" w:line="259" w:lineRule="auto"/>
              <w:ind w:left="0" w:firstLine="0"/>
              <w:rPr>
                <w:sz w:val="18"/>
              </w:rPr>
            </w:pPr>
            <w:r>
              <w:rPr>
                <w:sz w:val="18"/>
              </w:rPr>
              <w:t xml:space="preserve">   23 </w:t>
            </w:r>
          </w:p>
        </w:tc>
        <w:tc>
          <w:tcPr>
            <w:tcW w:w="689" w:type="dxa"/>
            <w:tcBorders>
              <w:top w:val="single" w:sz="6" w:space="0" w:color="000000"/>
              <w:left w:val="single" w:sz="6" w:space="0" w:color="000000"/>
              <w:bottom w:val="single" w:sz="6" w:space="0" w:color="000000"/>
              <w:right w:val="single" w:sz="6" w:space="0" w:color="000000"/>
            </w:tcBorders>
          </w:tcPr>
          <w:p w14:paraId="1993C2A7" w14:textId="67896703" w:rsidR="00891881" w:rsidRDefault="00891881" w:rsidP="00891881">
            <w:pPr>
              <w:spacing w:after="0" w:line="259" w:lineRule="auto"/>
              <w:ind w:left="0" w:firstLine="0"/>
              <w:rPr>
                <w:sz w:val="18"/>
              </w:rPr>
            </w:pPr>
            <w:r>
              <w:rPr>
                <w:sz w:val="18"/>
              </w:rPr>
              <w:t xml:space="preserve">   42 </w:t>
            </w:r>
          </w:p>
        </w:tc>
        <w:tc>
          <w:tcPr>
            <w:tcW w:w="689" w:type="dxa"/>
            <w:tcBorders>
              <w:top w:val="single" w:sz="6" w:space="0" w:color="000000"/>
              <w:left w:val="single" w:sz="6" w:space="0" w:color="000000"/>
              <w:bottom w:val="single" w:sz="6" w:space="0" w:color="000000"/>
              <w:right w:val="single" w:sz="6" w:space="0" w:color="000000"/>
            </w:tcBorders>
          </w:tcPr>
          <w:p w14:paraId="549F4D65" w14:textId="1D41BF80" w:rsidR="00891881" w:rsidRDefault="00891881" w:rsidP="00891881">
            <w:pPr>
              <w:spacing w:after="0" w:line="259" w:lineRule="auto"/>
              <w:ind w:left="0" w:firstLine="0"/>
              <w:rPr>
                <w:sz w:val="18"/>
              </w:rPr>
            </w:pPr>
            <w:r>
              <w:rPr>
                <w:sz w:val="18"/>
              </w:rPr>
              <w:t xml:space="preserve">   49 </w:t>
            </w:r>
          </w:p>
        </w:tc>
        <w:tc>
          <w:tcPr>
            <w:tcW w:w="689" w:type="dxa"/>
            <w:tcBorders>
              <w:top w:val="single" w:sz="6" w:space="0" w:color="000000"/>
              <w:left w:val="single" w:sz="6" w:space="0" w:color="000000"/>
              <w:bottom w:val="single" w:sz="6" w:space="0" w:color="000000"/>
              <w:right w:val="single" w:sz="6" w:space="0" w:color="000000"/>
            </w:tcBorders>
          </w:tcPr>
          <w:p w14:paraId="7E68F587" w14:textId="7E5C4A11" w:rsidR="00891881" w:rsidRDefault="00891881" w:rsidP="00891881">
            <w:pPr>
              <w:spacing w:after="0" w:line="259" w:lineRule="auto"/>
              <w:ind w:left="0" w:firstLine="0"/>
              <w:rPr>
                <w:sz w:val="18"/>
              </w:rPr>
            </w:pPr>
            <w:r>
              <w:rPr>
                <w:sz w:val="18"/>
              </w:rPr>
              <w:t xml:space="preserve">   55 </w:t>
            </w:r>
          </w:p>
        </w:tc>
        <w:tc>
          <w:tcPr>
            <w:tcW w:w="689" w:type="dxa"/>
            <w:tcBorders>
              <w:top w:val="single" w:sz="6" w:space="0" w:color="000000"/>
              <w:left w:val="single" w:sz="6" w:space="0" w:color="000000"/>
              <w:bottom w:val="single" w:sz="6" w:space="0" w:color="000000"/>
              <w:right w:val="single" w:sz="6" w:space="0" w:color="000000"/>
            </w:tcBorders>
          </w:tcPr>
          <w:p w14:paraId="1BA03415" w14:textId="359273B3" w:rsidR="00891881" w:rsidRDefault="00891881" w:rsidP="00891881">
            <w:pPr>
              <w:spacing w:after="0" w:line="259" w:lineRule="auto"/>
              <w:ind w:left="0" w:firstLine="0"/>
              <w:rPr>
                <w:sz w:val="18"/>
              </w:rPr>
            </w:pPr>
            <w:r>
              <w:rPr>
                <w:sz w:val="18"/>
              </w:rPr>
              <w:t xml:space="preserve">  66 </w:t>
            </w:r>
          </w:p>
        </w:tc>
        <w:tc>
          <w:tcPr>
            <w:tcW w:w="689" w:type="dxa"/>
            <w:tcBorders>
              <w:top w:val="single" w:sz="6" w:space="0" w:color="000000"/>
              <w:left w:val="single" w:sz="6" w:space="0" w:color="000000"/>
              <w:bottom w:val="single" w:sz="6" w:space="0" w:color="000000"/>
              <w:right w:val="single" w:sz="6" w:space="0" w:color="000000"/>
            </w:tcBorders>
          </w:tcPr>
          <w:p w14:paraId="6BFABCCD" w14:textId="4E6D67E1" w:rsidR="00891881" w:rsidRDefault="00891881" w:rsidP="00891881">
            <w:pPr>
              <w:spacing w:after="0" w:line="259" w:lineRule="auto"/>
              <w:ind w:left="0" w:firstLine="0"/>
              <w:rPr>
                <w:sz w:val="18"/>
              </w:rPr>
            </w:pPr>
            <w:r>
              <w:rPr>
                <w:sz w:val="18"/>
              </w:rPr>
              <w:t xml:space="preserve">   37 </w:t>
            </w:r>
          </w:p>
        </w:tc>
        <w:tc>
          <w:tcPr>
            <w:tcW w:w="689" w:type="dxa"/>
            <w:tcBorders>
              <w:top w:val="single" w:sz="6" w:space="0" w:color="000000"/>
              <w:left w:val="single" w:sz="6" w:space="0" w:color="000000"/>
              <w:bottom w:val="single" w:sz="6" w:space="0" w:color="000000"/>
              <w:right w:val="single" w:sz="6" w:space="0" w:color="000000"/>
            </w:tcBorders>
          </w:tcPr>
          <w:p w14:paraId="0D2A0700" w14:textId="5636F203" w:rsidR="00891881" w:rsidRDefault="00891881" w:rsidP="00891881">
            <w:pPr>
              <w:spacing w:after="0" w:line="259" w:lineRule="auto"/>
              <w:ind w:left="0" w:firstLine="0"/>
              <w:rPr>
                <w:sz w:val="18"/>
              </w:rPr>
            </w:pPr>
            <w:r>
              <w:rPr>
                <w:sz w:val="18"/>
                <w:szCs w:val="18"/>
              </w:rPr>
              <w:t xml:space="preserve">     </w:t>
            </w:r>
            <w:r w:rsidRPr="00C07CCD">
              <w:rPr>
                <w:sz w:val="18"/>
                <w:szCs w:val="18"/>
              </w:rPr>
              <w:t>5</w:t>
            </w:r>
            <w:r>
              <w:rPr>
                <w:sz w:val="18"/>
                <w:szCs w:val="18"/>
              </w:rPr>
              <w:t>0</w:t>
            </w:r>
          </w:p>
        </w:tc>
        <w:tc>
          <w:tcPr>
            <w:tcW w:w="689" w:type="dxa"/>
            <w:tcBorders>
              <w:top w:val="single" w:sz="6" w:space="0" w:color="000000"/>
              <w:left w:val="single" w:sz="6" w:space="0" w:color="000000"/>
              <w:bottom w:val="single" w:sz="6" w:space="0" w:color="000000"/>
              <w:right w:val="single" w:sz="6" w:space="0" w:color="000000"/>
            </w:tcBorders>
          </w:tcPr>
          <w:p w14:paraId="205B4EAA" w14:textId="14EF3DAD" w:rsidR="00891881" w:rsidRDefault="00891881" w:rsidP="00891881">
            <w:pPr>
              <w:spacing w:after="0" w:line="259" w:lineRule="auto"/>
              <w:ind w:left="0" w:firstLine="0"/>
              <w:rPr>
                <w:sz w:val="18"/>
              </w:rPr>
            </w:pPr>
            <w:r>
              <w:rPr>
                <w:sz w:val="18"/>
              </w:rPr>
              <w:t xml:space="preserve">     37</w:t>
            </w:r>
          </w:p>
        </w:tc>
        <w:tc>
          <w:tcPr>
            <w:tcW w:w="689" w:type="dxa"/>
            <w:tcBorders>
              <w:top w:val="single" w:sz="6" w:space="0" w:color="000000"/>
              <w:left w:val="single" w:sz="6" w:space="0" w:color="000000"/>
              <w:bottom w:val="single" w:sz="6" w:space="0" w:color="000000"/>
              <w:right w:val="single" w:sz="6" w:space="0" w:color="000000"/>
            </w:tcBorders>
          </w:tcPr>
          <w:p w14:paraId="69E5840E" w14:textId="391DCE7F" w:rsidR="00891881" w:rsidRDefault="00891881" w:rsidP="00891881">
            <w:pPr>
              <w:spacing w:after="0" w:line="259" w:lineRule="auto"/>
              <w:ind w:left="0" w:firstLine="0"/>
              <w:rPr>
                <w:sz w:val="18"/>
              </w:rPr>
            </w:pPr>
            <w:r>
              <w:rPr>
                <w:sz w:val="18"/>
              </w:rPr>
              <w:t xml:space="preserve">    50</w:t>
            </w:r>
          </w:p>
        </w:tc>
        <w:tc>
          <w:tcPr>
            <w:tcW w:w="689" w:type="dxa"/>
            <w:tcBorders>
              <w:top w:val="single" w:sz="6" w:space="0" w:color="000000"/>
              <w:left w:val="single" w:sz="6" w:space="0" w:color="000000"/>
              <w:bottom w:val="single" w:sz="6" w:space="0" w:color="000000"/>
              <w:right w:val="single" w:sz="6" w:space="0" w:color="000000"/>
            </w:tcBorders>
          </w:tcPr>
          <w:p w14:paraId="295970BA" w14:textId="2903ADC1" w:rsidR="00891881" w:rsidRDefault="0033091B" w:rsidP="00891881">
            <w:pPr>
              <w:spacing w:after="0" w:line="259" w:lineRule="auto"/>
              <w:ind w:left="0" w:firstLine="0"/>
              <w:rPr>
                <w:sz w:val="18"/>
              </w:rPr>
            </w:pPr>
            <w:r>
              <w:rPr>
                <w:sz w:val="18"/>
              </w:rPr>
              <w:t xml:space="preserve">    56</w:t>
            </w:r>
          </w:p>
        </w:tc>
        <w:tc>
          <w:tcPr>
            <w:tcW w:w="943" w:type="dxa"/>
            <w:tcBorders>
              <w:top w:val="single" w:sz="6" w:space="0" w:color="000000"/>
              <w:left w:val="single" w:sz="6" w:space="0" w:color="000000"/>
              <w:bottom w:val="single" w:sz="6" w:space="0" w:color="000000"/>
              <w:right w:val="single" w:sz="12" w:space="0" w:color="000000"/>
            </w:tcBorders>
          </w:tcPr>
          <w:p w14:paraId="7FE13A31" w14:textId="132FB26B" w:rsidR="00891881" w:rsidRPr="007D26C1" w:rsidRDefault="007D26C1" w:rsidP="00891881">
            <w:pPr>
              <w:spacing w:after="0" w:line="259" w:lineRule="auto"/>
              <w:ind w:left="0" w:firstLine="0"/>
              <w:rPr>
                <w:sz w:val="18"/>
                <w:szCs w:val="18"/>
              </w:rPr>
            </w:pPr>
            <w:r w:rsidRPr="007D26C1">
              <w:rPr>
                <w:sz w:val="18"/>
                <w:szCs w:val="18"/>
              </w:rPr>
              <w:t xml:space="preserve">        15</w:t>
            </w:r>
          </w:p>
        </w:tc>
      </w:tr>
      <w:tr w:rsidR="00891881" w14:paraId="731FCD58" w14:textId="77777777" w:rsidTr="00891881">
        <w:trPr>
          <w:trHeight w:val="521"/>
        </w:trPr>
        <w:tc>
          <w:tcPr>
            <w:tcW w:w="689" w:type="dxa"/>
            <w:tcBorders>
              <w:top w:val="single" w:sz="6" w:space="0" w:color="000000"/>
              <w:left w:val="single" w:sz="12" w:space="0" w:color="000000"/>
              <w:bottom w:val="single" w:sz="6" w:space="0" w:color="000000"/>
              <w:right w:val="single" w:sz="6" w:space="0" w:color="000000"/>
            </w:tcBorders>
          </w:tcPr>
          <w:p w14:paraId="6A4F2F86" w14:textId="77777777" w:rsidR="00891881" w:rsidRDefault="00891881" w:rsidP="00891881">
            <w:pPr>
              <w:spacing w:after="0" w:line="259" w:lineRule="auto"/>
              <w:ind w:left="0" w:firstLine="0"/>
            </w:pPr>
            <w:r>
              <w:rPr>
                <w:sz w:val="18"/>
              </w:rPr>
              <w:t xml:space="preserve">6-12 </w:t>
            </w:r>
          </w:p>
        </w:tc>
        <w:tc>
          <w:tcPr>
            <w:tcW w:w="689" w:type="dxa"/>
            <w:tcBorders>
              <w:top w:val="single" w:sz="6" w:space="0" w:color="000000"/>
              <w:left w:val="single" w:sz="6" w:space="0" w:color="000000"/>
              <w:bottom w:val="single" w:sz="6" w:space="0" w:color="000000"/>
              <w:right w:val="single" w:sz="6" w:space="0" w:color="000000"/>
            </w:tcBorders>
          </w:tcPr>
          <w:p w14:paraId="3FB66FC8" w14:textId="47879DE7" w:rsidR="00891881" w:rsidRDefault="00891881" w:rsidP="00891881">
            <w:pPr>
              <w:spacing w:after="0" w:line="259" w:lineRule="auto"/>
              <w:ind w:left="0" w:firstLine="0"/>
              <w:rPr>
                <w:sz w:val="18"/>
              </w:rPr>
            </w:pPr>
            <w:r>
              <w:rPr>
                <w:sz w:val="18"/>
              </w:rPr>
              <w:t xml:space="preserve">   32 </w:t>
            </w:r>
          </w:p>
        </w:tc>
        <w:tc>
          <w:tcPr>
            <w:tcW w:w="689" w:type="dxa"/>
            <w:tcBorders>
              <w:top w:val="single" w:sz="6" w:space="0" w:color="000000"/>
              <w:left w:val="single" w:sz="6" w:space="0" w:color="000000"/>
              <w:bottom w:val="single" w:sz="6" w:space="0" w:color="000000"/>
              <w:right w:val="single" w:sz="6" w:space="0" w:color="000000"/>
            </w:tcBorders>
          </w:tcPr>
          <w:p w14:paraId="54EB1E00" w14:textId="38C17080" w:rsidR="00891881" w:rsidRDefault="00891881" w:rsidP="00891881">
            <w:pPr>
              <w:spacing w:after="0" w:line="259" w:lineRule="auto"/>
              <w:ind w:left="0" w:firstLine="0"/>
              <w:rPr>
                <w:sz w:val="18"/>
              </w:rPr>
            </w:pPr>
            <w:r>
              <w:rPr>
                <w:sz w:val="18"/>
              </w:rPr>
              <w:t xml:space="preserve">   24 </w:t>
            </w:r>
          </w:p>
        </w:tc>
        <w:tc>
          <w:tcPr>
            <w:tcW w:w="689" w:type="dxa"/>
            <w:tcBorders>
              <w:top w:val="single" w:sz="6" w:space="0" w:color="000000"/>
              <w:left w:val="single" w:sz="6" w:space="0" w:color="000000"/>
              <w:bottom w:val="single" w:sz="6" w:space="0" w:color="000000"/>
              <w:right w:val="single" w:sz="6" w:space="0" w:color="000000"/>
            </w:tcBorders>
          </w:tcPr>
          <w:p w14:paraId="5AEAD7BD" w14:textId="7005A036" w:rsidR="00891881" w:rsidRDefault="00891881" w:rsidP="00891881">
            <w:pPr>
              <w:spacing w:after="0" w:line="259" w:lineRule="auto"/>
              <w:ind w:left="0" w:firstLine="0"/>
              <w:rPr>
                <w:sz w:val="18"/>
              </w:rPr>
            </w:pPr>
            <w:r>
              <w:rPr>
                <w:sz w:val="18"/>
              </w:rPr>
              <w:t xml:space="preserve">   27 </w:t>
            </w:r>
          </w:p>
        </w:tc>
        <w:tc>
          <w:tcPr>
            <w:tcW w:w="689" w:type="dxa"/>
            <w:tcBorders>
              <w:top w:val="single" w:sz="6" w:space="0" w:color="000000"/>
              <w:left w:val="single" w:sz="6" w:space="0" w:color="000000"/>
              <w:bottom w:val="single" w:sz="6" w:space="0" w:color="000000"/>
              <w:right w:val="single" w:sz="6" w:space="0" w:color="000000"/>
            </w:tcBorders>
          </w:tcPr>
          <w:p w14:paraId="7E636385" w14:textId="22E01CEC" w:rsidR="00891881" w:rsidRDefault="00891881" w:rsidP="00891881">
            <w:pPr>
              <w:spacing w:after="0" w:line="259" w:lineRule="auto"/>
              <w:ind w:left="0" w:firstLine="0"/>
              <w:rPr>
                <w:sz w:val="18"/>
              </w:rPr>
            </w:pPr>
            <w:r>
              <w:rPr>
                <w:sz w:val="18"/>
              </w:rPr>
              <w:t xml:space="preserve">   27 </w:t>
            </w:r>
          </w:p>
        </w:tc>
        <w:tc>
          <w:tcPr>
            <w:tcW w:w="689" w:type="dxa"/>
            <w:tcBorders>
              <w:top w:val="single" w:sz="6" w:space="0" w:color="000000"/>
              <w:left w:val="single" w:sz="6" w:space="0" w:color="000000"/>
              <w:bottom w:val="single" w:sz="6" w:space="0" w:color="000000"/>
              <w:right w:val="single" w:sz="6" w:space="0" w:color="000000"/>
            </w:tcBorders>
          </w:tcPr>
          <w:p w14:paraId="45EDDACE" w14:textId="0AC25364" w:rsidR="00891881" w:rsidRDefault="00891881" w:rsidP="00891881">
            <w:pPr>
              <w:spacing w:after="0" w:line="259" w:lineRule="auto"/>
              <w:ind w:left="0" w:firstLine="0"/>
              <w:rPr>
                <w:sz w:val="18"/>
              </w:rPr>
            </w:pPr>
            <w:r>
              <w:rPr>
                <w:sz w:val="18"/>
              </w:rPr>
              <w:t xml:space="preserve">   35 </w:t>
            </w:r>
          </w:p>
        </w:tc>
        <w:tc>
          <w:tcPr>
            <w:tcW w:w="689" w:type="dxa"/>
            <w:tcBorders>
              <w:top w:val="single" w:sz="6" w:space="0" w:color="000000"/>
              <w:left w:val="single" w:sz="6" w:space="0" w:color="000000"/>
              <w:bottom w:val="single" w:sz="6" w:space="0" w:color="000000"/>
              <w:right w:val="single" w:sz="6" w:space="0" w:color="000000"/>
            </w:tcBorders>
          </w:tcPr>
          <w:p w14:paraId="50EFE37B" w14:textId="5C05EC02" w:rsidR="00891881" w:rsidRDefault="00891881" w:rsidP="00891881">
            <w:pPr>
              <w:spacing w:after="0" w:line="259" w:lineRule="auto"/>
              <w:ind w:left="0" w:firstLine="0"/>
              <w:rPr>
                <w:sz w:val="18"/>
              </w:rPr>
            </w:pPr>
            <w:r>
              <w:rPr>
                <w:sz w:val="18"/>
              </w:rPr>
              <w:t xml:space="preserve">  37 </w:t>
            </w:r>
          </w:p>
        </w:tc>
        <w:tc>
          <w:tcPr>
            <w:tcW w:w="689" w:type="dxa"/>
            <w:tcBorders>
              <w:top w:val="single" w:sz="6" w:space="0" w:color="000000"/>
              <w:left w:val="single" w:sz="6" w:space="0" w:color="000000"/>
              <w:bottom w:val="single" w:sz="6" w:space="0" w:color="000000"/>
              <w:right w:val="single" w:sz="6" w:space="0" w:color="000000"/>
            </w:tcBorders>
          </w:tcPr>
          <w:p w14:paraId="1DF6CCF0" w14:textId="6A3BE9E8" w:rsidR="00891881" w:rsidRDefault="00891881" w:rsidP="00891881">
            <w:pPr>
              <w:spacing w:after="0" w:line="259" w:lineRule="auto"/>
              <w:ind w:left="0" w:firstLine="0"/>
              <w:rPr>
                <w:sz w:val="18"/>
              </w:rPr>
            </w:pPr>
            <w:r>
              <w:rPr>
                <w:sz w:val="18"/>
              </w:rPr>
              <w:t xml:space="preserve">  26 </w:t>
            </w:r>
          </w:p>
        </w:tc>
        <w:tc>
          <w:tcPr>
            <w:tcW w:w="689" w:type="dxa"/>
            <w:tcBorders>
              <w:top w:val="single" w:sz="6" w:space="0" w:color="000000"/>
              <w:left w:val="single" w:sz="6" w:space="0" w:color="000000"/>
              <w:bottom w:val="single" w:sz="6" w:space="0" w:color="000000"/>
              <w:right w:val="single" w:sz="6" w:space="0" w:color="000000"/>
            </w:tcBorders>
          </w:tcPr>
          <w:p w14:paraId="2020D234" w14:textId="178959AD" w:rsidR="00891881" w:rsidRDefault="00891881" w:rsidP="00891881">
            <w:pPr>
              <w:spacing w:after="0" w:line="259" w:lineRule="auto"/>
              <w:ind w:left="0" w:firstLine="0"/>
              <w:rPr>
                <w:sz w:val="18"/>
              </w:rPr>
            </w:pPr>
            <w:r>
              <w:rPr>
                <w:sz w:val="18"/>
                <w:szCs w:val="18"/>
              </w:rPr>
              <w:t xml:space="preserve">     </w:t>
            </w:r>
            <w:r w:rsidRPr="00C07CCD">
              <w:rPr>
                <w:sz w:val="18"/>
                <w:szCs w:val="18"/>
              </w:rPr>
              <w:t>29</w:t>
            </w:r>
          </w:p>
        </w:tc>
        <w:tc>
          <w:tcPr>
            <w:tcW w:w="689" w:type="dxa"/>
            <w:tcBorders>
              <w:top w:val="single" w:sz="6" w:space="0" w:color="000000"/>
              <w:left w:val="single" w:sz="6" w:space="0" w:color="000000"/>
              <w:bottom w:val="single" w:sz="6" w:space="0" w:color="000000"/>
              <w:right w:val="single" w:sz="6" w:space="0" w:color="000000"/>
            </w:tcBorders>
          </w:tcPr>
          <w:p w14:paraId="262CE584" w14:textId="0B420703" w:rsidR="00891881" w:rsidRDefault="00891881" w:rsidP="00891881">
            <w:pPr>
              <w:spacing w:after="0" w:line="259" w:lineRule="auto"/>
              <w:ind w:left="0" w:firstLine="0"/>
              <w:rPr>
                <w:sz w:val="18"/>
              </w:rPr>
            </w:pPr>
            <w:r>
              <w:rPr>
                <w:sz w:val="18"/>
              </w:rPr>
              <w:t xml:space="preserve">     45</w:t>
            </w:r>
          </w:p>
        </w:tc>
        <w:tc>
          <w:tcPr>
            <w:tcW w:w="689" w:type="dxa"/>
            <w:tcBorders>
              <w:top w:val="single" w:sz="6" w:space="0" w:color="000000"/>
              <w:left w:val="single" w:sz="6" w:space="0" w:color="000000"/>
              <w:bottom w:val="single" w:sz="6" w:space="0" w:color="000000"/>
              <w:right w:val="single" w:sz="6" w:space="0" w:color="000000"/>
            </w:tcBorders>
          </w:tcPr>
          <w:p w14:paraId="236DBD84" w14:textId="7F13A44D" w:rsidR="00891881" w:rsidRDefault="00891881" w:rsidP="00891881">
            <w:pPr>
              <w:spacing w:after="0" w:line="259" w:lineRule="auto"/>
              <w:ind w:left="0" w:firstLine="0"/>
              <w:rPr>
                <w:sz w:val="18"/>
              </w:rPr>
            </w:pPr>
            <w:r>
              <w:rPr>
                <w:sz w:val="18"/>
              </w:rPr>
              <w:t xml:space="preserve">    36</w:t>
            </w:r>
          </w:p>
        </w:tc>
        <w:tc>
          <w:tcPr>
            <w:tcW w:w="689" w:type="dxa"/>
            <w:tcBorders>
              <w:top w:val="single" w:sz="6" w:space="0" w:color="000000"/>
              <w:left w:val="single" w:sz="6" w:space="0" w:color="000000"/>
              <w:bottom w:val="single" w:sz="6" w:space="0" w:color="000000"/>
              <w:right w:val="single" w:sz="6" w:space="0" w:color="000000"/>
            </w:tcBorders>
          </w:tcPr>
          <w:p w14:paraId="3E3985E7" w14:textId="283FFA99" w:rsidR="00891881" w:rsidRDefault="00A7202F" w:rsidP="00891881">
            <w:pPr>
              <w:spacing w:after="0" w:line="259" w:lineRule="auto"/>
              <w:ind w:left="0" w:firstLine="0"/>
              <w:rPr>
                <w:sz w:val="18"/>
              </w:rPr>
            </w:pPr>
            <w:r>
              <w:rPr>
                <w:sz w:val="18"/>
              </w:rPr>
              <w:t xml:space="preserve">    29</w:t>
            </w:r>
          </w:p>
        </w:tc>
        <w:tc>
          <w:tcPr>
            <w:tcW w:w="943" w:type="dxa"/>
            <w:tcBorders>
              <w:top w:val="single" w:sz="6" w:space="0" w:color="000000"/>
              <w:left w:val="single" w:sz="6" w:space="0" w:color="000000"/>
              <w:bottom w:val="single" w:sz="6" w:space="0" w:color="000000"/>
              <w:right w:val="single" w:sz="12" w:space="0" w:color="000000"/>
            </w:tcBorders>
          </w:tcPr>
          <w:p w14:paraId="7905EB46" w14:textId="2C13DBD8" w:rsidR="00891881" w:rsidRPr="007D26C1" w:rsidRDefault="007D26C1" w:rsidP="00891881">
            <w:pPr>
              <w:spacing w:after="0" w:line="259" w:lineRule="auto"/>
              <w:ind w:left="0" w:firstLine="0"/>
              <w:rPr>
                <w:sz w:val="18"/>
                <w:szCs w:val="18"/>
              </w:rPr>
            </w:pPr>
            <w:r w:rsidRPr="007D26C1">
              <w:rPr>
                <w:sz w:val="18"/>
                <w:szCs w:val="18"/>
              </w:rPr>
              <w:t xml:space="preserve">       -3</w:t>
            </w:r>
          </w:p>
        </w:tc>
      </w:tr>
      <w:tr w:rsidR="00891881" w14:paraId="704F97C4" w14:textId="77777777" w:rsidTr="00891881">
        <w:trPr>
          <w:trHeight w:val="521"/>
        </w:trPr>
        <w:tc>
          <w:tcPr>
            <w:tcW w:w="689" w:type="dxa"/>
            <w:tcBorders>
              <w:top w:val="single" w:sz="6" w:space="0" w:color="000000"/>
              <w:left w:val="single" w:sz="12" w:space="0" w:color="000000"/>
              <w:bottom w:val="single" w:sz="6" w:space="0" w:color="000000"/>
              <w:right w:val="single" w:sz="6" w:space="0" w:color="000000"/>
            </w:tcBorders>
          </w:tcPr>
          <w:p w14:paraId="26159EFC" w14:textId="77777777" w:rsidR="00891881" w:rsidRDefault="00891881" w:rsidP="00891881">
            <w:pPr>
              <w:spacing w:after="0" w:line="259" w:lineRule="auto"/>
              <w:ind w:left="0" w:firstLine="0"/>
            </w:pPr>
            <w:r>
              <w:rPr>
                <w:sz w:val="18"/>
              </w:rPr>
              <w:t xml:space="preserve">13-18 </w:t>
            </w:r>
          </w:p>
        </w:tc>
        <w:tc>
          <w:tcPr>
            <w:tcW w:w="689" w:type="dxa"/>
            <w:tcBorders>
              <w:top w:val="single" w:sz="6" w:space="0" w:color="000000"/>
              <w:left w:val="single" w:sz="6" w:space="0" w:color="000000"/>
              <w:bottom w:val="single" w:sz="6" w:space="0" w:color="000000"/>
              <w:right w:val="single" w:sz="6" w:space="0" w:color="000000"/>
            </w:tcBorders>
          </w:tcPr>
          <w:p w14:paraId="22067450" w14:textId="2F93103D" w:rsidR="00891881" w:rsidRDefault="00891881" w:rsidP="00891881">
            <w:pPr>
              <w:spacing w:after="0" w:line="259" w:lineRule="auto"/>
              <w:ind w:left="0" w:firstLine="0"/>
              <w:rPr>
                <w:sz w:val="18"/>
              </w:rPr>
            </w:pPr>
            <w:r>
              <w:rPr>
                <w:sz w:val="18"/>
              </w:rPr>
              <w:t xml:space="preserve">   24 </w:t>
            </w:r>
          </w:p>
        </w:tc>
        <w:tc>
          <w:tcPr>
            <w:tcW w:w="689" w:type="dxa"/>
            <w:tcBorders>
              <w:top w:val="single" w:sz="6" w:space="0" w:color="000000"/>
              <w:left w:val="single" w:sz="6" w:space="0" w:color="000000"/>
              <w:bottom w:val="single" w:sz="6" w:space="0" w:color="000000"/>
              <w:right w:val="single" w:sz="6" w:space="0" w:color="000000"/>
            </w:tcBorders>
          </w:tcPr>
          <w:p w14:paraId="6CA8F7FA" w14:textId="37E2CE26" w:rsidR="00891881" w:rsidRDefault="00891881" w:rsidP="00891881">
            <w:pPr>
              <w:spacing w:after="0" w:line="259" w:lineRule="auto"/>
              <w:ind w:left="0" w:firstLine="0"/>
              <w:rPr>
                <w:sz w:val="18"/>
              </w:rPr>
            </w:pPr>
            <w:r>
              <w:rPr>
                <w:sz w:val="18"/>
              </w:rPr>
              <w:t xml:space="preserve">   14 </w:t>
            </w:r>
          </w:p>
        </w:tc>
        <w:tc>
          <w:tcPr>
            <w:tcW w:w="689" w:type="dxa"/>
            <w:tcBorders>
              <w:top w:val="single" w:sz="6" w:space="0" w:color="000000"/>
              <w:left w:val="single" w:sz="6" w:space="0" w:color="000000"/>
              <w:bottom w:val="single" w:sz="6" w:space="0" w:color="000000"/>
              <w:right w:val="single" w:sz="6" w:space="0" w:color="000000"/>
            </w:tcBorders>
          </w:tcPr>
          <w:p w14:paraId="293E26A3" w14:textId="130B676B" w:rsidR="00891881" w:rsidRDefault="00891881" w:rsidP="00891881">
            <w:pPr>
              <w:spacing w:after="0" w:line="259" w:lineRule="auto"/>
              <w:ind w:left="0" w:firstLine="0"/>
              <w:rPr>
                <w:sz w:val="18"/>
              </w:rPr>
            </w:pPr>
            <w:r>
              <w:rPr>
                <w:sz w:val="18"/>
              </w:rPr>
              <w:t xml:space="preserve">   20 </w:t>
            </w:r>
          </w:p>
        </w:tc>
        <w:tc>
          <w:tcPr>
            <w:tcW w:w="689" w:type="dxa"/>
            <w:tcBorders>
              <w:top w:val="single" w:sz="6" w:space="0" w:color="000000"/>
              <w:left w:val="single" w:sz="6" w:space="0" w:color="000000"/>
              <w:bottom w:val="single" w:sz="6" w:space="0" w:color="000000"/>
              <w:right w:val="single" w:sz="6" w:space="0" w:color="000000"/>
            </w:tcBorders>
          </w:tcPr>
          <w:p w14:paraId="505CF595" w14:textId="378B1EA8" w:rsidR="00891881" w:rsidRDefault="00891881" w:rsidP="00891881">
            <w:pPr>
              <w:spacing w:after="0" w:line="259" w:lineRule="auto"/>
              <w:ind w:left="0" w:firstLine="0"/>
              <w:rPr>
                <w:sz w:val="18"/>
              </w:rPr>
            </w:pPr>
            <w:r>
              <w:rPr>
                <w:sz w:val="18"/>
              </w:rPr>
              <w:t xml:space="preserve">   30 </w:t>
            </w:r>
          </w:p>
        </w:tc>
        <w:tc>
          <w:tcPr>
            <w:tcW w:w="689" w:type="dxa"/>
            <w:tcBorders>
              <w:top w:val="single" w:sz="6" w:space="0" w:color="000000"/>
              <w:left w:val="single" w:sz="6" w:space="0" w:color="000000"/>
              <w:bottom w:val="single" w:sz="6" w:space="0" w:color="000000"/>
              <w:right w:val="single" w:sz="6" w:space="0" w:color="000000"/>
            </w:tcBorders>
          </w:tcPr>
          <w:p w14:paraId="19464214" w14:textId="6F23E201" w:rsidR="00891881" w:rsidRDefault="00891881" w:rsidP="00891881">
            <w:pPr>
              <w:spacing w:after="0" w:line="259" w:lineRule="auto"/>
              <w:ind w:left="0" w:firstLine="0"/>
              <w:rPr>
                <w:sz w:val="18"/>
              </w:rPr>
            </w:pPr>
            <w:r>
              <w:rPr>
                <w:sz w:val="18"/>
              </w:rPr>
              <w:t xml:space="preserve">   18 </w:t>
            </w:r>
          </w:p>
        </w:tc>
        <w:tc>
          <w:tcPr>
            <w:tcW w:w="689" w:type="dxa"/>
            <w:tcBorders>
              <w:top w:val="single" w:sz="6" w:space="0" w:color="000000"/>
              <w:left w:val="single" w:sz="6" w:space="0" w:color="000000"/>
              <w:bottom w:val="single" w:sz="6" w:space="0" w:color="000000"/>
              <w:right w:val="single" w:sz="6" w:space="0" w:color="000000"/>
            </w:tcBorders>
          </w:tcPr>
          <w:p w14:paraId="3761B0CA" w14:textId="4EA22B6F" w:rsidR="00891881" w:rsidRDefault="00891881" w:rsidP="00891881">
            <w:pPr>
              <w:spacing w:after="0" w:line="259" w:lineRule="auto"/>
              <w:ind w:left="0" w:firstLine="0"/>
              <w:rPr>
                <w:sz w:val="18"/>
              </w:rPr>
            </w:pPr>
            <w:r>
              <w:rPr>
                <w:sz w:val="18"/>
              </w:rPr>
              <w:t xml:space="preserve">  29 </w:t>
            </w:r>
          </w:p>
        </w:tc>
        <w:tc>
          <w:tcPr>
            <w:tcW w:w="689" w:type="dxa"/>
            <w:tcBorders>
              <w:top w:val="single" w:sz="6" w:space="0" w:color="000000"/>
              <w:left w:val="single" w:sz="6" w:space="0" w:color="000000"/>
              <w:bottom w:val="single" w:sz="6" w:space="0" w:color="000000"/>
              <w:right w:val="single" w:sz="6" w:space="0" w:color="000000"/>
            </w:tcBorders>
          </w:tcPr>
          <w:p w14:paraId="39C7FFB6" w14:textId="3E6930E5" w:rsidR="00891881" w:rsidRDefault="00891881" w:rsidP="00891881">
            <w:pPr>
              <w:spacing w:after="0" w:line="259" w:lineRule="auto"/>
              <w:ind w:left="0" w:firstLine="0"/>
              <w:rPr>
                <w:sz w:val="18"/>
              </w:rPr>
            </w:pPr>
            <w:r>
              <w:rPr>
                <w:sz w:val="18"/>
              </w:rPr>
              <w:t xml:space="preserve">  28 </w:t>
            </w:r>
          </w:p>
        </w:tc>
        <w:tc>
          <w:tcPr>
            <w:tcW w:w="689" w:type="dxa"/>
            <w:tcBorders>
              <w:top w:val="single" w:sz="6" w:space="0" w:color="000000"/>
              <w:left w:val="single" w:sz="6" w:space="0" w:color="000000"/>
              <w:bottom w:val="single" w:sz="6" w:space="0" w:color="000000"/>
              <w:right w:val="single" w:sz="6" w:space="0" w:color="000000"/>
            </w:tcBorders>
          </w:tcPr>
          <w:p w14:paraId="48A9CA26" w14:textId="6485866C" w:rsidR="00891881" w:rsidRDefault="00891881" w:rsidP="00891881">
            <w:pPr>
              <w:spacing w:after="0" w:line="259" w:lineRule="auto"/>
              <w:ind w:left="0" w:firstLine="0"/>
              <w:rPr>
                <w:sz w:val="18"/>
              </w:rPr>
            </w:pPr>
            <w:r>
              <w:rPr>
                <w:sz w:val="18"/>
                <w:szCs w:val="18"/>
              </w:rPr>
              <w:t xml:space="preserve">     </w:t>
            </w:r>
            <w:r w:rsidRPr="00C07CCD">
              <w:rPr>
                <w:sz w:val="18"/>
                <w:szCs w:val="18"/>
              </w:rPr>
              <w:t>26</w:t>
            </w:r>
          </w:p>
        </w:tc>
        <w:tc>
          <w:tcPr>
            <w:tcW w:w="689" w:type="dxa"/>
            <w:tcBorders>
              <w:top w:val="single" w:sz="6" w:space="0" w:color="000000"/>
              <w:left w:val="single" w:sz="6" w:space="0" w:color="000000"/>
              <w:bottom w:val="single" w:sz="6" w:space="0" w:color="000000"/>
              <w:right w:val="single" w:sz="6" w:space="0" w:color="000000"/>
            </w:tcBorders>
          </w:tcPr>
          <w:p w14:paraId="34BCF643" w14:textId="7182D724" w:rsidR="00891881" w:rsidRDefault="00891881" w:rsidP="00891881">
            <w:pPr>
              <w:spacing w:after="0" w:line="259" w:lineRule="auto"/>
              <w:ind w:left="0" w:firstLine="0"/>
              <w:rPr>
                <w:sz w:val="18"/>
              </w:rPr>
            </w:pPr>
            <w:r>
              <w:rPr>
                <w:sz w:val="18"/>
              </w:rPr>
              <w:t xml:space="preserve">     38</w:t>
            </w:r>
          </w:p>
        </w:tc>
        <w:tc>
          <w:tcPr>
            <w:tcW w:w="689" w:type="dxa"/>
            <w:tcBorders>
              <w:top w:val="single" w:sz="6" w:space="0" w:color="000000"/>
              <w:left w:val="single" w:sz="6" w:space="0" w:color="000000"/>
              <w:bottom w:val="single" w:sz="6" w:space="0" w:color="000000"/>
              <w:right w:val="single" w:sz="6" w:space="0" w:color="000000"/>
            </w:tcBorders>
          </w:tcPr>
          <w:p w14:paraId="504035BD" w14:textId="43846E39" w:rsidR="00891881" w:rsidRDefault="00891881" w:rsidP="00891881">
            <w:pPr>
              <w:spacing w:after="0" w:line="259" w:lineRule="auto"/>
              <w:ind w:left="0" w:firstLine="0"/>
              <w:rPr>
                <w:sz w:val="18"/>
              </w:rPr>
            </w:pPr>
            <w:r>
              <w:rPr>
                <w:sz w:val="18"/>
              </w:rPr>
              <w:t xml:space="preserve">    23</w:t>
            </w:r>
          </w:p>
        </w:tc>
        <w:tc>
          <w:tcPr>
            <w:tcW w:w="689" w:type="dxa"/>
            <w:tcBorders>
              <w:top w:val="single" w:sz="6" w:space="0" w:color="000000"/>
              <w:left w:val="single" w:sz="6" w:space="0" w:color="000000"/>
              <w:bottom w:val="single" w:sz="6" w:space="0" w:color="000000"/>
              <w:right w:val="single" w:sz="6" w:space="0" w:color="000000"/>
            </w:tcBorders>
          </w:tcPr>
          <w:p w14:paraId="33A1F047" w14:textId="3019A3CA" w:rsidR="00891881" w:rsidRDefault="00A7202F" w:rsidP="00891881">
            <w:pPr>
              <w:spacing w:after="0" w:line="259" w:lineRule="auto"/>
              <w:ind w:left="0" w:firstLine="0"/>
              <w:rPr>
                <w:sz w:val="18"/>
              </w:rPr>
            </w:pPr>
            <w:r>
              <w:rPr>
                <w:sz w:val="18"/>
              </w:rPr>
              <w:t xml:space="preserve">   42</w:t>
            </w:r>
          </w:p>
        </w:tc>
        <w:tc>
          <w:tcPr>
            <w:tcW w:w="943" w:type="dxa"/>
            <w:tcBorders>
              <w:top w:val="single" w:sz="6" w:space="0" w:color="000000"/>
              <w:left w:val="single" w:sz="6" w:space="0" w:color="000000"/>
              <w:bottom w:val="single" w:sz="6" w:space="0" w:color="000000"/>
              <w:right w:val="single" w:sz="12" w:space="0" w:color="000000"/>
            </w:tcBorders>
          </w:tcPr>
          <w:p w14:paraId="1AF2D12E" w14:textId="7C500AAD" w:rsidR="00891881" w:rsidRPr="007D26C1" w:rsidRDefault="007D26C1" w:rsidP="00891881">
            <w:pPr>
              <w:spacing w:after="0" w:line="259" w:lineRule="auto"/>
              <w:ind w:left="0" w:firstLine="0"/>
              <w:rPr>
                <w:sz w:val="18"/>
                <w:szCs w:val="18"/>
              </w:rPr>
            </w:pPr>
            <w:r w:rsidRPr="007D26C1">
              <w:rPr>
                <w:sz w:val="18"/>
                <w:szCs w:val="18"/>
              </w:rPr>
              <w:t xml:space="preserve">       18</w:t>
            </w:r>
          </w:p>
        </w:tc>
      </w:tr>
      <w:tr w:rsidR="00891881" w14:paraId="3BE9E132" w14:textId="77777777" w:rsidTr="00891881">
        <w:trPr>
          <w:trHeight w:val="518"/>
        </w:trPr>
        <w:tc>
          <w:tcPr>
            <w:tcW w:w="689" w:type="dxa"/>
            <w:tcBorders>
              <w:top w:val="single" w:sz="6" w:space="0" w:color="000000"/>
              <w:left w:val="single" w:sz="12" w:space="0" w:color="000000"/>
              <w:bottom w:val="single" w:sz="6" w:space="0" w:color="000000"/>
              <w:right w:val="single" w:sz="6" w:space="0" w:color="000000"/>
            </w:tcBorders>
          </w:tcPr>
          <w:p w14:paraId="387E340A" w14:textId="77777777" w:rsidR="00891881" w:rsidRDefault="00891881" w:rsidP="00891881">
            <w:pPr>
              <w:spacing w:after="0" w:line="259" w:lineRule="auto"/>
              <w:ind w:left="0" w:firstLine="0"/>
            </w:pPr>
            <w:r>
              <w:rPr>
                <w:sz w:val="18"/>
              </w:rPr>
              <w:t xml:space="preserve">19-24 </w:t>
            </w:r>
          </w:p>
        </w:tc>
        <w:tc>
          <w:tcPr>
            <w:tcW w:w="689" w:type="dxa"/>
            <w:tcBorders>
              <w:top w:val="single" w:sz="6" w:space="0" w:color="000000"/>
              <w:left w:val="single" w:sz="6" w:space="0" w:color="000000"/>
              <w:bottom w:val="single" w:sz="6" w:space="0" w:color="000000"/>
              <w:right w:val="single" w:sz="6" w:space="0" w:color="000000"/>
            </w:tcBorders>
          </w:tcPr>
          <w:p w14:paraId="0DCDCF25" w14:textId="4A855B25" w:rsidR="00891881" w:rsidRDefault="00891881" w:rsidP="00891881">
            <w:pPr>
              <w:spacing w:after="0" w:line="259" w:lineRule="auto"/>
              <w:ind w:left="0" w:firstLine="0"/>
              <w:rPr>
                <w:sz w:val="18"/>
              </w:rPr>
            </w:pPr>
            <w:r>
              <w:rPr>
                <w:sz w:val="18"/>
              </w:rPr>
              <w:t xml:space="preserve"> 526 </w:t>
            </w:r>
          </w:p>
        </w:tc>
        <w:tc>
          <w:tcPr>
            <w:tcW w:w="689" w:type="dxa"/>
            <w:tcBorders>
              <w:top w:val="single" w:sz="6" w:space="0" w:color="000000"/>
              <w:left w:val="single" w:sz="6" w:space="0" w:color="000000"/>
              <w:bottom w:val="single" w:sz="6" w:space="0" w:color="000000"/>
              <w:right w:val="single" w:sz="6" w:space="0" w:color="000000"/>
            </w:tcBorders>
          </w:tcPr>
          <w:p w14:paraId="2B9074D7" w14:textId="79067D7E" w:rsidR="00891881" w:rsidRDefault="00891881" w:rsidP="00891881">
            <w:pPr>
              <w:spacing w:after="0" w:line="259" w:lineRule="auto"/>
              <w:ind w:left="0" w:firstLine="0"/>
              <w:rPr>
                <w:sz w:val="18"/>
              </w:rPr>
            </w:pPr>
            <w:r>
              <w:rPr>
                <w:sz w:val="18"/>
              </w:rPr>
              <w:t xml:space="preserve"> 454 </w:t>
            </w:r>
          </w:p>
        </w:tc>
        <w:tc>
          <w:tcPr>
            <w:tcW w:w="689" w:type="dxa"/>
            <w:tcBorders>
              <w:top w:val="single" w:sz="6" w:space="0" w:color="000000"/>
              <w:left w:val="single" w:sz="6" w:space="0" w:color="000000"/>
              <w:bottom w:val="single" w:sz="6" w:space="0" w:color="000000"/>
              <w:right w:val="single" w:sz="6" w:space="0" w:color="000000"/>
            </w:tcBorders>
          </w:tcPr>
          <w:p w14:paraId="5FDF30FF" w14:textId="09094FED" w:rsidR="00891881" w:rsidRDefault="00891881" w:rsidP="00891881">
            <w:pPr>
              <w:spacing w:after="0" w:line="259" w:lineRule="auto"/>
              <w:ind w:left="0" w:firstLine="0"/>
              <w:rPr>
                <w:sz w:val="18"/>
              </w:rPr>
            </w:pPr>
            <w:r>
              <w:rPr>
                <w:sz w:val="18"/>
              </w:rPr>
              <w:t xml:space="preserve"> 479 </w:t>
            </w:r>
          </w:p>
        </w:tc>
        <w:tc>
          <w:tcPr>
            <w:tcW w:w="689" w:type="dxa"/>
            <w:tcBorders>
              <w:top w:val="single" w:sz="6" w:space="0" w:color="000000"/>
              <w:left w:val="single" w:sz="6" w:space="0" w:color="000000"/>
              <w:bottom w:val="single" w:sz="6" w:space="0" w:color="000000"/>
              <w:right w:val="single" w:sz="6" w:space="0" w:color="000000"/>
            </w:tcBorders>
          </w:tcPr>
          <w:p w14:paraId="10679F20" w14:textId="454BE208" w:rsidR="00891881" w:rsidRDefault="00891881" w:rsidP="00891881">
            <w:pPr>
              <w:spacing w:after="0" w:line="259" w:lineRule="auto"/>
              <w:ind w:left="0" w:firstLine="0"/>
              <w:rPr>
                <w:sz w:val="18"/>
              </w:rPr>
            </w:pPr>
            <w:r>
              <w:rPr>
                <w:sz w:val="18"/>
              </w:rPr>
              <w:t xml:space="preserve"> 448 </w:t>
            </w:r>
          </w:p>
        </w:tc>
        <w:tc>
          <w:tcPr>
            <w:tcW w:w="689" w:type="dxa"/>
            <w:tcBorders>
              <w:top w:val="single" w:sz="6" w:space="0" w:color="000000"/>
              <w:left w:val="single" w:sz="6" w:space="0" w:color="000000"/>
              <w:bottom w:val="single" w:sz="6" w:space="0" w:color="000000"/>
              <w:right w:val="single" w:sz="6" w:space="0" w:color="000000"/>
            </w:tcBorders>
          </w:tcPr>
          <w:p w14:paraId="72504518" w14:textId="0B2B29D2" w:rsidR="00891881" w:rsidRDefault="00891881" w:rsidP="00891881">
            <w:pPr>
              <w:spacing w:after="0" w:line="259" w:lineRule="auto"/>
              <w:ind w:left="0" w:firstLine="0"/>
              <w:rPr>
                <w:sz w:val="18"/>
              </w:rPr>
            </w:pPr>
            <w:r>
              <w:rPr>
                <w:sz w:val="18"/>
              </w:rPr>
              <w:t xml:space="preserve"> 398 </w:t>
            </w:r>
          </w:p>
        </w:tc>
        <w:tc>
          <w:tcPr>
            <w:tcW w:w="689" w:type="dxa"/>
            <w:tcBorders>
              <w:top w:val="single" w:sz="6" w:space="0" w:color="000000"/>
              <w:left w:val="single" w:sz="6" w:space="0" w:color="000000"/>
              <w:bottom w:val="single" w:sz="6" w:space="0" w:color="000000"/>
              <w:right w:val="single" w:sz="6" w:space="0" w:color="000000"/>
            </w:tcBorders>
          </w:tcPr>
          <w:p w14:paraId="0C77ABF3" w14:textId="11F019C2" w:rsidR="00891881" w:rsidRDefault="00891881" w:rsidP="00891881">
            <w:pPr>
              <w:spacing w:after="0" w:line="259" w:lineRule="auto"/>
              <w:ind w:left="0" w:firstLine="0"/>
              <w:rPr>
                <w:sz w:val="18"/>
              </w:rPr>
            </w:pPr>
            <w:r>
              <w:rPr>
                <w:sz w:val="18"/>
              </w:rPr>
              <w:t xml:space="preserve">438 </w:t>
            </w:r>
          </w:p>
        </w:tc>
        <w:tc>
          <w:tcPr>
            <w:tcW w:w="689" w:type="dxa"/>
            <w:tcBorders>
              <w:top w:val="single" w:sz="6" w:space="0" w:color="000000"/>
              <w:left w:val="single" w:sz="6" w:space="0" w:color="000000"/>
              <w:bottom w:val="single" w:sz="6" w:space="0" w:color="000000"/>
              <w:right w:val="single" w:sz="6" w:space="0" w:color="000000"/>
            </w:tcBorders>
          </w:tcPr>
          <w:p w14:paraId="660C3110" w14:textId="4318F15B" w:rsidR="00891881" w:rsidRDefault="00891881" w:rsidP="00891881">
            <w:pPr>
              <w:spacing w:after="0" w:line="259" w:lineRule="auto"/>
              <w:ind w:left="0" w:firstLine="0"/>
              <w:rPr>
                <w:sz w:val="18"/>
              </w:rPr>
            </w:pPr>
            <w:r>
              <w:rPr>
                <w:sz w:val="18"/>
              </w:rPr>
              <w:t xml:space="preserve">358 </w:t>
            </w:r>
          </w:p>
        </w:tc>
        <w:tc>
          <w:tcPr>
            <w:tcW w:w="689" w:type="dxa"/>
            <w:tcBorders>
              <w:top w:val="single" w:sz="6" w:space="0" w:color="000000"/>
              <w:left w:val="single" w:sz="6" w:space="0" w:color="000000"/>
              <w:bottom w:val="single" w:sz="6" w:space="0" w:color="000000"/>
              <w:right w:val="single" w:sz="6" w:space="0" w:color="000000"/>
            </w:tcBorders>
          </w:tcPr>
          <w:p w14:paraId="7CC31DF5" w14:textId="2EF00DA5" w:rsidR="00891881" w:rsidRDefault="00891881" w:rsidP="00891881">
            <w:pPr>
              <w:spacing w:after="0" w:line="259" w:lineRule="auto"/>
              <w:ind w:left="0" w:firstLine="0"/>
              <w:rPr>
                <w:sz w:val="18"/>
              </w:rPr>
            </w:pPr>
            <w:r>
              <w:rPr>
                <w:sz w:val="18"/>
                <w:szCs w:val="18"/>
              </w:rPr>
              <w:t xml:space="preserve">   </w:t>
            </w:r>
            <w:r w:rsidRPr="00C07CCD">
              <w:rPr>
                <w:sz w:val="18"/>
                <w:szCs w:val="18"/>
              </w:rPr>
              <w:t>421</w:t>
            </w:r>
          </w:p>
        </w:tc>
        <w:tc>
          <w:tcPr>
            <w:tcW w:w="689" w:type="dxa"/>
            <w:tcBorders>
              <w:top w:val="single" w:sz="6" w:space="0" w:color="000000"/>
              <w:left w:val="single" w:sz="6" w:space="0" w:color="000000"/>
              <w:bottom w:val="single" w:sz="6" w:space="0" w:color="000000"/>
              <w:right w:val="single" w:sz="6" w:space="0" w:color="000000"/>
            </w:tcBorders>
          </w:tcPr>
          <w:p w14:paraId="64613677" w14:textId="4A4847C3" w:rsidR="00891881" w:rsidRDefault="00891881" w:rsidP="00891881">
            <w:pPr>
              <w:spacing w:after="0" w:line="259" w:lineRule="auto"/>
              <w:ind w:left="0" w:firstLine="0"/>
              <w:rPr>
                <w:sz w:val="18"/>
              </w:rPr>
            </w:pPr>
            <w:r>
              <w:rPr>
                <w:sz w:val="18"/>
              </w:rPr>
              <w:t xml:space="preserve">  521</w:t>
            </w:r>
          </w:p>
        </w:tc>
        <w:tc>
          <w:tcPr>
            <w:tcW w:w="689" w:type="dxa"/>
            <w:tcBorders>
              <w:top w:val="single" w:sz="6" w:space="0" w:color="000000"/>
              <w:left w:val="single" w:sz="6" w:space="0" w:color="000000"/>
              <w:bottom w:val="single" w:sz="6" w:space="0" w:color="000000"/>
              <w:right w:val="single" w:sz="6" w:space="0" w:color="000000"/>
            </w:tcBorders>
          </w:tcPr>
          <w:p w14:paraId="007353D1" w14:textId="51F5CEFE" w:rsidR="00891881" w:rsidRDefault="00891881" w:rsidP="00891881">
            <w:pPr>
              <w:spacing w:after="0" w:line="259" w:lineRule="auto"/>
              <w:ind w:left="0" w:firstLine="0"/>
              <w:rPr>
                <w:sz w:val="18"/>
              </w:rPr>
            </w:pPr>
            <w:r>
              <w:rPr>
                <w:sz w:val="18"/>
              </w:rPr>
              <w:t xml:space="preserve">  484</w:t>
            </w:r>
          </w:p>
        </w:tc>
        <w:tc>
          <w:tcPr>
            <w:tcW w:w="689" w:type="dxa"/>
            <w:tcBorders>
              <w:top w:val="single" w:sz="6" w:space="0" w:color="000000"/>
              <w:left w:val="single" w:sz="6" w:space="0" w:color="000000"/>
              <w:bottom w:val="single" w:sz="6" w:space="0" w:color="000000"/>
              <w:right w:val="single" w:sz="6" w:space="0" w:color="000000"/>
            </w:tcBorders>
          </w:tcPr>
          <w:p w14:paraId="2DAA75C5" w14:textId="62EFC98E" w:rsidR="00891881" w:rsidRDefault="00A7202F" w:rsidP="00891881">
            <w:pPr>
              <w:spacing w:after="0" w:line="259" w:lineRule="auto"/>
              <w:ind w:left="0" w:firstLine="0"/>
              <w:rPr>
                <w:sz w:val="18"/>
              </w:rPr>
            </w:pPr>
            <w:r>
              <w:rPr>
                <w:sz w:val="18"/>
              </w:rPr>
              <w:t xml:space="preserve">  510</w:t>
            </w:r>
          </w:p>
        </w:tc>
        <w:tc>
          <w:tcPr>
            <w:tcW w:w="943" w:type="dxa"/>
            <w:tcBorders>
              <w:top w:val="single" w:sz="6" w:space="0" w:color="000000"/>
              <w:left w:val="single" w:sz="6" w:space="0" w:color="000000"/>
              <w:bottom w:val="single" w:sz="6" w:space="0" w:color="000000"/>
              <w:right w:val="single" w:sz="12" w:space="0" w:color="000000"/>
            </w:tcBorders>
          </w:tcPr>
          <w:p w14:paraId="55CD3151" w14:textId="410E53B4" w:rsidR="00891881" w:rsidRPr="007D26C1" w:rsidRDefault="007D26C1" w:rsidP="00891881">
            <w:pPr>
              <w:spacing w:after="0" w:line="259" w:lineRule="auto"/>
              <w:ind w:left="0" w:firstLine="0"/>
              <w:rPr>
                <w:sz w:val="18"/>
                <w:szCs w:val="18"/>
              </w:rPr>
            </w:pPr>
            <w:r w:rsidRPr="007D26C1">
              <w:rPr>
                <w:sz w:val="18"/>
                <w:szCs w:val="18"/>
              </w:rPr>
              <w:t xml:space="preserve">    -16</w:t>
            </w:r>
          </w:p>
        </w:tc>
      </w:tr>
      <w:tr w:rsidR="00891881" w14:paraId="52A89831" w14:textId="77777777" w:rsidTr="00891881">
        <w:trPr>
          <w:trHeight w:val="521"/>
        </w:trPr>
        <w:tc>
          <w:tcPr>
            <w:tcW w:w="689" w:type="dxa"/>
            <w:tcBorders>
              <w:top w:val="single" w:sz="6" w:space="0" w:color="000000"/>
              <w:left w:val="single" w:sz="12" w:space="0" w:color="000000"/>
              <w:bottom w:val="single" w:sz="6" w:space="0" w:color="000000"/>
              <w:right w:val="single" w:sz="6" w:space="0" w:color="000000"/>
            </w:tcBorders>
          </w:tcPr>
          <w:p w14:paraId="1670FCCE" w14:textId="77777777" w:rsidR="00891881" w:rsidRDefault="00891881" w:rsidP="00891881">
            <w:pPr>
              <w:spacing w:after="0" w:line="259" w:lineRule="auto"/>
              <w:ind w:left="0" w:firstLine="0"/>
            </w:pPr>
            <w:r>
              <w:rPr>
                <w:sz w:val="18"/>
              </w:rPr>
              <w:t xml:space="preserve">25-44 </w:t>
            </w:r>
          </w:p>
        </w:tc>
        <w:tc>
          <w:tcPr>
            <w:tcW w:w="689" w:type="dxa"/>
            <w:tcBorders>
              <w:top w:val="single" w:sz="6" w:space="0" w:color="000000"/>
              <w:left w:val="single" w:sz="6" w:space="0" w:color="000000"/>
              <w:bottom w:val="single" w:sz="6" w:space="0" w:color="000000"/>
              <w:right w:val="single" w:sz="6" w:space="0" w:color="000000"/>
            </w:tcBorders>
          </w:tcPr>
          <w:p w14:paraId="6F71942A" w14:textId="5E12C73B" w:rsidR="00891881" w:rsidRDefault="00891881" w:rsidP="00891881">
            <w:pPr>
              <w:spacing w:after="0" w:line="259" w:lineRule="auto"/>
              <w:ind w:left="0" w:firstLine="0"/>
              <w:rPr>
                <w:sz w:val="18"/>
              </w:rPr>
            </w:pPr>
            <w:r>
              <w:rPr>
                <w:sz w:val="18"/>
              </w:rPr>
              <w:t xml:space="preserve"> 350 </w:t>
            </w:r>
          </w:p>
        </w:tc>
        <w:tc>
          <w:tcPr>
            <w:tcW w:w="689" w:type="dxa"/>
            <w:tcBorders>
              <w:top w:val="single" w:sz="6" w:space="0" w:color="000000"/>
              <w:left w:val="single" w:sz="6" w:space="0" w:color="000000"/>
              <w:bottom w:val="single" w:sz="6" w:space="0" w:color="000000"/>
              <w:right w:val="single" w:sz="6" w:space="0" w:color="000000"/>
            </w:tcBorders>
          </w:tcPr>
          <w:p w14:paraId="734E0AA9" w14:textId="1171FDED" w:rsidR="00891881" w:rsidRDefault="00891881" w:rsidP="00891881">
            <w:pPr>
              <w:spacing w:after="0" w:line="259" w:lineRule="auto"/>
              <w:ind w:left="0" w:firstLine="0"/>
              <w:rPr>
                <w:sz w:val="18"/>
              </w:rPr>
            </w:pPr>
            <w:r>
              <w:rPr>
                <w:sz w:val="18"/>
              </w:rPr>
              <w:t xml:space="preserve"> 324 </w:t>
            </w:r>
          </w:p>
        </w:tc>
        <w:tc>
          <w:tcPr>
            <w:tcW w:w="689" w:type="dxa"/>
            <w:tcBorders>
              <w:top w:val="single" w:sz="6" w:space="0" w:color="000000"/>
              <w:left w:val="single" w:sz="6" w:space="0" w:color="000000"/>
              <w:bottom w:val="single" w:sz="6" w:space="0" w:color="000000"/>
              <w:right w:val="single" w:sz="6" w:space="0" w:color="000000"/>
            </w:tcBorders>
          </w:tcPr>
          <w:p w14:paraId="13FBFBE5" w14:textId="5D271841" w:rsidR="00891881" w:rsidRDefault="00891881" w:rsidP="00891881">
            <w:pPr>
              <w:spacing w:after="0" w:line="259" w:lineRule="auto"/>
              <w:ind w:left="0" w:firstLine="0"/>
              <w:rPr>
                <w:sz w:val="18"/>
              </w:rPr>
            </w:pPr>
            <w:r>
              <w:rPr>
                <w:sz w:val="18"/>
              </w:rPr>
              <w:t xml:space="preserve"> 368 </w:t>
            </w:r>
          </w:p>
        </w:tc>
        <w:tc>
          <w:tcPr>
            <w:tcW w:w="689" w:type="dxa"/>
            <w:tcBorders>
              <w:top w:val="single" w:sz="6" w:space="0" w:color="000000"/>
              <w:left w:val="single" w:sz="6" w:space="0" w:color="000000"/>
              <w:bottom w:val="single" w:sz="6" w:space="0" w:color="000000"/>
              <w:right w:val="single" w:sz="6" w:space="0" w:color="000000"/>
            </w:tcBorders>
          </w:tcPr>
          <w:p w14:paraId="44FB3577" w14:textId="3FDA676E" w:rsidR="00891881" w:rsidRDefault="00891881" w:rsidP="00891881">
            <w:pPr>
              <w:spacing w:after="0" w:line="259" w:lineRule="auto"/>
              <w:ind w:left="0" w:firstLine="0"/>
              <w:rPr>
                <w:sz w:val="18"/>
              </w:rPr>
            </w:pPr>
            <w:r>
              <w:rPr>
                <w:sz w:val="18"/>
              </w:rPr>
              <w:t xml:space="preserve"> 413 </w:t>
            </w:r>
          </w:p>
        </w:tc>
        <w:tc>
          <w:tcPr>
            <w:tcW w:w="689" w:type="dxa"/>
            <w:tcBorders>
              <w:top w:val="single" w:sz="6" w:space="0" w:color="000000"/>
              <w:left w:val="single" w:sz="6" w:space="0" w:color="000000"/>
              <w:bottom w:val="single" w:sz="6" w:space="0" w:color="000000"/>
              <w:right w:val="single" w:sz="6" w:space="0" w:color="000000"/>
            </w:tcBorders>
          </w:tcPr>
          <w:p w14:paraId="743EF5B0" w14:textId="38BEBD6E" w:rsidR="00891881" w:rsidRDefault="00891881" w:rsidP="00891881">
            <w:pPr>
              <w:spacing w:after="0" w:line="259" w:lineRule="auto"/>
              <w:ind w:left="0" w:firstLine="0"/>
              <w:rPr>
                <w:sz w:val="18"/>
              </w:rPr>
            </w:pPr>
            <w:r>
              <w:rPr>
                <w:sz w:val="18"/>
              </w:rPr>
              <w:t xml:space="preserve"> 427 </w:t>
            </w:r>
          </w:p>
        </w:tc>
        <w:tc>
          <w:tcPr>
            <w:tcW w:w="689" w:type="dxa"/>
            <w:tcBorders>
              <w:top w:val="single" w:sz="6" w:space="0" w:color="000000"/>
              <w:left w:val="single" w:sz="6" w:space="0" w:color="000000"/>
              <w:bottom w:val="single" w:sz="6" w:space="0" w:color="000000"/>
              <w:right w:val="single" w:sz="6" w:space="0" w:color="000000"/>
            </w:tcBorders>
          </w:tcPr>
          <w:p w14:paraId="2E644A83" w14:textId="0875EFF8" w:rsidR="00891881" w:rsidRDefault="00891881" w:rsidP="00891881">
            <w:pPr>
              <w:spacing w:after="0" w:line="259" w:lineRule="auto"/>
              <w:ind w:left="0" w:firstLine="0"/>
              <w:rPr>
                <w:sz w:val="18"/>
              </w:rPr>
            </w:pPr>
            <w:r>
              <w:rPr>
                <w:sz w:val="18"/>
              </w:rPr>
              <w:t xml:space="preserve">432 </w:t>
            </w:r>
          </w:p>
        </w:tc>
        <w:tc>
          <w:tcPr>
            <w:tcW w:w="689" w:type="dxa"/>
            <w:tcBorders>
              <w:top w:val="single" w:sz="6" w:space="0" w:color="000000"/>
              <w:left w:val="single" w:sz="6" w:space="0" w:color="000000"/>
              <w:bottom w:val="single" w:sz="6" w:space="0" w:color="000000"/>
              <w:right w:val="single" w:sz="6" w:space="0" w:color="000000"/>
            </w:tcBorders>
          </w:tcPr>
          <w:p w14:paraId="588B5AE1" w14:textId="2F83A9C1" w:rsidR="00891881" w:rsidRDefault="00891881" w:rsidP="00891881">
            <w:pPr>
              <w:spacing w:after="0" w:line="259" w:lineRule="auto"/>
              <w:ind w:left="0" w:firstLine="0"/>
              <w:rPr>
                <w:sz w:val="18"/>
              </w:rPr>
            </w:pPr>
            <w:r>
              <w:rPr>
                <w:sz w:val="18"/>
              </w:rPr>
              <w:t xml:space="preserve">403 </w:t>
            </w:r>
          </w:p>
        </w:tc>
        <w:tc>
          <w:tcPr>
            <w:tcW w:w="689" w:type="dxa"/>
            <w:tcBorders>
              <w:top w:val="single" w:sz="6" w:space="0" w:color="000000"/>
              <w:left w:val="single" w:sz="6" w:space="0" w:color="000000"/>
              <w:bottom w:val="single" w:sz="6" w:space="0" w:color="000000"/>
              <w:right w:val="single" w:sz="6" w:space="0" w:color="000000"/>
            </w:tcBorders>
          </w:tcPr>
          <w:p w14:paraId="752A5B07" w14:textId="69140E7A" w:rsidR="00891881" w:rsidRDefault="00891881" w:rsidP="00891881">
            <w:pPr>
              <w:spacing w:after="0" w:line="259" w:lineRule="auto"/>
              <w:ind w:left="0" w:firstLine="0"/>
              <w:rPr>
                <w:sz w:val="18"/>
              </w:rPr>
            </w:pPr>
            <w:r w:rsidRPr="00C07CCD">
              <w:rPr>
                <w:sz w:val="18"/>
                <w:szCs w:val="18"/>
              </w:rPr>
              <w:t xml:space="preserve">  433</w:t>
            </w:r>
          </w:p>
        </w:tc>
        <w:tc>
          <w:tcPr>
            <w:tcW w:w="689" w:type="dxa"/>
            <w:tcBorders>
              <w:top w:val="single" w:sz="6" w:space="0" w:color="000000"/>
              <w:left w:val="single" w:sz="6" w:space="0" w:color="000000"/>
              <w:bottom w:val="single" w:sz="6" w:space="0" w:color="000000"/>
              <w:right w:val="single" w:sz="6" w:space="0" w:color="000000"/>
            </w:tcBorders>
          </w:tcPr>
          <w:p w14:paraId="74F30DF5" w14:textId="417C5575" w:rsidR="00891881" w:rsidRDefault="00891881" w:rsidP="00891881">
            <w:pPr>
              <w:spacing w:after="0" w:line="259" w:lineRule="auto"/>
              <w:ind w:left="0" w:firstLine="0"/>
              <w:rPr>
                <w:sz w:val="18"/>
              </w:rPr>
            </w:pPr>
            <w:r>
              <w:rPr>
                <w:sz w:val="18"/>
              </w:rPr>
              <w:t xml:space="preserve"> 499</w:t>
            </w:r>
          </w:p>
        </w:tc>
        <w:tc>
          <w:tcPr>
            <w:tcW w:w="689" w:type="dxa"/>
            <w:tcBorders>
              <w:top w:val="single" w:sz="6" w:space="0" w:color="000000"/>
              <w:left w:val="single" w:sz="6" w:space="0" w:color="000000"/>
              <w:bottom w:val="single" w:sz="6" w:space="0" w:color="000000"/>
              <w:right w:val="single" w:sz="6" w:space="0" w:color="000000"/>
            </w:tcBorders>
          </w:tcPr>
          <w:p w14:paraId="2B6B57EE" w14:textId="59E73C00" w:rsidR="00891881" w:rsidRDefault="00891881" w:rsidP="00891881">
            <w:pPr>
              <w:spacing w:after="0" w:line="259" w:lineRule="auto"/>
              <w:ind w:left="0" w:firstLine="0"/>
              <w:rPr>
                <w:sz w:val="18"/>
              </w:rPr>
            </w:pPr>
            <w:r>
              <w:rPr>
                <w:sz w:val="18"/>
              </w:rPr>
              <w:t xml:space="preserve">  464</w:t>
            </w:r>
          </w:p>
        </w:tc>
        <w:tc>
          <w:tcPr>
            <w:tcW w:w="689" w:type="dxa"/>
            <w:tcBorders>
              <w:top w:val="single" w:sz="6" w:space="0" w:color="000000"/>
              <w:left w:val="single" w:sz="6" w:space="0" w:color="000000"/>
              <w:bottom w:val="single" w:sz="6" w:space="0" w:color="000000"/>
              <w:right w:val="single" w:sz="6" w:space="0" w:color="000000"/>
            </w:tcBorders>
          </w:tcPr>
          <w:p w14:paraId="374A33C9" w14:textId="05A20118" w:rsidR="00891881" w:rsidRDefault="0033091B" w:rsidP="00891881">
            <w:pPr>
              <w:spacing w:after="0" w:line="259" w:lineRule="auto"/>
              <w:ind w:left="0" w:firstLine="0"/>
              <w:rPr>
                <w:sz w:val="18"/>
              </w:rPr>
            </w:pPr>
            <w:r>
              <w:rPr>
                <w:sz w:val="18"/>
              </w:rPr>
              <w:t>413</w:t>
            </w:r>
          </w:p>
        </w:tc>
        <w:tc>
          <w:tcPr>
            <w:tcW w:w="943" w:type="dxa"/>
            <w:tcBorders>
              <w:top w:val="single" w:sz="6" w:space="0" w:color="000000"/>
              <w:left w:val="single" w:sz="6" w:space="0" w:color="000000"/>
              <w:bottom w:val="single" w:sz="6" w:space="0" w:color="000000"/>
              <w:right w:val="single" w:sz="12" w:space="0" w:color="000000"/>
            </w:tcBorders>
          </w:tcPr>
          <w:p w14:paraId="46C019BF" w14:textId="0D30255F" w:rsidR="00891881" w:rsidRPr="007D26C1" w:rsidRDefault="007D26C1" w:rsidP="00891881">
            <w:pPr>
              <w:spacing w:after="0" w:line="259" w:lineRule="auto"/>
              <w:ind w:left="0" w:firstLine="0"/>
              <w:rPr>
                <w:sz w:val="18"/>
                <w:szCs w:val="18"/>
              </w:rPr>
            </w:pPr>
            <w:r w:rsidRPr="007D26C1">
              <w:rPr>
                <w:sz w:val="18"/>
                <w:szCs w:val="18"/>
              </w:rPr>
              <w:t xml:space="preserve">     63</w:t>
            </w:r>
          </w:p>
        </w:tc>
      </w:tr>
      <w:tr w:rsidR="00891881" w14:paraId="1D328FA2" w14:textId="77777777" w:rsidTr="00891881">
        <w:trPr>
          <w:trHeight w:val="521"/>
        </w:trPr>
        <w:tc>
          <w:tcPr>
            <w:tcW w:w="689" w:type="dxa"/>
            <w:tcBorders>
              <w:top w:val="single" w:sz="6" w:space="0" w:color="000000"/>
              <w:left w:val="single" w:sz="12" w:space="0" w:color="000000"/>
              <w:bottom w:val="single" w:sz="6" w:space="0" w:color="000000"/>
              <w:right w:val="single" w:sz="6" w:space="0" w:color="000000"/>
            </w:tcBorders>
          </w:tcPr>
          <w:p w14:paraId="28E3678B" w14:textId="77777777" w:rsidR="00891881" w:rsidRDefault="00891881" w:rsidP="00891881">
            <w:pPr>
              <w:spacing w:after="0" w:line="259" w:lineRule="auto"/>
              <w:ind w:left="0" w:firstLine="0"/>
            </w:pPr>
            <w:r>
              <w:rPr>
                <w:sz w:val="18"/>
              </w:rPr>
              <w:t xml:space="preserve">45-64 </w:t>
            </w:r>
          </w:p>
        </w:tc>
        <w:tc>
          <w:tcPr>
            <w:tcW w:w="689" w:type="dxa"/>
            <w:tcBorders>
              <w:top w:val="single" w:sz="6" w:space="0" w:color="000000"/>
              <w:left w:val="single" w:sz="6" w:space="0" w:color="000000"/>
              <w:bottom w:val="single" w:sz="6" w:space="0" w:color="000000"/>
              <w:right w:val="single" w:sz="6" w:space="0" w:color="000000"/>
            </w:tcBorders>
          </w:tcPr>
          <w:p w14:paraId="6E76A2C8" w14:textId="16F5A551" w:rsidR="00891881" w:rsidRDefault="00891881" w:rsidP="00891881">
            <w:pPr>
              <w:spacing w:after="0" w:line="259" w:lineRule="auto"/>
              <w:ind w:left="0" w:firstLine="0"/>
              <w:rPr>
                <w:sz w:val="18"/>
              </w:rPr>
            </w:pPr>
            <w:r>
              <w:rPr>
                <w:sz w:val="18"/>
              </w:rPr>
              <w:t xml:space="preserve">   64 </w:t>
            </w:r>
          </w:p>
        </w:tc>
        <w:tc>
          <w:tcPr>
            <w:tcW w:w="689" w:type="dxa"/>
            <w:tcBorders>
              <w:top w:val="single" w:sz="6" w:space="0" w:color="000000"/>
              <w:left w:val="single" w:sz="6" w:space="0" w:color="000000"/>
              <w:bottom w:val="single" w:sz="6" w:space="0" w:color="000000"/>
              <w:right w:val="single" w:sz="6" w:space="0" w:color="000000"/>
            </w:tcBorders>
          </w:tcPr>
          <w:p w14:paraId="584FBCD4" w14:textId="68D3DBAE" w:rsidR="00891881" w:rsidRDefault="00891881" w:rsidP="00891881">
            <w:pPr>
              <w:spacing w:after="0" w:line="259" w:lineRule="auto"/>
              <w:ind w:left="0" w:firstLine="0"/>
              <w:rPr>
                <w:sz w:val="18"/>
              </w:rPr>
            </w:pPr>
            <w:r>
              <w:rPr>
                <w:sz w:val="18"/>
              </w:rPr>
              <w:t xml:space="preserve">   38 </w:t>
            </w:r>
          </w:p>
        </w:tc>
        <w:tc>
          <w:tcPr>
            <w:tcW w:w="689" w:type="dxa"/>
            <w:tcBorders>
              <w:top w:val="single" w:sz="6" w:space="0" w:color="000000"/>
              <w:left w:val="single" w:sz="6" w:space="0" w:color="000000"/>
              <w:bottom w:val="single" w:sz="6" w:space="0" w:color="000000"/>
              <w:right w:val="single" w:sz="6" w:space="0" w:color="000000"/>
            </w:tcBorders>
          </w:tcPr>
          <w:p w14:paraId="060BF9B2" w14:textId="229F9873" w:rsidR="00891881" w:rsidRDefault="00891881" w:rsidP="00891881">
            <w:pPr>
              <w:spacing w:after="0" w:line="259" w:lineRule="auto"/>
              <w:ind w:left="0" w:firstLine="0"/>
              <w:rPr>
                <w:sz w:val="18"/>
              </w:rPr>
            </w:pPr>
            <w:r>
              <w:rPr>
                <w:sz w:val="18"/>
              </w:rPr>
              <w:t xml:space="preserve">    47 </w:t>
            </w:r>
          </w:p>
        </w:tc>
        <w:tc>
          <w:tcPr>
            <w:tcW w:w="689" w:type="dxa"/>
            <w:tcBorders>
              <w:top w:val="single" w:sz="6" w:space="0" w:color="000000"/>
              <w:left w:val="single" w:sz="6" w:space="0" w:color="000000"/>
              <w:bottom w:val="single" w:sz="6" w:space="0" w:color="000000"/>
              <w:right w:val="single" w:sz="6" w:space="0" w:color="000000"/>
            </w:tcBorders>
          </w:tcPr>
          <w:p w14:paraId="1476CBA0" w14:textId="5FA83F61" w:rsidR="00891881" w:rsidRDefault="00891881" w:rsidP="00891881">
            <w:pPr>
              <w:spacing w:after="0" w:line="259" w:lineRule="auto"/>
              <w:ind w:left="0" w:firstLine="0"/>
              <w:rPr>
                <w:sz w:val="18"/>
              </w:rPr>
            </w:pPr>
            <w:r>
              <w:rPr>
                <w:sz w:val="18"/>
              </w:rPr>
              <w:t xml:space="preserve">   50 </w:t>
            </w:r>
          </w:p>
        </w:tc>
        <w:tc>
          <w:tcPr>
            <w:tcW w:w="689" w:type="dxa"/>
            <w:tcBorders>
              <w:top w:val="single" w:sz="6" w:space="0" w:color="000000"/>
              <w:left w:val="single" w:sz="6" w:space="0" w:color="000000"/>
              <w:bottom w:val="single" w:sz="6" w:space="0" w:color="000000"/>
              <w:right w:val="single" w:sz="6" w:space="0" w:color="000000"/>
            </w:tcBorders>
          </w:tcPr>
          <w:p w14:paraId="2C6E882D" w14:textId="549450A4" w:rsidR="00891881" w:rsidRDefault="00891881" w:rsidP="00891881">
            <w:pPr>
              <w:spacing w:after="0" w:line="259" w:lineRule="auto"/>
              <w:ind w:left="0" w:firstLine="0"/>
              <w:rPr>
                <w:sz w:val="18"/>
              </w:rPr>
            </w:pPr>
            <w:r>
              <w:rPr>
                <w:sz w:val="18"/>
              </w:rPr>
              <w:t xml:space="preserve">   74 </w:t>
            </w:r>
          </w:p>
        </w:tc>
        <w:tc>
          <w:tcPr>
            <w:tcW w:w="689" w:type="dxa"/>
            <w:tcBorders>
              <w:top w:val="single" w:sz="6" w:space="0" w:color="000000"/>
              <w:left w:val="single" w:sz="6" w:space="0" w:color="000000"/>
              <w:bottom w:val="single" w:sz="6" w:space="0" w:color="000000"/>
              <w:right w:val="single" w:sz="6" w:space="0" w:color="000000"/>
            </w:tcBorders>
          </w:tcPr>
          <w:p w14:paraId="276AF207" w14:textId="58E68CB4" w:rsidR="00891881" w:rsidRDefault="00891881" w:rsidP="00891881">
            <w:pPr>
              <w:spacing w:after="0" w:line="259" w:lineRule="auto"/>
              <w:ind w:left="0" w:firstLine="0"/>
              <w:rPr>
                <w:sz w:val="18"/>
              </w:rPr>
            </w:pPr>
            <w:r>
              <w:rPr>
                <w:sz w:val="18"/>
              </w:rPr>
              <w:t xml:space="preserve">  66 </w:t>
            </w:r>
          </w:p>
        </w:tc>
        <w:tc>
          <w:tcPr>
            <w:tcW w:w="689" w:type="dxa"/>
            <w:tcBorders>
              <w:top w:val="single" w:sz="6" w:space="0" w:color="000000"/>
              <w:left w:val="single" w:sz="6" w:space="0" w:color="000000"/>
              <w:bottom w:val="single" w:sz="6" w:space="0" w:color="000000"/>
              <w:right w:val="single" w:sz="6" w:space="0" w:color="000000"/>
            </w:tcBorders>
          </w:tcPr>
          <w:p w14:paraId="4CD3BB8D" w14:textId="1FB0A92A" w:rsidR="00891881" w:rsidRDefault="00891881" w:rsidP="00891881">
            <w:pPr>
              <w:spacing w:after="0" w:line="259" w:lineRule="auto"/>
              <w:ind w:left="0" w:firstLine="0"/>
              <w:rPr>
                <w:sz w:val="18"/>
              </w:rPr>
            </w:pPr>
            <w:r>
              <w:rPr>
                <w:sz w:val="18"/>
              </w:rPr>
              <w:t xml:space="preserve">  64 </w:t>
            </w:r>
          </w:p>
        </w:tc>
        <w:tc>
          <w:tcPr>
            <w:tcW w:w="689" w:type="dxa"/>
            <w:tcBorders>
              <w:top w:val="single" w:sz="6" w:space="0" w:color="000000"/>
              <w:left w:val="single" w:sz="6" w:space="0" w:color="000000"/>
              <w:bottom w:val="single" w:sz="6" w:space="0" w:color="000000"/>
              <w:right w:val="single" w:sz="6" w:space="0" w:color="000000"/>
            </w:tcBorders>
          </w:tcPr>
          <w:p w14:paraId="71CEF539" w14:textId="57566694" w:rsidR="00891881" w:rsidRDefault="00891881" w:rsidP="00891881">
            <w:pPr>
              <w:spacing w:after="0" w:line="259" w:lineRule="auto"/>
              <w:ind w:left="0" w:firstLine="0"/>
              <w:rPr>
                <w:sz w:val="18"/>
              </w:rPr>
            </w:pPr>
            <w:r w:rsidRPr="00C07CCD">
              <w:rPr>
                <w:sz w:val="18"/>
                <w:szCs w:val="18"/>
              </w:rPr>
              <w:t xml:space="preserve">     66</w:t>
            </w:r>
          </w:p>
        </w:tc>
        <w:tc>
          <w:tcPr>
            <w:tcW w:w="689" w:type="dxa"/>
            <w:tcBorders>
              <w:top w:val="single" w:sz="6" w:space="0" w:color="000000"/>
              <w:left w:val="single" w:sz="6" w:space="0" w:color="000000"/>
              <w:bottom w:val="single" w:sz="6" w:space="0" w:color="000000"/>
              <w:right w:val="single" w:sz="6" w:space="0" w:color="000000"/>
            </w:tcBorders>
          </w:tcPr>
          <w:p w14:paraId="2BA28637" w14:textId="28AA300E" w:rsidR="00891881" w:rsidRDefault="00891881" w:rsidP="00891881">
            <w:pPr>
              <w:spacing w:after="0" w:line="259" w:lineRule="auto"/>
              <w:ind w:left="0" w:firstLine="0"/>
              <w:rPr>
                <w:sz w:val="18"/>
              </w:rPr>
            </w:pPr>
            <w:r>
              <w:rPr>
                <w:sz w:val="18"/>
              </w:rPr>
              <w:t xml:space="preserve">   85</w:t>
            </w:r>
          </w:p>
        </w:tc>
        <w:tc>
          <w:tcPr>
            <w:tcW w:w="689" w:type="dxa"/>
            <w:tcBorders>
              <w:top w:val="single" w:sz="6" w:space="0" w:color="000000"/>
              <w:left w:val="single" w:sz="6" w:space="0" w:color="000000"/>
              <w:bottom w:val="single" w:sz="6" w:space="0" w:color="000000"/>
              <w:right w:val="single" w:sz="6" w:space="0" w:color="000000"/>
            </w:tcBorders>
          </w:tcPr>
          <w:p w14:paraId="1503C539" w14:textId="24025F55" w:rsidR="00891881" w:rsidRDefault="00891881" w:rsidP="00891881">
            <w:pPr>
              <w:spacing w:after="0" w:line="259" w:lineRule="auto"/>
              <w:ind w:left="0" w:firstLine="0"/>
              <w:rPr>
                <w:sz w:val="18"/>
              </w:rPr>
            </w:pPr>
            <w:r>
              <w:rPr>
                <w:sz w:val="18"/>
              </w:rPr>
              <w:t xml:space="preserve">    73</w:t>
            </w:r>
          </w:p>
        </w:tc>
        <w:tc>
          <w:tcPr>
            <w:tcW w:w="689" w:type="dxa"/>
            <w:tcBorders>
              <w:top w:val="single" w:sz="6" w:space="0" w:color="000000"/>
              <w:left w:val="single" w:sz="6" w:space="0" w:color="000000"/>
              <w:bottom w:val="single" w:sz="6" w:space="0" w:color="000000"/>
              <w:right w:val="single" w:sz="6" w:space="0" w:color="000000"/>
            </w:tcBorders>
          </w:tcPr>
          <w:p w14:paraId="378E926F" w14:textId="7C34C817" w:rsidR="00891881" w:rsidRDefault="0033091B" w:rsidP="00891881">
            <w:pPr>
              <w:spacing w:after="0" w:line="259" w:lineRule="auto"/>
              <w:ind w:left="0" w:firstLine="0"/>
              <w:rPr>
                <w:sz w:val="18"/>
              </w:rPr>
            </w:pPr>
            <w:r>
              <w:rPr>
                <w:sz w:val="18"/>
              </w:rPr>
              <w:t xml:space="preserve">   77</w:t>
            </w:r>
          </w:p>
        </w:tc>
        <w:tc>
          <w:tcPr>
            <w:tcW w:w="943" w:type="dxa"/>
            <w:tcBorders>
              <w:top w:val="single" w:sz="6" w:space="0" w:color="000000"/>
              <w:left w:val="single" w:sz="6" w:space="0" w:color="000000"/>
              <w:bottom w:val="single" w:sz="6" w:space="0" w:color="000000"/>
              <w:right w:val="single" w:sz="12" w:space="0" w:color="000000"/>
            </w:tcBorders>
          </w:tcPr>
          <w:p w14:paraId="49DF7905" w14:textId="40D34E9F" w:rsidR="00891881" w:rsidRPr="007D26C1" w:rsidRDefault="007D26C1" w:rsidP="00891881">
            <w:pPr>
              <w:spacing w:after="0" w:line="259" w:lineRule="auto"/>
              <w:ind w:left="0" w:firstLine="0"/>
              <w:rPr>
                <w:sz w:val="18"/>
                <w:szCs w:val="18"/>
              </w:rPr>
            </w:pPr>
            <w:r w:rsidRPr="007D26C1">
              <w:rPr>
                <w:sz w:val="18"/>
                <w:szCs w:val="18"/>
              </w:rPr>
              <w:t xml:space="preserve">     13</w:t>
            </w:r>
          </w:p>
        </w:tc>
      </w:tr>
      <w:tr w:rsidR="00891881" w14:paraId="77BD257A" w14:textId="77777777" w:rsidTr="00891881">
        <w:trPr>
          <w:trHeight w:val="518"/>
        </w:trPr>
        <w:tc>
          <w:tcPr>
            <w:tcW w:w="689" w:type="dxa"/>
            <w:tcBorders>
              <w:top w:val="single" w:sz="6" w:space="0" w:color="000000"/>
              <w:left w:val="single" w:sz="12" w:space="0" w:color="000000"/>
              <w:bottom w:val="single" w:sz="6" w:space="0" w:color="000000"/>
              <w:right w:val="single" w:sz="6" w:space="0" w:color="000000"/>
            </w:tcBorders>
          </w:tcPr>
          <w:p w14:paraId="37BCF306" w14:textId="77777777" w:rsidR="00891881" w:rsidRDefault="00891881" w:rsidP="00891881">
            <w:pPr>
              <w:spacing w:after="0" w:line="259" w:lineRule="auto"/>
              <w:ind w:left="0" w:firstLine="0"/>
            </w:pPr>
            <w:r>
              <w:rPr>
                <w:sz w:val="18"/>
              </w:rPr>
              <w:t xml:space="preserve">65-w </w:t>
            </w:r>
          </w:p>
        </w:tc>
        <w:tc>
          <w:tcPr>
            <w:tcW w:w="689" w:type="dxa"/>
            <w:tcBorders>
              <w:top w:val="single" w:sz="6" w:space="0" w:color="000000"/>
              <w:left w:val="single" w:sz="6" w:space="0" w:color="000000"/>
              <w:bottom w:val="single" w:sz="6" w:space="0" w:color="000000"/>
              <w:right w:val="single" w:sz="6" w:space="0" w:color="000000"/>
            </w:tcBorders>
          </w:tcPr>
          <w:p w14:paraId="5E5199A1" w14:textId="0A0FF5FB" w:rsidR="00891881" w:rsidRDefault="00891881" w:rsidP="00891881">
            <w:pPr>
              <w:spacing w:after="0" w:line="259" w:lineRule="auto"/>
              <w:ind w:left="0" w:firstLine="0"/>
              <w:rPr>
                <w:sz w:val="18"/>
              </w:rPr>
            </w:pPr>
            <w:r>
              <w:rPr>
                <w:sz w:val="18"/>
              </w:rPr>
              <w:t xml:space="preserve">   28 </w:t>
            </w:r>
          </w:p>
        </w:tc>
        <w:tc>
          <w:tcPr>
            <w:tcW w:w="689" w:type="dxa"/>
            <w:tcBorders>
              <w:top w:val="single" w:sz="6" w:space="0" w:color="000000"/>
              <w:left w:val="single" w:sz="6" w:space="0" w:color="000000"/>
              <w:bottom w:val="single" w:sz="6" w:space="0" w:color="000000"/>
              <w:right w:val="single" w:sz="6" w:space="0" w:color="000000"/>
            </w:tcBorders>
          </w:tcPr>
          <w:p w14:paraId="7B7FA714" w14:textId="215C5735" w:rsidR="00891881" w:rsidRDefault="00891881" w:rsidP="00891881">
            <w:pPr>
              <w:spacing w:after="0" w:line="259" w:lineRule="auto"/>
              <w:ind w:left="0" w:firstLine="0"/>
              <w:rPr>
                <w:sz w:val="18"/>
              </w:rPr>
            </w:pPr>
            <w:r>
              <w:rPr>
                <w:sz w:val="18"/>
              </w:rPr>
              <w:t xml:space="preserve">   23 </w:t>
            </w:r>
          </w:p>
        </w:tc>
        <w:tc>
          <w:tcPr>
            <w:tcW w:w="689" w:type="dxa"/>
            <w:tcBorders>
              <w:top w:val="single" w:sz="6" w:space="0" w:color="000000"/>
              <w:left w:val="single" w:sz="6" w:space="0" w:color="000000"/>
              <w:bottom w:val="single" w:sz="6" w:space="0" w:color="000000"/>
              <w:right w:val="single" w:sz="6" w:space="0" w:color="000000"/>
            </w:tcBorders>
          </w:tcPr>
          <w:p w14:paraId="6B399230" w14:textId="6E8A487E" w:rsidR="00891881" w:rsidRDefault="00891881" w:rsidP="00891881">
            <w:pPr>
              <w:spacing w:after="0" w:line="259" w:lineRule="auto"/>
              <w:ind w:left="0" w:firstLine="0"/>
              <w:rPr>
                <w:sz w:val="18"/>
              </w:rPr>
            </w:pPr>
            <w:r>
              <w:rPr>
                <w:sz w:val="18"/>
              </w:rPr>
              <w:t xml:space="preserve">    27 </w:t>
            </w:r>
          </w:p>
        </w:tc>
        <w:tc>
          <w:tcPr>
            <w:tcW w:w="689" w:type="dxa"/>
            <w:tcBorders>
              <w:top w:val="single" w:sz="6" w:space="0" w:color="000000"/>
              <w:left w:val="single" w:sz="6" w:space="0" w:color="000000"/>
              <w:bottom w:val="single" w:sz="6" w:space="0" w:color="000000"/>
              <w:right w:val="single" w:sz="6" w:space="0" w:color="000000"/>
            </w:tcBorders>
          </w:tcPr>
          <w:p w14:paraId="1AAA393F" w14:textId="4A0C0B79" w:rsidR="00891881" w:rsidRDefault="00891881" w:rsidP="00891881">
            <w:pPr>
              <w:spacing w:after="0" w:line="259" w:lineRule="auto"/>
              <w:ind w:left="0" w:firstLine="0"/>
              <w:rPr>
                <w:sz w:val="18"/>
              </w:rPr>
            </w:pPr>
            <w:r>
              <w:rPr>
                <w:sz w:val="18"/>
              </w:rPr>
              <w:t xml:space="preserve">   29 </w:t>
            </w:r>
          </w:p>
        </w:tc>
        <w:tc>
          <w:tcPr>
            <w:tcW w:w="689" w:type="dxa"/>
            <w:tcBorders>
              <w:top w:val="single" w:sz="6" w:space="0" w:color="000000"/>
              <w:left w:val="single" w:sz="6" w:space="0" w:color="000000"/>
              <w:bottom w:val="single" w:sz="6" w:space="0" w:color="000000"/>
              <w:right w:val="single" w:sz="6" w:space="0" w:color="000000"/>
            </w:tcBorders>
          </w:tcPr>
          <w:p w14:paraId="0F62D877" w14:textId="4B210AFB" w:rsidR="00891881" w:rsidRDefault="00891881" w:rsidP="00891881">
            <w:pPr>
              <w:spacing w:after="0" w:line="259" w:lineRule="auto"/>
              <w:ind w:left="0" w:firstLine="0"/>
              <w:rPr>
                <w:sz w:val="18"/>
              </w:rPr>
            </w:pPr>
            <w:r>
              <w:rPr>
                <w:sz w:val="18"/>
              </w:rPr>
              <w:t xml:space="preserve">   48 </w:t>
            </w:r>
          </w:p>
        </w:tc>
        <w:tc>
          <w:tcPr>
            <w:tcW w:w="689" w:type="dxa"/>
            <w:tcBorders>
              <w:top w:val="single" w:sz="6" w:space="0" w:color="000000"/>
              <w:left w:val="single" w:sz="6" w:space="0" w:color="000000"/>
              <w:bottom w:val="single" w:sz="6" w:space="0" w:color="000000"/>
              <w:right w:val="single" w:sz="6" w:space="0" w:color="000000"/>
            </w:tcBorders>
          </w:tcPr>
          <w:p w14:paraId="5E171802" w14:textId="4DAF19D9" w:rsidR="00891881" w:rsidRDefault="00891881" w:rsidP="00891881">
            <w:pPr>
              <w:spacing w:after="0" w:line="259" w:lineRule="auto"/>
              <w:ind w:left="0" w:firstLine="0"/>
              <w:rPr>
                <w:sz w:val="18"/>
              </w:rPr>
            </w:pPr>
            <w:r>
              <w:rPr>
                <w:sz w:val="18"/>
              </w:rPr>
              <w:t xml:space="preserve">  28 </w:t>
            </w:r>
          </w:p>
        </w:tc>
        <w:tc>
          <w:tcPr>
            <w:tcW w:w="689" w:type="dxa"/>
            <w:tcBorders>
              <w:top w:val="single" w:sz="6" w:space="0" w:color="000000"/>
              <w:left w:val="single" w:sz="6" w:space="0" w:color="000000"/>
              <w:bottom w:val="single" w:sz="6" w:space="0" w:color="000000"/>
              <w:right w:val="single" w:sz="6" w:space="0" w:color="000000"/>
            </w:tcBorders>
          </w:tcPr>
          <w:p w14:paraId="3700E935" w14:textId="517F6B6E" w:rsidR="00891881" w:rsidRDefault="00891881" w:rsidP="00891881">
            <w:pPr>
              <w:spacing w:after="0" w:line="259" w:lineRule="auto"/>
              <w:ind w:left="0" w:firstLine="0"/>
              <w:rPr>
                <w:sz w:val="18"/>
              </w:rPr>
            </w:pPr>
            <w:r>
              <w:rPr>
                <w:sz w:val="18"/>
              </w:rPr>
              <w:t xml:space="preserve">  34 </w:t>
            </w:r>
          </w:p>
        </w:tc>
        <w:tc>
          <w:tcPr>
            <w:tcW w:w="689" w:type="dxa"/>
            <w:tcBorders>
              <w:top w:val="single" w:sz="6" w:space="0" w:color="000000"/>
              <w:left w:val="single" w:sz="6" w:space="0" w:color="000000"/>
              <w:bottom w:val="single" w:sz="6" w:space="0" w:color="000000"/>
              <w:right w:val="single" w:sz="6" w:space="0" w:color="000000"/>
            </w:tcBorders>
          </w:tcPr>
          <w:p w14:paraId="38FF5FFC" w14:textId="20492D62" w:rsidR="00891881" w:rsidRDefault="00891881" w:rsidP="00891881">
            <w:pPr>
              <w:spacing w:after="0" w:line="259" w:lineRule="auto"/>
              <w:ind w:left="0" w:firstLine="0"/>
              <w:rPr>
                <w:sz w:val="18"/>
              </w:rPr>
            </w:pPr>
            <w:r w:rsidRPr="00C07CCD">
              <w:rPr>
                <w:sz w:val="18"/>
                <w:szCs w:val="18"/>
              </w:rPr>
              <w:t xml:space="preserve">     45</w:t>
            </w:r>
          </w:p>
        </w:tc>
        <w:tc>
          <w:tcPr>
            <w:tcW w:w="689" w:type="dxa"/>
            <w:tcBorders>
              <w:top w:val="single" w:sz="6" w:space="0" w:color="000000"/>
              <w:left w:val="single" w:sz="6" w:space="0" w:color="000000"/>
              <w:bottom w:val="single" w:sz="6" w:space="0" w:color="000000"/>
              <w:right w:val="single" w:sz="6" w:space="0" w:color="000000"/>
            </w:tcBorders>
          </w:tcPr>
          <w:p w14:paraId="38121632" w14:textId="325EDAF3" w:rsidR="00891881" w:rsidRDefault="00891881" w:rsidP="00891881">
            <w:pPr>
              <w:spacing w:after="0" w:line="259" w:lineRule="auto"/>
              <w:ind w:left="0" w:firstLine="0"/>
              <w:rPr>
                <w:sz w:val="18"/>
              </w:rPr>
            </w:pPr>
            <w:r>
              <w:rPr>
                <w:sz w:val="18"/>
              </w:rPr>
              <w:t xml:space="preserve">  37</w:t>
            </w:r>
          </w:p>
        </w:tc>
        <w:tc>
          <w:tcPr>
            <w:tcW w:w="689" w:type="dxa"/>
            <w:tcBorders>
              <w:top w:val="single" w:sz="6" w:space="0" w:color="000000"/>
              <w:left w:val="single" w:sz="6" w:space="0" w:color="000000"/>
              <w:bottom w:val="single" w:sz="6" w:space="0" w:color="000000"/>
              <w:right w:val="single" w:sz="6" w:space="0" w:color="000000"/>
            </w:tcBorders>
          </w:tcPr>
          <w:p w14:paraId="28EA593A" w14:textId="7C0267A7" w:rsidR="00891881" w:rsidRDefault="00891881" w:rsidP="00891881">
            <w:pPr>
              <w:spacing w:after="0" w:line="259" w:lineRule="auto"/>
              <w:ind w:left="0" w:firstLine="0"/>
              <w:rPr>
                <w:sz w:val="18"/>
              </w:rPr>
            </w:pPr>
            <w:r>
              <w:rPr>
                <w:sz w:val="18"/>
              </w:rPr>
              <w:t xml:space="preserve">   37</w:t>
            </w:r>
          </w:p>
        </w:tc>
        <w:tc>
          <w:tcPr>
            <w:tcW w:w="689" w:type="dxa"/>
            <w:tcBorders>
              <w:top w:val="single" w:sz="6" w:space="0" w:color="000000"/>
              <w:left w:val="single" w:sz="6" w:space="0" w:color="000000"/>
              <w:bottom w:val="single" w:sz="6" w:space="0" w:color="000000"/>
              <w:right w:val="single" w:sz="6" w:space="0" w:color="000000"/>
            </w:tcBorders>
          </w:tcPr>
          <w:p w14:paraId="3D0FA01C" w14:textId="54E9B97D" w:rsidR="00891881" w:rsidRDefault="0033091B" w:rsidP="00891881">
            <w:pPr>
              <w:spacing w:after="0" w:line="259" w:lineRule="auto"/>
              <w:ind w:left="0" w:firstLine="0"/>
              <w:rPr>
                <w:sz w:val="18"/>
              </w:rPr>
            </w:pPr>
            <w:r>
              <w:rPr>
                <w:sz w:val="18"/>
              </w:rPr>
              <w:t xml:space="preserve">   41</w:t>
            </w:r>
          </w:p>
        </w:tc>
        <w:tc>
          <w:tcPr>
            <w:tcW w:w="943" w:type="dxa"/>
            <w:tcBorders>
              <w:top w:val="single" w:sz="6" w:space="0" w:color="000000"/>
              <w:left w:val="single" w:sz="6" w:space="0" w:color="000000"/>
              <w:bottom w:val="single" w:sz="6" w:space="0" w:color="000000"/>
              <w:right w:val="single" w:sz="12" w:space="0" w:color="000000"/>
            </w:tcBorders>
          </w:tcPr>
          <w:p w14:paraId="347B42C4" w14:textId="030BCC18" w:rsidR="00891881" w:rsidRPr="007D26C1" w:rsidRDefault="007D26C1" w:rsidP="00891881">
            <w:pPr>
              <w:spacing w:after="0" w:line="259" w:lineRule="auto"/>
              <w:ind w:left="0" w:firstLine="0"/>
              <w:rPr>
                <w:sz w:val="18"/>
                <w:szCs w:val="18"/>
              </w:rPr>
            </w:pPr>
            <w:r w:rsidRPr="007D26C1">
              <w:rPr>
                <w:sz w:val="18"/>
                <w:szCs w:val="18"/>
              </w:rPr>
              <w:t xml:space="preserve">    13</w:t>
            </w:r>
          </w:p>
        </w:tc>
      </w:tr>
      <w:tr w:rsidR="00891881" w14:paraId="114517CF" w14:textId="77777777" w:rsidTr="00891881">
        <w:trPr>
          <w:trHeight w:val="528"/>
        </w:trPr>
        <w:tc>
          <w:tcPr>
            <w:tcW w:w="689" w:type="dxa"/>
            <w:tcBorders>
              <w:top w:val="single" w:sz="6" w:space="0" w:color="000000"/>
              <w:left w:val="single" w:sz="12" w:space="0" w:color="000000"/>
              <w:bottom w:val="single" w:sz="12" w:space="0" w:color="000000"/>
              <w:right w:val="single" w:sz="6" w:space="0" w:color="000000"/>
            </w:tcBorders>
          </w:tcPr>
          <w:p w14:paraId="2E53B614" w14:textId="77777777" w:rsidR="00891881" w:rsidRDefault="00891881" w:rsidP="00891881">
            <w:pPr>
              <w:spacing w:after="0" w:line="259" w:lineRule="auto"/>
              <w:ind w:left="0" w:firstLine="0"/>
            </w:pPr>
            <w:proofErr w:type="spellStart"/>
            <w:r>
              <w:rPr>
                <w:sz w:val="18"/>
              </w:rPr>
              <w:t>Tot</w:t>
            </w:r>
            <w:proofErr w:type="spellEnd"/>
            <w:r>
              <w:rPr>
                <w:sz w:val="18"/>
              </w:rPr>
              <w:t xml:space="preserve"> </w:t>
            </w:r>
          </w:p>
        </w:tc>
        <w:tc>
          <w:tcPr>
            <w:tcW w:w="689" w:type="dxa"/>
            <w:tcBorders>
              <w:top w:val="single" w:sz="6" w:space="0" w:color="000000"/>
              <w:left w:val="single" w:sz="6" w:space="0" w:color="000000"/>
              <w:bottom w:val="single" w:sz="12" w:space="0" w:color="000000"/>
              <w:right w:val="single" w:sz="6" w:space="0" w:color="000000"/>
            </w:tcBorders>
          </w:tcPr>
          <w:p w14:paraId="2CE399F6" w14:textId="034F6789" w:rsidR="00891881" w:rsidRDefault="00891881" w:rsidP="00891881">
            <w:pPr>
              <w:spacing w:after="0" w:line="259" w:lineRule="auto"/>
              <w:ind w:left="0" w:firstLine="0"/>
              <w:rPr>
                <w:b/>
                <w:sz w:val="18"/>
              </w:rPr>
            </w:pPr>
            <w:r>
              <w:rPr>
                <w:b/>
                <w:sz w:val="18"/>
              </w:rPr>
              <w:t xml:space="preserve">1069 </w:t>
            </w:r>
          </w:p>
        </w:tc>
        <w:tc>
          <w:tcPr>
            <w:tcW w:w="689" w:type="dxa"/>
            <w:tcBorders>
              <w:top w:val="single" w:sz="6" w:space="0" w:color="000000"/>
              <w:left w:val="single" w:sz="6" w:space="0" w:color="000000"/>
              <w:bottom w:val="single" w:sz="12" w:space="0" w:color="000000"/>
              <w:right w:val="single" w:sz="6" w:space="0" w:color="000000"/>
            </w:tcBorders>
          </w:tcPr>
          <w:p w14:paraId="32962A57" w14:textId="18439B9C" w:rsidR="00891881" w:rsidRDefault="00891881" w:rsidP="00891881">
            <w:pPr>
              <w:spacing w:after="0" w:line="259" w:lineRule="auto"/>
              <w:ind w:left="0" w:firstLine="0"/>
              <w:rPr>
                <w:b/>
                <w:sz w:val="18"/>
              </w:rPr>
            </w:pPr>
            <w:r>
              <w:rPr>
                <w:b/>
                <w:sz w:val="18"/>
              </w:rPr>
              <w:t xml:space="preserve">  908 </w:t>
            </w:r>
          </w:p>
        </w:tc>
        <w:tc>
          <w:tcPr>
            <w:tcW w:w="689" w:type="dxa"/>
            <w:tcBorders>
              <w:top w:val="single" w:sz="6" w:space="0" w:color="000000"/>
              <w:left w:val="single" w:sz="6" w:space="0" w:color="000000"/>
              <w:bottom w:val="single" w:sz="12" w:space="0" w:color="000000"/>
              <w:right w:val="single" w:sz="6" w:space="0" w:color="000000"/>
            </w:tcBorders>
          </w:tcPr>
          <w:p w14:paraId="45E31962" w14:textId="74B562EC" w:rsidR="00891881" w:rsidRDefault="00891881" w:rsidP="00891881">
            <w:pPr>
              <w:spacing w:after="0" w:line="259" w:lineRule="auto"/>
              <w:ind w:left="0" w:firstLine="0"/>
              <w:rPr>
                <w:b/>
                <w:sz w:val="18"/>
              </w:rPr>
            </w:pPr>
            <w:r>
              <w:rPr>
                <w:b/>
                <w:sz w:val="18"/>
              </w:rPr>
              <w:t xml:space="preserve">1019 </w:t>
            </w:r>
          </w:p>
        </w:tc>
        <w:tc>
          <w:tcPr>
            <w:tcW w:w="689" w:type="dxa"/>
            <w:tcBorders>
              <w:top w:val="single" w:sz="6" w:space="0" w:color="000000"/>
              <w:left w:val="single" w:sz="6" w:space="0" w:color="000000"/>
              <w:bottom w:val="single" w:sz="12" w:space="0" w:color="000000"/>
              <w:right w:val="single" w:sz="6" w:space="0" w:color="000000"/>
            </w:tcBorders>
          </w:tcPr>
          <w:p w14:paraId="34518CE9" w14:textId="6DA0F1DD" w:rsidR="00891881" w:rsidRDefault="00891881" w:rsidP="00891881">
            <w:pPr>
              <w:spacing w:after="0" w:line="259" w:lineRule="auto"/>
              <w:ind w:left="0" w:firstLine="0"/>
              <w:rPr>
                <w:b/>
                <w:sz w:val="18"/>
              </w:rPr>
            </w:pPr>
            <w:r>
              <w:rPr>
                <w:b/>
                <w:sz w:val="18"/>
              </w:rPr>
              <w:t xml:space="preserve">1051 </w:t>
            </w:r>
          </w:p>
        </w:tc>
        <w:tc>
          <w:tcPr>
            <w:tcW w:w="689" w:type="dxa"/>
            <w:tcBorders>
              <w:top w:val="single" w:sz="6" w:space="0" w:color="000000"/>
              <w:left w:val="single" w:sz="6" w:space="0" w:color="000000"/>
              <w:bottom w:val="single" w:sz="12" w:space="0" w:color="000000"/>
              <w:right w:val="single" w:sz="6" w:space="0" w:color="000000"/>
            </w:tcBorders>
          </w:tcPr>
          <w:p w14:paraId="379784FC" w14:textId="526BAE7C" w:rsidR="00891881" w:rsidRDefault="00891881" w:rsidP="00891881">
            <w:pPr>
              <w:spacing w:after="0" w:line="259" w:lineRule="auto"/>
              <w:ind w:left="0" w:firstLine="0"/>
              <w:rPr>
                <w:b/>
                <w:sz w:val="18"/>
              </w:rPr>
            </w:pPr>
            <w:r>
              <w:rPr>
                <w:b/>
                <w:sz w:val="18"/>
              </w:rPr>
              <w:t xml:space="preserve">1060 </w:t>
            </w:r>
          </w:p>
        </w:tc>
        <w:tc>
          <w:tcPr>
            <w:tcW w:w="689" w:type="dxa"/>
            <w:tcBorders>
              <w:top w:val="single" w:sz="6" w:space="0" w:color="000000"/>
              <w:left w:val="single" w:sz="6" w:space="0" w:color="000000"/>
              <w:bottom w:val="single" w:sz="12" w:space="0" w:color="000000"/>
              <w:right w:val="single" w:sz="6" w:space="0" w:color="000000"/>
            </w:tcBorders>
          </w:tcPr>
          <w:p w14:paraId="4AD5962E" w14:textId="0811A6FD" w:rsidR="00891881" w:rsidRDefault="00891881" w:rsidP="00891881">
            <w:pPr>
              <w:spacing w:after="0" w:line="259" w:lineRule="auto"/>
              <w:ind w:left="0" w:firstLine="0"/>
              <w:rPr>
                <w:b/>
                <w:sz w:val="18"/>
              </w:rPr>
            </w:pPr>
            <w:r>
              <w:rPr>
                <w:b/>
                <w:sz w:val="18"/>
              </w:rPr>
              <w:t xml:space="preserve">1106 </w:t>
            </w:r>
          </w:p>
        </w:tc>
        <w:tc>
          <w:tcPr>
            <w:tcW w:w="689" w:type="dxa"/>
            <w:tcBorders>
              <w:top w:val="single" w:sz="6" w:space="0" w:color="000000"/>
              <w:left w:val="single" w:sz="6" w:space="0" w:color="000000"/>
              <w:bottom w:val="single" w:sz="12" w:space="0" w:color="000000"/>
              <w:right w:val="single" w:sz="6" w:space="0" w:color="000000"/>
            </w:tcBorders>
          </w:tcPr>
          <w:p w14:paraId="7EEF4C5B" w14:textId="283FE684" w:rsidR="00891881" w:rsidRDefault="00891881" w:rsidP="00891881">
            <w:pPr>
              <w:spacing w:after="0" w:line="259" w:lineRule="auto"/>
              <w:ind w:left="0" w:firstLine="0"/>
              <w:rPr>
                <w:b/>
                <w:sz w:val="18"/>
              </w:rPr>
            </w:pPr>
            <w:r>
              <w:rPr>
                <w:b/>
                <w:sz w:val="18"/>
              </w:rPr>
              <w:t xml:space="preserve">  955 </w:t>
            </w:r>
          </w:p>
        </w:tc>
        <w:tc>
          <w:tcPr>
            <w:tcW w:w="689" w:type="dxa"/>
            <w:tcBorders>
              <w:top w:val="single" w:sz="6" w:space="0" w:color="000000"/>
              <w:left w:val="single" w:sz="6" w:space="0" w:color="000000"/>
              <w:bottom w:val="single" w:sz="12" w:space="0" w:color="000000"/>
              <w:right w:val="single" w:sz="6" w:space="0" w:color="000000"/>
            </w:tcBorders>
          </w:tcPr>
          <w:p w14:paraId="3D51439B" w14:textId="367B2F0B" w:rsidR="00891881" w:rsidRDefault="00891881" w:rsidP="00891881">
            <w:pPr>
              <w:spacing w:after="0" w:line="259" w:lineRule="auto"/>
              <w:ind w:left="0" w:firstLine="0"/>
              <w:rPr>
                <w:b/>
                <w:sz w:val="18"/>
              </w:rPr>
            </w:pPr>
            <w:r w:rsidRPr="00E43B38">
              <w:rPr>
                <w:b/>
                <w:bCs/>
                <w:sz w:val="18"/>
                <w:szCs w:val="18"/>
              </w:rPr>
              <w:t>1071</w:t>
            </w:r>
          </w:p>
        </w:tc>
        <w:tc>
          <w:tcPr>
            <w:tcW w:w="689" w:type="dxa"/>
            <w:tcBorders>
              <w:top w:val="single" w:sz="6" w:space="0" w:color="000000"/>
              <w:left w:val="single" w:sz="6" w:space="0" w:color="000000"/>
              <w:bottom w:val="single" w:sz="12" w:space="0" w:color="000000"/>
              <w:right w:val="single" w:sz="6" w:space="0" w:color="000000"/>
            </w:tcBorders>
          </w:tcPr>
          <w:p w14:paraId="719B7795" w14:textId="2EC891B6" w:rsidR="00891881" w:rsidRDefault="00891881" w:rsidP="00891881">
            <w:pPr>
              <w:spacing w:after="0" w:line="259" w:lineRule="auto"/>
              <w:ind w:left="0" w:firstLine="0"/>
              <w:rPr>
                <w:b/>
                <w:sz w:val="18"/>
              </w:rPr>
            </w:pPr>
            <w:r>
              <w:rPr>
                <w:b/>
                <w:sz w:val="18"/>
              </w:rPr>
              <w:t>1273</w:t>
            </w:r>
          </w:p>
        </w:tc>
        <w:tc>
          <w:tcPr>
            <w:tcW w:w="689" w:type="dxa"/>
            <w:tcBorders>
              <w:top w:val="single" w:sz="6" w:space="0" w:color="000000"/>
              <w:left w:val="single" w:sz="6" w:space="0" w:color="000000"/>
              <w:bottom w:val="single" w:sz="12" w:space="0" w:color="000000"/>
              <w:right w:val="single" w:sz="6" w:space="0" w:color="000000"/>
            </w:tcBorders>
          </w:tcPr>
          <w:p w14:paraId="74478D01" w14:textId="5F8ACF5A" w:rsidR="00891881" w:rsidRDefault="00891881" w:rsidP="00891881">
            <w:pPr>
              <w:spacing w:after="0" w:line="259" w:lineRule="auto"/>
              <w:ind w:left="0" w:firstLine="0"/>
              <w:rPr>
                <w:b/>
                <w:sz w:val="18"/>
              </w:rPr>
            </w:pPr>
            <w:r>
              <w:rPr>
                <w:b/>
                <w:sz w:val="18"/>
              </w:rPr>
              <w:t>1178</w:t>
            </w:r>
          </w:p>
        </w:tc>
        <w:tc>
          <w:tcPr>
            <w:tcW w:w="689" w:type="dxa"/>
            <w:tcBorders>
              <w:top w:val="single" w:sz="6" w:space="0" w:color="000000"/>
              <w:left w:val="single" w:sz="6" w:space="0" w:color="000000"/>
              <w:bottom w:val="single" w:sz="12" w:space="0" w:color="000000"/>
              <w:right w:val="single" w:sz="6" w:space="0" w:color="000000"/>
            </w:tcBorders>
          </w:tcPr>
          <w:p w14:paraId="5E457667" w14:textId="7856CD81" w:rsidR="00891881" w:rsidRDefault="00A7202F" w:rsidP="00891881">
            <w:pPr>
              <w:spacing w:after="0" w:line="259" w:lineRule="auto"/>
              <w:ind w:left="0" w:firstLine="0"/>
              <w:rPr>
                <w:b/>
                <w:sz w:val="18"/>
              </w:rPr>
            </w:pPr>
            <w:r>
              <w:rPr>
                <w:b/>
                <w:sz w:val="18"/>
              </w:rPr>
              <w:t>1173</w:t>
            </w:r>
          </w:p>
        </w:tc>
        <w:tc>
          <w:tcPr>
            <w:tcW w:w="943" w:type="dxa"/>
            <w:tcBorders>
              <w:top w:val="single" w:sz="6" w:space="0" w:color="000000"/>
              <w:left w:val="single" w:sz="6" w:space="0" w:color="000000"/>
              <w:bottom w:val="single" w:sz="12" w:space="0" w:color="000000"/>
              <w:right w:val="single" w:sz="12" w:space="0" w:color="000000"/>
            </w:tcBorders>
          </w:tcPr>
          <w:p w14:paraId="2F4BFD67" w14:textId="4AB758C2" w:rsidR="00891881" w:rsidRPr="007D26C1" w:rsidRDefault="007D26C1" w:rsidP="00891881">
            <w:pPr>
              <w:spacing w:after="0" w:line="259" w:lineRule="auto"/>
              <w:ind w:left="0" w:firstLine="0"/>
              <w:rPr>
                <w:b/>
                <w:bCs/>
                <w:sz w:val="18"/>
                <w:szCs w:val="18"/>
              </w:rPr>
            </w:pPr>
            <w:r w:rsidRPr="007D26C1">
              <w:rPr>
                <w:sz w:val="18"/>
                <w:szCs w:val="18"/>
              </w:rPr>
              <w:t xml:space="preserve">  </w:t>
            </w:r>
            <w:r w:rsidRPr="007D26C1">
              <w:rPr>
                <w:b/>
                <w:bCs/>
                <w:sz w:val="18"/>
                <w:szCs w:val="18"/>
              </w:rPr>
              <w:t>104</w:t>
            </w:r>
          </w:p>
        </w:tc>
      </w:tr>
    </w:tbl>
    <w:p w14:paraId="4ACC1188" w14:textId="4A05F22A" w:rsidR="00412BD2" w:rsidRDefault="00474B19" w:rsidP="00412BD2">
      <w:pPr>
        <w:spacing w:after="115" w:line="259" w:lineRule="auto"/>
        <w:ind w:left="0" w:firstLine="0"/>
      </w:pPr>
      <w:r>
        <w:t xml:space="preserve"> </w:t>
      </w:r>
    </w:p>
    <w:p w14:paraId="793AAD54" w14:textId="77777777" w:rsidR="00412BD2" w:rsidRDefault="00412BD2" w:rsidP="00412BD2">
      <w:pPr>
        <w:spacing w:after="115" w:line="259" w:lineRule="auto"/>
        <w:ind w:left="0" w:firstLine="0"/>
      </w:pPr>
    </w:p>
    <w:p w14:paraId="518238F7" w14:textId="77777777" w:rsidR="00CB6408" w:rsidRDefault="00474B19">
      <w:pPr>
        <w:pStyle w:val="Rubrik4"/>
        <w:ind w:left="-4"/>
      </w:pPr>
      <w:r>
        <w:t xml:space="preserve">Utflyttning till </w:t>
      </w:r>
      <w:proofErr w:type="spellStart"/>
      <w:r>
        <w:t>Övr</w:t>
      </w:r>
      <w:proofErr w:type="spellEnd"/>
      <w:r>
        <w:t xml:space="preserve"> riket fördelat på åldersgrupper </w:t>
      </w:r>
    </w:p>
    <w:tbl>
      <w:tblPr>
        <w:tblStyle w:val="TableGrid"/>
        <w:tblW w:w="9394" w:type="dxa"/>
        <w:tblInd w:w="1" w:type="dxa"/>
        <w:tblCellMar>
          <w:top w:w="3" w:type="dxa"/>
          <w:left w:w="62" w:type="dxa"/>
          <w:right w:w="106" w:type="dxa"/>
        </w:tblCellMar>
        <w:tblLook w:val="04A0" w:firstRow="1" w:lastRow="0" w:firstColumn="1" w:lastColumn="0" w:noHBand="0" w:noVBand="1"/>
      </w:tblPr>
      <w:tblGrid>
        <w:gridCol w:w="721"/>
        <w:gridCol w:w="723"/>
        <w:gridCol w:w="723"/>
        <w:gridCol w:w="723"/>
        <w:gridCol w:w="723"/>
        <w:gridCol w:w="723"/>
        <w:gridCol w:w="723"/>
        <w:gridCol w:w="723"/>
        <w:gridCol w:w="723"/>
        <w:gridCol w:w="723"/>
        <w:gridCol w:w="723"/>
        <w:gridCol w:w="723"/>
        <w:gridCol w:w="720"/>
      </w:tblGrid>
      <w:tr w:rsidR="00891881" w14:paraId="68C8C303" w14:textId="77777777" w:rsidTr="00891881">
        <w:trPr>
          <w:trHeight w:val="535"/>
        </w:trPr>
        <w:tc>
          <w:tcPr>
            <w:tcW w:w="721" w:type="dxa"/>
            <w:tcBorders>
              <w:top w:val="single" w:sz="12" w:space="0" w:color="000000"/>
              <w:left w:val="single" w:sz="12" w:space="0" w:color="000000"/>
              <w:bottom w:val="single" w:sz="12" w:space="0" w:color="000000"/>
              <w:right w:val="single" w:sz="6" w:space="0" w:color="000000"/>
            </w:tcBorders>
          </w:tcPr>
          <w:p w14:paraId="0BD0314D" w14:textId="77777777" w:rsidR="00891881" w:rsidRDefault="00891881" w:rsidP="00891881">
            <w:pPr>
              <w:spacing w:after="0" w:line="259" w:lineRule="auto"/>
              <w:ind w:left="0" w:firstLine="0"/>
            </w:pPr>
            <w:proofErr w:type="spellStart"/>
            <w:r>
              <w:rPr>
                <w:sz w:val="18"/>
              </w:rPr>
              <w:t>Åldkl</w:t>
            </w:r>
            <w:proofErr w:type="spellEnd"/>
            <w:r>
              <w:rPr>
                <w:sz w:val="18"/>
              </w:rPr>
              <w:t xml:space="preserve"> </w:t>
            </w:r>
          </w:p>
        </w:tc>
        <w:tc>
          <w:tcPr>
            <w:tcW w:w="723" w:type="dxa"/>
            <w:tcBorders>
              <w:top w:val="single" w:sz="12" w:space="0" w:color="000000"/>
              <w:left w:val="single" w:sz="6" w:space="0" w:color="000000"/>
              <w:bottom w:val="single" w:sz="12" w:space="0" w:color="000000"/>
              <w:right w:val="single" w:sz="6" w:space="0" w:color="000000"/>
            </w:tcBorders>
          </w:tcPr>
          <w:p w14:paraId="08EC1F5D" w14:textId="3D52C74B" w:rsidR="00891881" w:rsidRDefault="00891881" w:rsidP="00891881">
            <w:pPr>
              <w:spacing w:after="0" w:line="259" w:lineRule="auto"/>
              <w:ind w:left="0" w:firstLine="0"/>
              <w:rPr>
                <w:b/>
                <w:sz w:val="18"/>
              </w:rPr>
            </w:pPr>
            <w:r>
              <w:rPr>
                <w:b/>
                <w:sz w:val="18"/>
              </w:rPr>
              <w:t xml:space="preserve">2013 </w:t>
            </w:r>
          </w:p>
        </w:tc>
        <w:tc>
          <w:tcPr>
            <w:tcW w:w="723" w:type="dxa"/>
            <w:tcBorders>
              <w:top w:val="single" w:sz="12" w:space="0" w:color="000000"/>
              <w:left w:val="single" w:sz="6" w:space="0" w:color="000000"/>
              <w:bottom w:val="single" w:sz="12" w:space="0" w:color="000000"/>
              <w:right w:val="single" w:sz="6" w:space="0" w:color="000000"/>
            </w:tcBorders>
          </w:tcPr>
          <w:p w14:paraId="657BF1F3" w14:textId="2BB468FB" w:rsidR="00891881" w:rsidRDefault="00891881" w:rsidP="00891881">
            <w:pPr>
              <w:spacing w:after="0" w:line="259" w:lineRule="auto"/>
              <w:ind w:left="0" w:firstLine="0"/>
              <w:rPr>
                <w:b/>
                <w:sz w:val="18"/>
              </w:rPr>
            </w:pPr>
            <w:r>
              <w:rPr>
                <w:b/>
                <w:sz w:val="18"/>
              </w:rPr>
              <w:t xml:space="preserve">2014 </w:t>
            </w:r>
          </w:p>
        </w:tc>
        <w:tc>
          <w:tcPr>
            <w:tcW w:w="723" w:type="dxa"/>
            <w:tcBorders>
              <w:top w:val="single" w:sz="12" w:space="0" w:color="000000"/>
              <w:left w:val="single" w:sz="6" w:space="0" w:color="000000"/>
              <w:bottom w:val="single" w:sz="12" w:space="0" w:color="000000"/>
              <w:right w:val="single" w:sz="6" w:space="0" w:color="000000"/>
            </w:tcBorders>
          </w:tcPr>
          <w:p w14:paraId="5EFDD5D6" w14:textId="432C2BC4" w:rsidR="00891881" w:rsidRDefault="00891881" w:rsidP="00891881">
            <w:pPr>
              <w:spacing w:after="0" w:line="259" w:lineRule="auto"/>
              <w:ind w:left="0" w:firstLine="0"/>
              <w:rPr>
                <w:b/>
                <w:sz w:val="18"/>
              </w:rPr>
            </w:pPr>
            <w:r>
              <w:rPr>
                <w:b/>
                <w:sz w:val="18"/>
              </w:rPr>
              <w:t xml:space="preserve">2015 </w:t>
            </w:r>
          </w:p>
        </w:tc>
        <w:tc>
          <w:tcPr>
            <w:tcW w:w="723" w:type="dxa"/>
            <w:tcBorders>
              <w:top w:val="single" w:sz="12" w:space="0" w:color="000000"/>
              <w:left w:val="single" w:sz="6" w:space="0" w:color="000000"/>
              <w:bottom w:val="single" w:sz="12" w:space="0" w:color="000000"/>
              <w:right w:val="single" w:sz="6" w:space="0" w:color="000000"/>
            </w:tcBorders>
          </w:tcPr>
          <w:p w14:paraId="4B01556C" w14:textId="1097DC17" w:rsidR="00891881" w:rsidRDefault="00891881" w:rsidP="00891881">
            <w:pPr>
              <w:spacing w:after="0" w:line="259" w:lineRule="auto"/>
              <w:ind w:left="0" w:firstLine="0"/>
              <w:rPr>
                <w:b/>
                <w:sz w:val="18"/>
              </w:rPr>
            </w:pPr>
            <w:r>
              <w:rPr>
                <w:b/>
                <w:sz w:val="18"/>
              </w:rPr>
              <w:t xml:space="preserve">2016 </w:t>
            </w:r>
          </w:p>
        </w:tc>
        <w:tc>
          <w:tcPr>
            <w:tcW w:w="723" w:type="dxa"/>
            <w:tcBorders>
              <w:top w:val="single" w:sz="12" w:space="0" w:color="000000"/>
              <w:left w:val="single" w:sz="6" w:space="0" w:color="000000"/>
              <w:bottom w:val="single" w:sz="12" w:space="0" w:color="000000"/>
              <w:right w:val="single" w:sz="6" w:space="0" w:color="000000"/>
            </w:tcBorders>
          </w:tcPr>
          <w:p w14:paraId="0D36F28B" w14:textId="2CE328B0" w:rsidR="00891881" w:rsidRDefault="00891881" w:rsidP="00891881">
            <w:pPr>
              <w:spacing w:after="0" w:line="259" w:lineRule="auto"/>
              <w:ind w:left="0" w:firstLine="0"/>
              <w:rPr>
                <w:b/>
                <w:sz w:val="18"/>
              </w:rPr>
            </w:pPr>
            <w:r>
              <w:rPr>
                <w:b/>
                <w:sz w:val="18"/>
              </w:rPr>
              <w:t xml:space="preserve">2017 </w:t>
            </w:r>
          </w:p>
        </w:tc>
        <w:tc>
          <w:tcPr>
            <w:tcW w:w="723" w:type="dxa"/>
            <w:tcBorders>
              <w:top w:val="single" w:sz="12" w:space="0" w:color="000000"/>
              <w:left w:val="single" w:sz="6" w:space="0" w:color="000000"/>
              <w:bottom w:val="single" w:sz="12" w:space="0" w:color="000000"/>
              <w:right w:val="single" w:sz="6" w:space="0" w:color="000000"/>
            </w:tcBorders>
          </w:tcPr>
          <w:p w14:paraId="10037DF7" w14:textId="219CA29C" w:rsidR="00891881" w:rsidRDefault="00891881" w:rsidP="00891881">
            <w:pPr>
              <w:spacing w:after="0" w:line="259" w:lineRule="auto"/>
              <w:ind w:left="0" w:firstLine="0"/>
              <w:rPr>
                <w:b/>
                <w:sz w:val="18"/>
              </w:rPr>
            </w:pPr>
            <w:r>
              <w:rPr>
                <w:b/>
                <w:sz w:val="18"/>
              </w:rPr>
              <w:t xml:space="preserve">2018 </w:t>
            </w:r>
          </w:p>
        </w:tc>
        <w:tc>
          <w:tcPr>
            <w:tcW w:w="723" w:type="dxa"/>
            <w:tcBorders>
              <w:top w:val="single" w:sz="12" w:space="0" w:color="000000"/>
              <w:left w:val="single" w:sz="6" w:space="0" w:color="000000"/>
              <w:bottom w:val="single" w:sz="12" w:space="0" w:color="000000"/>
              <w:right w:val="single" w:sz="6" w:space="0" w:color="000000"/>
            </w:tcBorders>
          </w:tcPr>
          <w:p w14:paraId="71041A6F" w14:textId="1116F6C4" w:rsidR="00891881" w:rsidRDefault="00891881" w:rsidP="00891881">
            <w:pPr>
              <w:spacing w:after="0" w:line="259" w:lineRule="auto"/>
              <w:ind w:left="0" w:firstLine="0"/>
              <w:rPr>
                <w:b/>
                <w:sz w:val="18"/>
              </w:rPr>
            </w:pPr>
            <w:r>
              <w:rPr>
                <w:b/>
                <w:sz w:val="18"/>
              </w:rPr>
              <w:t xml:space="preserve">2019 </w:t>
            </w:r>
          </w:p>
        </w:tc>
        <w:tc>
          <w:tcPr>
            <w:tcW w:w="723" w:type="dxa"/>
            <w:tcBorders>
              <w:top w:val="single" w:sz="12" w:space="0" w:color="000000"/>
              <w:left w:val="single" w:sz="6" w:space="0" w:color="000000"/>
              <w:bottom w:val="single" w:sz="12" w:space="0" w:color="000000"/>
              <w:right w:val="single" w:sz="6" w:space="0" w:color="000000"/>
            </w:tcBorders>
          </w:tcPr>
          <w:p w14:paraId="45770CE2" w14:textId="39058A9B" w:rsidR="00891881" w:rsidRDefault="00891881" w:rsidP="00891881">
            <w:pPr>
              <w:spacing w:after="0" w:line="259" w:lineRule="auto"/>
              <w:ind w:left="0" w:firstLine="0"/>
              <w:rPr>
                <w:b/>
                <w:sz w:val="18"/>
              </w:rPr>
            </w:pPr>
            <w:r>
              <w:rPr>
                <w:b/>
                <w:sz w:val="18"/>
              </w:rPr>
              <w:t xml:space="preserve">2020 </w:t>
            </w:r>
          </w:p>
        </w:tc>
        <w:tc>
          <w:tcPr>
            <w:tcW w:w="723" w:type="dxa"/>
            <w:tcBorders>
              <w:top w:val="single" w:sz="12" w:space="0" w:color="000000"/>
              <w:left w:val="single" w:sz="6" w:space="0" w:color="000000"/>
              <w:bottom w:val="single" w:sz="12" w:space="0" w:color="000000"/>
              <w:right w:val="single" w:sz="6" w:space="0" w:color="000000"/>
            </w:tcBorders>
          </w:tcPr>
          <w:p w14:paraId="03361DFC" w14:textId="24A32823" w:rsidR="00891881" w:rsidRDefault="00891881" w:rsidP="00891881">
            <w:pPr>
              <w:spacing w:after="0" w:line="259" w:lineRule="auto"/>
              <w:ind w:left="0" w:firstLine="0"/>
              <w:rPr>
                <w:b/>
                <w:sz w:val="18"/>
              </w:rPr>
            </w:pPr>
            <w:r>
              <w:rPr>
                <w:b/>
                <w:sz w:val="18"/>
              </w:rPr>
              <w:t xml:space="preserve">2021 </w:t>
            </w:r>
          </w:p>
        </w:tc>
        <w:tc>
          <w:tcPr>
            <w:tcW w:w="723" w:type="dxa"/>
            <w:tcBorders>
              <w:top w:val="single" w:sz="12" w:space="0" w:color="000000"/>
              <w:left w:val="single" w:sz="6" w:space="0" w:color="000000"/>
              <w:bottom w:val="single" w:sz="12" w:space="0" w:color="000000"/>
              <w:right w:val="single" w:sz="6" w:space="0" w:color="000000"/>
            </w:tcBorders>
          </w:tcPr>
          <w:p w14:paraId="4E2904E4" w14:textId="224799AA" w:rsidR="00891881" w:rsidRDefault="00891881" w:rsidP="00891881">
            <w:pPr>
              <w:spacing w:after="0" w:line="259" w:lineRule="auto"/>
              <w:ind w:left="0" w:firstLine="0"/>
              <w:rPr>
                <w:b/>
                <w:sz w:val="18"/>
              </w:rPr>
            </w:pPr>
            <w:r>
              <w:rPr>
                <w:b/>
                <w:sz w:val="18"/>
              </w:rPr>
              <w:t xml:space="preserve">2022 </w:t>
            </w:r>
          </w:p>
        </w:tc>
        <w:tc>
          <w:tcPr>
            <w:tcW w:w="723" w:type="dxa"/>
            <w:tcBorders>
              <w:top w:val="single" w:sz="12" w:space="0" w:color="000000"/>
              <w:left w:val="single" w:sz="6" w:space="0" w:color="000000"/>
              <w:bottom w:val="single" w:sz="12" w:space="0" w:color="000000"/>
              <w:right w:val="single" w:sz="6" w:space="0" w:color="000000"/>
            </w:tcBorders>
          </w:tcPr>
          <w:p w14:paraId="4B50F829" w14:textId="1DA02AB8" w:rsidR="00891881" w:rsidRDefault="00891881" w:rsidP="00891881">
            <w:pPr>
              <w:spacing w:after="0" w:line="259" w:lineRule="auto"/>
              <w:ind w:left="0" w:firstLine="0"/>
              <w:rPr>
                <w:b/>
                <w:sz w:val="18"/>
              </w:rPr>
            </w:pPr>
            <w:r>
              <w:rPr>
                <w:b/>
                <w:sz w:val="18"/>
              </w:rPr>
              <w:t xml:space="preserve">2023 </w:t>
            </w:r>
          </w:p>
        </w:tc>
        <w:tc>
          <w:tcPr>
            <w:tcW w:w="720" w:type="dxa"/>
            <w:tcBorders>
              <w:top w:val="single" w:sz="12" w:space="0" w:color="000000"/>
              <w:left w:val="single" w:sz="6" w:space="0" w:color="000000"/>
              <w:bottom w:val="single" w:sz="12" w:space="0" w:color="000000"/>
              <w:right w:val="single" w:sz="12" w:space="0" w:color="000000"/>
            </w:tcBorders>
          </w:tcPr>
          <w:p w14:paraId="431B7724" w14:textId="58C7FDA9" w:rsidR="00891881" w:rsidRDefault="00891881" w:rsidP="00891881">
            <w:pPr>
              <w:spacing w:after="0" w:line="259" w:lineRule="auto"/>
              <w:ind w:left="0" w:firstLine="0"/>
            </w:pPr>
            <w:r>
              <w:rPr>
                <w:b/>
                <w:sz w:val="18"/>
              </w:rPr>
              <w:t>+ 13-</w:t>
            </w:r>
          </w:p>
          <w:p w14:paraId="0FB68995" w14:textId="442B2288" w:rsidR="00891881" w:rsidRDefault="00891881" w:rsidP="00891881">
            <w:pPr>
              <w:spacing w:after="0" w:line="259" w:lineRule="auto"/>
              <w:ind w:left="0" w:firstLine="0"/>
            </w:pPr>
            <w:r>
              <w:rPr>
                <w:b/>
                <w:sz w:val="18"/>
              </w:rPr>
              <w:t xml:space="preserve">23 </w:t>
            </w:r>
          </w:p>
        </w:tc>
      </w:tr>
      <w:tr w:rsidR="00891881" w14:paraId="294C6824" w14:textId="77777777" w:rsidTr="00891881">
        <w:trPr>
          <w:trHeight w:val="528"/>
        </w:trPr>
        <w:tc>
          <w:tcPr>
            <w:tcW w:w="721" w:type="dxa"/>
            <w:tcBorders>
              <w:top w:val="single" w:sz="12" w:space="0" w:color="000000"/>
              <w:left w:val="single" w:sz="12" w:space="0" w:color="000000"/>
              <w:bottom w:val="single" w:sz="6" w:space="0" w:color="000000"/>
              <w:right w:val="single" w:sz="6" w:space="0" w:color="000000"/>
            </w:tcBorders>
          </w:tcPr>
          <w:p w14:paraId="78EE3888" w14:textId="77777777" w:rsidR="00891881" w:rsidRDefault="00891881" w:rsidP="00891881">
            <w:pPr>
              <w:spacing w:after="0" w:line="259" w:lineRule="auto"/>
              <w:ind w:left="0" w:firstLine="0"/>
            </w:pPr>
            <w:r>
              <w:rPr>
                <w:sz w:val="18"/>
              </w:rPr>
              <w:t xml:space="preserve">0 </w:t>
            </w:r>
          </w:p>
        </w:tc>
        <w:tc>
          <w:tcPr>
            <w:tcW w:w="723" w:type="dxa"/>
            <w:tcBorders>
              <w:top w:val="single" w:sz="12" w:space="0" w:color="000000"/>
              <w:left w:val="single" w:sz="6" w:space="0" w:color="000000"/>
              <w:bottom w:val="single" w:sz="6" w:space="0" w:color="000000"/>
              <w:right w:val="single" w:sz="6" w:space="0" w:color="000000"/>
            </w:tcBorders>
          </w:tcPr>
          <w:p w14:paraId="1B64F97C" w14:textId="2FDEC528" w:rsidR="00891881" w:rsidRDefault="00891881" w:rsidP="00891881">
            <w:pPr>
              <w:spacing w:after="0" w:line="259" w:lineRule="auto"/>
              <w:ind w:left="0" w:firstLine="0"/>
              <w:rPr>
                <w:sz w:val="18"/>
              </w:rPr>
            </w:pPr>
            <w:r>
              <w:rPr>
                <w:sz w:val="18"/>
              </w:rPr>
              <w:t xml:space="preserve">     6 </w:t>
            </w:r>
          </w:p>
        </w:tc>
        <w:tc>
          <w:tcPr>
            <w:tcW w:w="723" w:type="dxa"/>
            <w:tcBorders>
              <w:top w:val="single" w:sz="12" w:space="0" w:color="000000"/>
              <w:left w:val="single" w:sz="6" w:space="0" w:color="000000"/>
              <w:bottom w:val="single" w:sz="6" w:space="0" w:color="000000"/>
              <w:right w:val="single" w:sz="6" w:space="0" w:color="000000"/>
            </w:tcBorders>
          </w:tcPr>
          <w:p w14:paraId="0BC3C133" w14:textId="103E646E" w:rsidR="00891881" w:rsidRDefault="00891881" w:rsidP="00891881">
            <w:pPr>
              <w:spacing w:after="0" w:line="259" w:lineRule="auto"/>
              <w:ind w:left="0" w:firstLine="0"/>
              <w:rPr>
                <w:sz w:val="18"/>
              </w:rPr>
            </w:pPr>
            <w:r>
              <w:rPr>
                <w:sz w:val="18"/>
              </w:rPr>
              <w:t xml:space="preserve">     5 </w:t>
            </w:r>
          </w:p>
        </w:tc>
        <w:tc>
          <w:tcPr>
            <w:tcW w:w="723" w:type="dxa"/>
            <w:tcBorders>
              <w:top w:val="single" w:sz="12" w:space="0" w:color="000000"/>
              <w:left w:val="single" w:sz="6" w:space="0" w:color="000000"/>
              <w:bottom w:val="single" w:sz="6" w:space="0" w:color="000000"/>
              <w:right w:val="single" w:sz="6" w:space="0" w:color="000000"/>
            </w:tcBorders>
          </w:tcPr>
          <w:p w14:paraId="6FD76903" w14:textId="449F7BB8" w:rsidR="00891881" w:rsidRDefault="00891881" w:rsidP="00891881">
            <w:pPr>
              <w:spacing w:after="0" w:line="259" w:lineRule="auto"/>
              <w:ind w:left="0" w:firstLine="0"/>
              <w:rPr>
                <w:sz w:val="18"/>
              </w:rPr>
            </w:pPr>
            <w:r>
              <w:rPr>
                <w:sz w:val="18"/>
              </w:rPr>
              <w:t xml:space="preserve">    6 </w:t>
            </w:r>
          </w:p>
        </w:tc>
        <w:tc>
          <w:tcPr>
            <w:tcW w:w="723" w:type="dxa"/>
            <w:tcBorders>
              <w:top w:val="single" w:sz="12" w:space="0" w:color="000000"/>
              <w:left w:val="single" w:sz="6" w:space="0" w:color="000000"/>
              <w:bottom w:val="single" w:sz="6" w:space="0" w:color="000000"/>
              <w:right w:val="single" w:sz="6" w:space="0" w:color="000000"/>
            </w:tcBorders>
          </w:tcPr>
          <w:p w14:paraId="35E48DBA" w14:textId="355A1EAE" w:rsidR="00891881" w:rsidRDefault="00891881" w:rsidP="00891881">
            <w:pPr>
              <w:spacing w:after="0" w:line="259" w:lineRule="auto"/>
              <w:ind w:left="0" w:firstLine="0"/>
              <w:rPr>
                <w:sz w:val="18"/>
              </w:rPr>
            </w:pPr>
            <w:r>
              <w:rPr>
                <w:sz w:val="18"/>
              </w:rPr>
              <w:t xml:space="preserve">     5 </w:t>
            </w:r>
          </w:p>
        </w:tc>
        <w:tc>
          <w:tcPr>
            <w:tcW w:w="723" w:type="dxa"/>
            <w:tcBorders>
              <w:top w:val="single" w:sz="12" w:space="0" w:color="000000"/>
              <w:left w:val="single" w:sz="6" w:space="0" w:color="000000"/>
              <w:bottom w:val="single" w:sz="6" w:space="0" w:color="000000"/>
              <w:right w:val="single" w:sz="6" w:space="0" w:color="000000"/>
            </w:tcBorders>
          </w:tcPr>
          <w:p w14:paraId="1C1DF94E" w14:textId="5D57D512" w:rsidR="00891881" w:rsidRDefault="00891881" w:rsidP="00891881">
            <w:pPr>
              <w:spacing w:after="0" w:line="259" w:lineRule="auto"/>
              <w:ind w:left="0" w:firstLine="0"/>
              <w:rPr>
                <w:sz w:val="18"/>
              </w:rPr>
            </w:pPr>
            <w:r>
              <w:rPr>
                <w:sz w:val="18"/>
              </w:rPr>
              <w:t xml:space="preserve">     4 </w:t>
            </w:r>
          </w:p>
        </w:tc>
        <w:tc>
          <w:tcPr>
            <w:tcW w:w="723" w:type="dxa"/>
            <w:tcBorders>
              <w:top w:val="single" w:sz="12" w:space="0" w:color="000000"/>
              <w:left w:val="single" w:sz="6" w:space="0" w:color="000000"/>
              <w:bottom w:val="single" w:sz="6" w:space="0" w:color="000000"/>
              <w:right w:val="single" w:sz="6" w:space="0" w:color="000000"/>
            </w:tcBorders>
          </w:tcPr>
          <w:p w14:paraId="44F1EBEB" w14:textId="0D9607E8" w:rsidR="00891881" w:rsidRDefault="00891881" w:rsidP="00891881">
            <w:pPr>
              <w:spacing w:after="0" w:line="259" w:lineRule="auto"/>
              <w:ind w:left="0" w:firstLine="0"/>
              <w:rPr>
                <w:sz w:val="18"/>
              </w:rPr>
            </w:pPr>
            <w:r>
              <w:rPr>
                <w:sz w:val="18"/>
              </w:rPr>
              <w:t xml:space="preserve">     7 </w:t>
            </w:r>
          </w:p>
        </w:tc>
        <w:tc>
          <w:tcPr>
            <w:tcW w:w="723" w:type="dxa"/>
            <w:tcBorders>
              <w:top w:val="single" w:sz="12" w:space="0" w:color="000000"/>
              <w:left w:val="single" w:sz="6" w:space="0" w:color="000000"/>
              <w:bottom w:val="single" w:sz="6" w:space="0" w:color="000000"/>
              <w:right w:val="single" w:sz="6" w:space="0" w:color="000000"/>
            </w:tcBorders>
          </w:tcPr>
          <w:p w14:paraId="0FF47442" w14:textId="4FBA0621" w:rsidR="00891881" w:rsidRDefault="00891881" w:rsidP="00891881">
            <w:pPr>
              <w:spacing w:after="0" w:line="259" w:lineRule="auto"/>
              <w:ind w:left="0" w:firstLine="0"/>
              <w:rPr>
                <w:sz w:val="18"/>
              </w:rPr>
            </w:pPr>
            <w:r>
              <w:rPr>
                <w:sz w:val="18"/>
              </w:rPr>
              <w:t xml:space="preserve">    4 </w:t>
            </w:r>
          </w:p>
        </w:tc>
        <w:tc>
          <w:tcPr>
            <w:tcW w:w="723" w:type="dxa"/>
            <w:tcBorders>
              <w:top w:val="single" w:sz="12" w:space="0" w:color="000000"/>
              <w:left w:val="single" w:sz="6" w:space="0" w:color="000000"/>
              <w:bottom w:val="single" w:sz="6" w:space="0" w:color="000000"/>
              <w:right w:val="single" w:sz="6" w:space="0" w:color="000000"/>
            </w:tcBorders>
          </w:tcPr>
          <w:p w14:paraId="301CD24F" w14:textId="2E89F855" w:rsidR="00891881" w:rsidRDefault="00891881" w:rsidP="00891881">
            <w:pPr>
              <w:spacing w:after="0" w:line="259" w:lineRule="auto"/>
              <w:ind w:left="0" w:firstLine="0"/>
              <w:rPr>
                <w:sz w:val="18"/>
              </w:rPr>
            </w:pPr>
            <w:r w:rsidRPr="001A6080">
              <w:rPr>
                <w:sz w:val="18"/>
                <w:szCs w:val="18"/>
              </w:rPr>
              <w:t xml:space="preserve">     7</w:t>
            </w:r>
          </w:p>
        </w:tc>
        <w:tc>
          <w:tcPr>
            <w:tcW w:w="723" w:type="dxa"/>
            <w:tcBorders>
              <w:top w:val="single" w:sz="12" w:space="0" w:color="000000"/>
              <w:left w:val="single" w:sz="6" w:space="0" w:color="000000"/>
              <w:bottom w:val="single" w:sz="6" w:space="0" w:color="000000"/>
              <w:right w:val="single" w:sz="6" w:space="0" w:color="000000"/>
            </w:tcBorders>
          </w:tcPr>
          <w:p w14:paraId="5CBCDB5E" w14:textId="7E088E45" w:rsidR="00891881" w:rsidRDefault="00891881" w:rsidP="00891881">
            <w:pPr>
              <w:spacing w:after="0" w:line="259" w:lineRule="auto"/>
              <w:ind w:left="0" w:firstLine="0"/>
              <w:rPr>
                <w:sz w:val="18"/>
              </w:rPr>
            </w:pPr>
            <w:r>
              <w:rPr>
                <w:sz w:val="18"/>
              </w:rPr>
              <w:t xml:space="preserve">       9</w:t>
            </w:r>
          </w:p>
        </w:tc>
        <w:tc>
          <w:tcPr>
            <w:tcW w:w="723" w:type="dxa"/>
            <w:tcBorders>
              <w:top w:val="single" w:sz="12" w:space="0" w:color="000000"/>
              <w:left w:val="single" w:sz="6" w:space="0" w:color="000000"/>
              <w:bottom w:val="single" w:sz="6" w:space="0" w:color="000000"/>
              <w:right w:val="single" w:sz="6" w:space="0" w:color="000000"/>
            </w:tcBorders>
          </w:tcPr>
          <w:p w14:paraId="5438879A" w14:textId="2946F284" w:rsidR="00891881" w:rsidRDefault="00891881" w:rsidP="00891881">
            <w:pPr>
              <w:spacing w:after="0" w:line="259" w:lineRule="auto"/>
              <w:ind w:left="0" w:firstLine="0"/>
              <w:rPr>
                <w:sz w:val="18"/>
              </w:rPr>
            </w:pPr>
            <w:r>
              <w:rPr>
                <w:sz w:val="18"/>
              </w:rPr>
              <w:t xml:space="preserve">     7</w:t>
            </w:r>
          </w:p>
        </w:tc>
        <w:tc>
          <w:tcPr>
            <w:tcW w:w="723" w:type="dxa"/>
            <w:tcBorders>
              <w:top w:val="single" w:sz="12" w:space="0" w:color="000000"/>
              <w:left w:val="single" w:sz="6" w:space="0" w:color="000000"/>
              <w:bottom w:val="single" w:sz="6" w:space="0" w:color="000000"/>
              <w:right w:val="single" w:sz="6" w:space="0" w:color="000000"/>
            </w:tcBorders>
          </w:tcPr>
          <w:p w14:paraId="4C9CAB18" w14:textId="7ADB062D" w:rsidR="00891881" w:rsidRDefault="0033091B" w:rsidP="00891881">
            <w:pPr>
              <w:spacing w:after="0" w:line="259" w:lineRule="auto"/>
              <w:ind w:left="0" w:firstLine="0"/>
              <w:rPr>
                <w:sz w:val="18"/>
              </w:rPr>
            </w:pPr>
            <w:r>
              <w:rPr>
                <w:sz w:val="18"/>
              </w:rPr>
              <w:t xml:space="preserve">       8</w:t>
            </w:r>
          </w:p>
        </w:tc>
        <w:tc>
          <w:tcPr>
            <w:tcW w:w="720" w:type="dxa"/>
            <w:tcBorders>
              <w:top w:val="single" w:sz="12" w:space="0" w:color="000000"/>
              <w:left w:val="single" w:sz="6" w:space="0" w:color="000000"/>
              <w:bottom w:val="single" w:sz="6" w:space="0" w:color="000000"/>
              <w:right w:val="single" w:sz="12" w:space="0" w:color="000000"/>
            </w:tcBorders>
          </w:tcPr>
          <w:p w14:paraId="67E72391" w14:textId="3C43B12A" w:rsidR="00891881" w:rsidRPr="007D26C1" w:rsidRDefault="007D26C1" w:rsidP="00891881">
            <w:pPr>
              <w:spacing w:after="0" w:line="259" w:lineRule="auto"/>
              <w:ind w:left="0" w:firstLine="0"/>
              <w:rPr>
                <w:sz w:val="18"/>
                <w:szCs w:val="18"/>
              </w:rPr>
            </w:pPr>
            <w:r w:rsidRPr="007D26C1">
              <w:rPr>
                <w:sz w:val="18"/>
                <w:szCs w:val="18"/>
              </w:rPr>
              <w:t xml:space="preserve">     2</w:t>
            </w:r>
          </w:p>
        </w:tc>
      </w:tr>
      <w:tr w:rsidR="00891881" w14:paraId="2755EBB1" w14:textId="77777777" w:rsidTr="00891881">
        <w:trPr>
          <w:trHeight w:val="521"/>
        </w:trPr>
        <w:tc>
          <w:tcPr>
            <w:tcW w:w="721" w:type="dxa"/>
            <w:tcBorders>
              <w:top w:val="single" w:sz="6" w:space="0" w:color="000000"/>
              <w:left w:val="single" w:sz="12" w:space="0" w:color="000000"/>
              <w:bottom w:val="single" w:sz="6" w:space="0" w:color="000000"/>
              <w:right w:val="single" w:sz="6" w:space="0" w:color="000000"/>
            </w:tcBorders>
          </w:tcPr>
          <w:p w14:paraId="7343E738" w14:textId="77777777" w:rsidR="00891881" w:rsidRDefault="00891881" w:rsidP="00891881">
            <w:pPr>
              <w:spacing w:after="0" w:line="259" w:lineRule="auto"/>
              <w:ind w:left="0" w:firstLine="0"/>
            </w:pPr>
            <w:r>
              <w:rPr>
                <w:sz w:val="18"/>
              </w:rPr>
              <w:t xml:space="preserve">1-5 </w:t>
            </w:r>
          </w:p>
        </w:tc>
        <w:tc>
          <w:tcPr>
            <w:tcW w:w="723" w:type="dxa"/>
            <w:tcBorders>
              <w:top w:val="single" w:sz="6" w:space="0" w:color="000000"/>
              <w:left w:val="single" w:sz="6" w:space="0" w:color="000000"/>
              <w:bottom w:val="single" w:sz="6" w:space="0" w:color="000000"/>
              <w:right w:val="single" w:sz="6" w:space="0" w:color="000000"/>
            </w:tcBorders>
          </w:tcPr>
          <w:p w14:paraId="65559BF1" w14:textId="21D278C3" w:rsidR="00891881" w:rsidRDefault="00891881" w:rsidP="00891881">
            <w:pPr>
              <w:spacing w:after="0" w:line="259" w:lineRule="auto"/>
              <w:ind w:left="0" w:firstLine="0"/>
              <w:rPr>
                <w:sz w:val="18"/>
              </w:rPr>
            </w:pPr>
            <w:r>
              <w:rPr>
                <w:sz w:val="18"/>
              </w:rPr>
              <w:t xml:space="preserve">   36 </w:t>
            </w:r>
          </w:p>
        </w:tc>
        <w:tc>
          <w:tcPr>
            <w:tcW w:w="723" w:type="dxa"/>
            <w:tcBorders>
              <w:top w:val="single" w:sz="6" w:space="0" w:color="000000"/>
              <w:left w:val="single" w:sz="6" w:space="0" w:color="000000"/>
              <w:bottom w:val="single" w:sz="6" w:space="0" w:color="000000"/>
              <w:right w:val="single" w:sz="6" w:space="0" w:color="000000"/>
            </w:tcBorders>
          </w:tcPr>
          <w:p w14:paraId="204C65DD" w14:textId="226F9D45" w:rsidR="00891881" w:rsidRDefault="00891881" w:rsidP="00891881">
            <w:pPr>
              <w:spacing w:after="0" w:line="259" w:lineRule="auto"/>
              <w:ind w:left="0" w:firstLine="0"/>
              <w:rPr>
                <w:sz w:val="18"/>
              </w:rPr>
            </w:pPr>
            <w:r>
              <w:rPr>
                <w:sz w:val="18"/>
              </w:rPr>
              <w:t xml:space="preserve">   51 </w:t>
            </w:r>
          </w:p>
        </w:tc>
        <w:tc>
          <w:tcPr>
            <w:tcW w:w="723" w:type="dxa"/>
            <w:tcBorders>
              <w:top w:val="single" w:sz="6" w:space="0" w:color="000000"/>
              <w:left w:val="single" w:sz="6" w:space="0" w:color="000000"/>
              <w:bottom w:val="single" w:sz="6" w:space="0" w:color="000000"/>
              <w:right w:val="single" w:sz="6" w:space="0" w:color="000000"/>
            </w:tcBorders>
          </w:tcPr>
          <w:p w14:paraId="2DEC85AF" w14:textId="2EF11E09" w:rsidR="00891881" w:rsidRDefault="00891881" w:rsidP="00891881">
            <w:pPr>
              <w:spacing w:after="0" w:line="259" w:lineRule="auto"/>
              <w:ind w:left="0" w:firstLine="0"/>
              <w:rPr>
                <w:sz w:val="18"/>
              </w:rPr>
            </w:pPr>
            <w:r>
              <w:rPr>
                <w:sz w:val="18"/>
              </w:rPr>
              <w:t xml:space="preserve">  50 </w:t>
            </w:r>
          </w:p>
        </w:tc>
        <w:tc>
          <w:tcPr>
            <w:tcW w:w="723" w:type="dxa"/>
            <w:tcBorders>
              <w:top w:val="single" w:sz="6" w:space="0" w:color="000000"/>
              <w:left w:val="single" w:sz="6" w:space="0" w:color="000000"/>
              <w:bottom w:val="single" w:sz="6" w:space="0" w:color="000000"/>
              <w:right w:val="single" w:sz="6" w:space="0" w:color="000000"/>
            </w:tcBorders>
          </w:tcPr>
          <w:p w14:paraId="65D15F77" w14:textId="7319FB0F" w:rsidR="00891881" w:rsidRDefault="00891881" w:rsidP="00891881">
            <w:pPr>
              <w:spacing w:after="0" w:line="259" w:lineRule="auto"/>
              <w:ind w:left="0" w:firstLine="0"/>
              <w:rPr>
                <w:sz w:val="18"/>
              </w:rPr>
            </w:pPr>
            <w:r>
              <w:rPr>
                <w:sz w:val="18"/>
              </w:rPr>
              <w:t xml:space="preserve">   31 </w:t>
            </w:r>
          </w:p>
        </w:tc>
        <w:tc>
          <w:tcPr>
            <w:tcW w:w="723" w:type="dxa"/>
            <w:tcBorders>
              <w:top w:val="single" w:sz="6" w:space="0" w:color="000000"/>
              <w:left w:val="single" w:sz="6" w:space="0" w:color="000000"/>
              <w:bottom w:val="single" w:sz="6" w:space="0" w:color="000000"/>
              <w:right w:val="single" w:sz="6" w:space="0" w:color="000000"/>
            </w:tcBorders>
          </w:tcPr>
          <w:p w14:paraId="2C4850B7" w14:textId="46C16CB4" w:rsidR="00891881" w:rsidRDefault="00891881" w:rsidP="00891881">
            <w:pPr>
              <w:spacing w:after="0" w:line="259" w:lineRule="auto"/>
              <w:ind w:left="0" w:firstLine="0"/>
              <w:rPr>
                <w:sz w:val="18"/>
              </w:rPr>
            </w:pPr>
            <w:r>
              <w:rPr>
                <w:sz w:val="18"/>
              </w:rPr>
              <w:t xml:space="preserve">   36 </w:t>
            </w:r>
          </w:p>
        </w:tc>
        <w:tc>
          <w:tcPr>
            <w:tcW w:w="723" w:type="dxa"/>
            <w:tcBorders>
              <w:top w:val="single" w:sz="6" w:space="0" w:color="000000"/>
              <w:left w:val="single" w:sz="6" w:space="0" w:color="000000"/>
              <w:bottom w:val="single" w:sz="6" w:space="0" w:color="000000"/>
              <w:right w:val="single" w:sz="6" w:space="0" w:color="000000"/>
            </w:tcBorders>
          </w:tcPr>
          <w:p w14:paraId="6D4D5950" w14:textId="057411C8" w:rsidR="00891881" w:rsidRDefault="00891881" w:rsidP="00891881">
            <w:pPr>
              <w:spacing w:after="0" w:line="259" w:lineRule="auto"/>
              <w:ind w:left="0" w:firstLine="0"/>
              <w:rPr>
                <w:sz w:val="18"/>
              </w:rPr>
            </w:pPr>
            <w:r>
              <w:rPr>
                <w:sz w:val="18"/>
              </w:rPr>
              <w:t xml:space="preserve">   44 </w:t>
            </w:r>
          </w:p>
        </w:tc>
        <w:tc>
          <w:tcPr>
            <w:tcW w:w="723" w:type="dxa"/>
            <w:tcBorders>
              <w:top w:val="single" w:sz="6" w:space="0" w:color="000000"/>
              <w:left w:val="single" w:sz="6" w:space="0" w:color="000000"/>
              <w:bottom w:val="single" w:sz="6" w:space="0" w:color="000000"/>
              <w:right w:val="single" w:sz="6" w:space="0" w:color="000000"/>
            </w:tcBorders>
          </w:tcPr>
          <w:p w14:paraId="4B68544A" w14:textId="50DAD7B5" w:rsidR="00891881" w:rsidRDefault="00891881" w:rsidP="00891881">
            <w:pPr>
              <w:spacing w:after="0" w:line="259" w:lineRule="auto"/>
              <w:ind w:left="0" w:firstLine="0"/>
              <w:rPr>
                <w:sz w:val="18"/>
              </w:rPr>
            </w:pPr>
            <w:r>
              <w:rPr>
                <w:sz w:val="18"/>
              </w:rPr>
              <w:t xml:space="preserve">   32 </w:t>
            </w:r>
          </w:p>
        </w:tc>
        <w:tc>
          <w:tcPr>
            <w:tcW w:w="723" w:type="dxa"/>
            <w:tcBorders>
              <w:top w:val="single" w:sz="6" w:space="0" w:color="000000"/>
              <w:left w:val="single" w:sz="6" w:space="0" w:color="000000"/>
              <w:bottom w:val="single" w:sz="6" w:space="0" w:color="000000"/>
              <w:right w:val="single" w:sz="6" w:space="0" w:color="000000"/>
            </w:tcBorders>
          </w:tcPr>
          <w:p w14:paraId="7C766908" w14:textId="7692217A" w:rsidR="00891881" w:rsidRDefault="00891881" w:rsidP="00891881">
            <w:pPr>
              <w:spacing w:after="0" w:line="259" w:lineRule="auto"/>
              <w:ind w:left="0" w:firstLine="0"/>
              <w:rPr>
                <w:sz w:val="18"/>
              </w:rPr>
            </w:pPr>
            <w:r w:rsidRPr="001A6080">
              <w:rPr>
                <w:sz w:val="18"/>
                <w:szCs w:val="18"/>
              </w:rPr>
              <w:t xml:space="preserve">   53</w:t>
            </w:r>
          </w:p>
        </w:tc>
        <w:tc>
          <w:tcPr>
            <w:tcW w:w="723" w:type="dxa"/>
            <w:tcBorders>
              <w:top w:val="single" w:sz="6" w:space="0" w:color="000000"/>
              <w:left w:val="single" w:sz="6" w:space="0" w:color="000000"/>
              <w:bottom w:val="single" w:sz="6" w:space="0" w:color="000000"/>
              <w:right w:val="single" w:sz="6" w:space="0" w:color="000000"/>
            </w:tcBorders>
          </w:tcPr>
          <w:p w14:paraId="65A8430D" w14:textId="5F1B46A5" w:rsidR="00891881" w:rsidRDefault="00891881" w:rsidP="00891881">
            <w:pPr>
              <w:spacing w:after="0" w:line="259" w:lineRule="auto"/>
              <w:ind w:left="0" w:firstLine="0"/>
              <w:rPr>
                <w:sz w:val="18"/>
              </w:rPr>
            </w:pPr>
            <w:r>
              <w:rPr>
                <w:sz w:val="18"/>
              </w:rPr>
              <w:t xml:space="preserve">     48</w:t>
            </w:r>
          </w:p>
        </w:tc>
        <w:tc>
          <w:tcPr>
            <w:tcW w:w="723" w:type="dxa"/>
            <w:tcBorders>
              <w:top w:val="single" w:sz="6" w:space="0" w:color="000000"/>
              <w:left w:val="single" w:sz="6" w:space="0" w:color="000000"/>
              <w:bottom w:val="single" w:sz="6" w:space="0" w:color="000000"/>
              <w:right w:val="single" w:sz="6" w:space="0" w:color="000000"/>
            </w:tcBorders>
          </w:tcPr>
          <w:p w14:paraId="03214057" w14:textId="34721590" w:rsidR="00891881" w:rsidRDefault="00891881" w:rsidP="00891881">
            <w:pPr>
              <w:spacing w:after="0" w:line="259" w:lineRule="auto"/>
              <w:ind w:left="0" w:firstLine="0"/>
              <w:rPr>
                <w:sz w:val="18"/>
              </w:rPr>
            </w:pPr>
            <w:r>
              <w:rPr>
                <w:sz w:val="18"/>
              </w:rPr>
              <w:t xml:space="preserve">   40</w:t>
            </w:r>
          </w:p>
        </w:tc>
        <w:tc>
          <w:tcPr>
            <w:tcW w:w="723" w:type="dxa"/>
            <w:tcBorders>
              <w:top w:val="single" w:sz="6" w:space="0" w:color="000000"/>
              <w:left w:val="single" w:sz="6" w:space="0" w:color="000000"/>
              <w:bottom w:val="single" w:sz="6" w:space="0" w:color="000000"/>
              <w:right w:val="single" w:sz="6" w:space="0" w:color="000000"/>
            </w:tcBorders>
          </w:tcPr>
          <w:p w14:paraId="16AD8F80" w14:textId="5C80D901" w:rsidR="00891881" w:rsidRDefault="0033091B" w:rsidP="00891881">
            <w:pPr>
              <w:spacing w:after="0" w:line="259" w:lineRule="auto"/>
              <w:ind w:left="0" w:firstLine="0"/>
              <w:rPr>
                <w:sz w:val="18"/>
              </w:rPr>
            </w:pPr>
            <w:r>
              <w:rPr>
                <w:sz w:val="18"/>
              </w:rPr>
              <w:t xml:space="preserve">    64</w:t>
            </w:r>
          </w:p>
        </w:tc>
        <w:tc>
          <w:tcPr>
            <w:tcW w:w="720" w:type="dxa"/>
            <w:tcBorders>
              <w:top w:val="single" w:sz="6" w:space="0" w:color="000000"/>
              <w:left w:val="single" w:sz="6" w:space="0" w:color="000000"/>
              <w:bottom w:val="single" w:sz="6" w:space="0" w:color="000000"/>
              <w:right w:val="single" w:sz="12" w:space="0" w:color="000000"/>
            </w:tcBorders>
          </w:tcPr>
          <w:p w14:paraId="5F2847C3" w14:textId="2AC70F3B" w:rsidR="00891881" w:rsidRPr="007D26C1" w:rsidRDefault="007D26C1" w:rsidP="00891881">
            <w:pPr>
              <w:spacing w:after="0" w:line="259" w:lineRule="auto"/>
              <w:ind w:left="0" w:firstLine="0"/>
              <w:rPr>
                <w:sz w:val="18"/>
                <w:szCs w:val="18"/>
              </w:rPr>
            </w:pPr>
            <w:r w:rsidRPr="007D26C1">
              <w:rPr>
                <w:sz w:val="18"/>
                <w:szCs w:val="18"/>
              </w:rPr>
              <w:t xml:space="preserve">    28</w:t>
            </w:r>
          </w:p>
        </w:tc>
      </w:tr>
      <w:tr w:rsidR="00891881" w14:paraId="6F3545E5" w14:textId="77777777" w:rsidTr="00891881">
        <w:trPr>
          <w:trHeight w:val="518"/>
        </w:trPr>
        <w:tc>
          <w:tcPr>
            <w:tcW w:w="721" w:type="dxa"/>
            <w:tcBorders>
              <w:top w:val="single" w:sz="6" w:space="0" w:color="000000"/>
              <w:left w:val="single" w:sz="12" w:space="0" w:color="000000"/>
              <w:bottom w:val="single" w:sz="6" w:space="0" w:color="000000"/>
              <w:right w:val="single" w:sz="6" w:space="0" w:color="000000"/>
            </w:tcBorders>
          </w:tcPr>
          <w:p w14:paraId="263FB5B3" w14:textId="77777777" w:rsidR="00891881" w:rsidRDefault="00891881" w:rsidP="00891881">
            <w:pPr>
              <w:spacing w:after="0" w:line="259" w:lineRule="auto"/>
              <w:ind w:left="0" w:firstLine="0"/>
            </w:pPr>
            <w:r>
              <w:rPr>
                <w:sz w:val="18"/>
              </w:rPr>
              <w:t xml:space="preserve">6-12 </w:t>
            </w:r>
          </w:p>
        </w:tc>
        <w:tc>
          <w:tcPr>
            <w:tcW w:w="723" w:type="dxa"/>
            <w:tcBorders>
              <w:top w:val="single" w:sz="6" w:space="0" w:color="000000"/>
              <w:left w:val="single" w:sz="6" w:space="0" w:color="000000"/>
              <w:bottom w:val="single" w:sz="6" w:space="0" w:color="000000"/>
              <w:right w:val="single" w:sz="6" w:space="0" w:color="000000"/>
            </w:tcBorders>
          </w:tcPr>
          <w:p w14:paraId="04299EF5" w14:textId="17B20530" w:rsidR="00891881" w:rsidRDefault="00891881" w:rsidP="00891881">
            <w:pPr>
              <w:spacing w:after="0" w:line="259" w:lineRule="auto"/>
              <w:ind w:left="0" w:firstLine="0"/>
              <w:rPr>
                <w:sz w:val="18"/>
              </w:rPr>
            </w:pPr>
            <w:r>
              <w:rPr>
                <w:sz w:val="18"/>
              </w:rPr>
              <w:t xml:space="preserve">   16 </w:t>
            </w:r>
          </w:p>
        </w:tc>
        <w:tc>
          <w:tcPr>
            <w:tcW w:w="723" w:type="dxa"/>
            <w:tcBorders>
              <w:top w:val="single" w:sz="6" w:space="0" w:color="000000"/>
              <w:left w:val="single" w:sz="6" w:space="0" w:color="000000"/>
              <w:bottom w:val="single" w:sz="6" w:space="0" w:color="000000"/>
              <w:right w:val="single" w:sz="6" w:space="0" w:color="000000"/>
            </w:tcBorders>
          </w:tcPr>
          <w:p w14:paraId="4BC3D247" w14:textId="237DCE0B" w:rsidR="00891881" w:rsidRDefault="00891881" w:rsidP="00891881">
            <w:pPr>
              <w:spacing w:after="0" w:line="259" w:lineRule="auto"/>
              <w:ind w:left="0" w:firstLine="0"/>
              <w:rPr>
                <w:sz w:val="18"/>
              </w:rPr>
            </w:pPr>
            <w:r>
              <w:rPr>
                <w:sz w:val="18"/>
              </w:rPr>
              <w:t xml:space="preserve">   25 </w:t>
            </w:r>
          </w:p>
        </w:tc>
        <w:tc>
          <w:tcPr>
            <w:tcW w:w="723" w:type="dxa"/>
            <w:tcBorders>
              <w:top w:val="single" w:sz="6" w:space="0" w:color="000000"/>
              <w:left w:val="single" w:sz="6" w:space="0" w:color="000000"/>
              <w:bottom w:val="single" w:sz="6" w:space="0" w:color="000000"/>
              <w:right w:val="single" w:sz="6" w:space="0" w:color="000000"/>
            </w:tcBorders>
          </w:tcPr>
          <w:p w14:paraId="3266CD41" w14:textId="2C563A0A" w:rsidR="00891881" w:rsidRDefault="00891881" w:rsidP="00891881">
            <w:pPr>
              <w:spacing w:after="0" w:line="259" w:lineRule="auto"/>
              <w:ind w:left="0" w:firstLine="0"/>
              <w:rPr>
                <w:sz w:val="18"/>
              </w:rPr>
            </w:pPr>
            <w:r>
              <w:rPr>
                <w:sz w:val="18"/>
              </w:rPr>
              <w:t xml:space="preserve">  45 </w:t>
            </w:r>
          </w:p>
        </w:tc>
        <w:tc>
          <w:tcPr>
            <w:tcW w:w="723" w:type="dxa"/>
            <w:tcBorders>
              <w:top w:val="single" w:sz="6" w:space="0" w:color="000000"/>
              <w:left w:val="single" w:sz="6" w:space="0" w:color="000000"/>
              <w:bottom w:val="single" w:sz="6" w:space="0" w:color="000000"/>
              <w:right w:val="single" w:sz="6" w:space="0" w:color="000000"/>
            </w:tcBorders>
          </w:tcPr>
          <w:p w14:paraId="2CDCF9D3" w14:textId="02FD5466" w:rsidR="00891881" w:rsidRDefault="00891881" w:rsidP="00891881">
            <w:pPr>
              <w:spacing w:after="0" w:line="259" w:lineRule="auto"/>
              <w:ind w:left="0" w:firstLine="0"/>
              <w:rPr>
                <w:sz w:val="18"/>
              </w:rPr>
            </w:pPr>
            <w:r>
              <w:rPr>
                <w:sz w:val="18"/>
              </w:rPr>
              <w:t xml:space="preserve">   29 </w:t>
            </w:r>
          </w:p>
        </w:tc>
        <w:tc>
          <w:tcPr>
            <w:tcW w:w="723" w:type="dxa"/>
            <w:tcBorders>
              <w:top w:val="single" w:sz="6" w:space="0" w:color="000000"/>
              <w:left w:val="single" w:sz="6" w:space="0" w:color="000000"/>
              <w:bottom w:val="single" w:sz="6" w:space="0" w:color="000000"/>
              <w:right w:val="single" w:sz="6" w:space="0" w:color="000000"/>
            </w:tcBorders>
          </w:tcPr>
          <w:p w14:paraId="3468EADF" w14:textId="4B9B7A76" w:rsidR="00891881" w:rsidRDefault="00891881" w:rsidP="00891881">
            <w:pPr>
              <w:spacing w:after="0" w:line="259" w:lineRule="auto"/>
              <w:ind w:left="0" w:firstLine="0"/>
              <w:rPr>
                <w:sz w:val="18"/>
              </w:rPr>
            </w:pPr>
            <w:r>
              <w:rPr>
                <w:sz w:val="18"/>
              </w:rPr>
              <w:t xml:space="preserve">   26 </w:t>
            </w:r>
          </w:p>
        </w:tc>
        <w:tc>
          <w:tcPr>
            <w:tcW w:w="723" w:type="dxa"/>
            <w:tcBorders>
              <w:top w:val="single" w:sz="6" w:space="0" w:color="000000"/>
              <w:left w:val="single" w:sz="6" w:space="0" w:color="000000"/>
              <w:bottom w:val="single" w:sz="6" w:space="0" w:color="000000"/>
              <w:right w:val="single" w:sz="6" w:space="0" w:color="000000"/>
            </w:tcBorders>
          </w:tcPr>
          <w:p w14:paraId="380730F9" w14:textId="26B5DD8F" w:rsidR="00891881" w:rsidRDefault="00891881" w:rsidP="00891881">
            <w:pPr>
              <w:spacing w:after="0" w:line="259" w:lineRule="auto"/>
              <w:ind w:left="0" w:firstLine="0"/>
              <w:rPr>
                <w:sz w:val="18"/>
              </w:rPr>
            </w:pPr>
            <w:r>
              <w:rPr>
                <w:sz w:val="18"/>
              </w:rPr>
              <w:t xml:space="preserve">   35 </w:t>
            </w:r>
          </w:p>
        </w:tc>
        <w:tc>
          <w:tcPr>
            <w:tcW w:w="723" w:type="dxa"/>
            <w:tcBorders>
              <w:top w:val="single" w:sz="6" w:space="0" w:color="000000"/>
              <w:left w:val="single" w:sz="6" w:space="0" w:color="000000"/>
              <w:bottom w:val="single" w:sz="6" w:space="0" w:color="000000"/>
              <w:right w:val="single" w:sz="6" w:space="0" w:color="000000"/>
            </w:tcBorders>
          </w:tcPr>
          <w:p w14:paraId="06EE90A2" w14:textId="2A017584" w:rsidR="00891881" w:rsidRDefault="00891881" w:rsidP="00891881">
            <w:pPr>
              <w:spacing w:after="0" w:line="259" w:lineRule="auto"/>
              <w:ind w:left="0" w:firstLine="0"/>
              <w:rPr>
                <w:sz w:val="18"/>
              </w:rPr>
            </w:pPr>
            <w:r>
              <w:rPr>
                <w:sz w:val="18"/>
              </w:rPr>
              <w:t xml:space="preserve">   22 </w:t>
            </w:r>
          </w:p>
        </w:tc>
        <w:tc>
          <w:tcPr>
            <w:tcW w:w="723" w:type="dxa"/>
            <w:tcBorders>
              <w:top w:val="single" w:sz="6" w:space="0" w:color="000000"/>
              <w:left w:val="single" w:sz="6" w:space="0" w:color="000000"/>
              <w:bottom w:val="single" w:sz="6" w:space="0" w:color="000000"/>
              <w:right w:val="single" w:sz="6" w:space="0" w:color="000000"/>
            </w:tcBorders>
          </w:tcPr>
          <w:p w14:paraId="092F57F8" w14:textId="15061622" w:rsidR="00891881" w:rsidRDefault="00891881" w:rsidP="00891881">
            <w:pPr>
              <w:spacing w:after="0" w:line="259" w:lineRule="auto"/>
              <w:ind w:left="0" w:firstLine="0"/>
              <w:rPr>
                <w:sz w:val="18"/>
              </w:rPr>
            </w:pPr>
            <w:r w:rsidRPr="001A6080">
              <w:rPr>
                <w:sz w:val="18"/>
                <w:szCs w:val="18"/>
              </w:rPr>
              <w:t xml:space="preserve">  37</w:t>
            </w:r>
          </w:p>
        </w:tc>
        <w:tc>
          <w:tcPr>
            <w:tcW w:w="723" w:type="dxa"/>
            <w:tcBorders>
              <w:top w:val="single" w:sz="6" w:space="0" w:color="000000"/>
              <w:left w:val="single" w:sz="6" w:space="0" w:color="000000"/>
              <w:bottom w:val="single" w:sz="6" w:space="0" w:color="000000"/>
              <w:right w:val="single" w:sz="6" w:space="0" w:color="000000"/>
            </w:tcBorders>
          </w:tcPr>
          <w:p w14:paraId="784E72A6" w14:textId="258BCD47" w:rsidR="00891881" w:rsidRDefault="00891881" w:rsidP="00891881">
            <w:pPr>
              <w:spacing w:after="0" w:line="259" w:lineRule="auto"/>
              <w:ind w:left="0" w:firstLine="0"/>
              <w:rPr>
                <w:sz w:val="18"/>
              </w:rPr>
            </w:pPr>
            <w:r>
              <w:rPr>
                <w:sz w:val="18"/>
              </w:rPr>
              <w:t xml:space="preserve">     32</w:t>
            </w:r>
          </w:p>
        </w:tc>
        <w:tc>
          <w:tcPr>
            <w:tcW w:w="723" w:type="dxa"/>
            <w:tcBorders>
              <w:top w:val="single" w:sz="6" w:space="0" w:color="000000"/>
              <w:left w:val="single" w:sz="6" w:space="0" w:color="000000"/>
              <w:bottom w:val="single" w:sz="6" w:space="0" w:color="000000"/>
              <w:right w:val="single" w:sz="6" w:space="0" w:color="000000"/>
            </w:tcBorders>
          </w:tcPr>
          <w:p w14:paraId="749134ED" w14:textId="7F4ED5BC" w:rsidR="00891881" w:rsidRDefault="00891881" w:rsidP="00891881">
            <w:pPr>
              <w:spacing w:after="0" w:line="259" w:lineRule="auto"/>
              <w:ind w:left="0" w:firstLine="0"/>
              <w:rPr>
                <w:sz w:val="18"/>
              </w:rPr>
            </w:pPr>
            <w:r>
              <w:rPr>
                <w:sz w:val="18"/>
              </w:rPr>
              <w:t xml:space="preserve">   35</w:t>
            </w:r>
          </w:p>
        </w:tc>
        <w:tc>
          <w:tcPr>
            <w:tcW w:w="723" w:type="dxa"/>
            <w:tcBorders>
              <w:top w:val="single" w:sz="6" w:space="0" w:color="000000"/>
              <w:left w:val="single" w:sz="6" w:space="0" w:color="000000"/>
              <w:bottom w:val="single" w:sz="6" w:space="0" w:color="000000"/>
              <w:right w:val="single" w:sz="6" w:space="0" w:color="000000"/>
            </w:tcBorders>
          </w:tcPr>
          <w:p w14:paraId="4D71890E" w14:textId="28E9E735" w:rsidR="00891881" w:rsidRDefault="00A7202F" w:rsidP="00891881">
            <w:pPr>
              <w:spacing w:after="0" w:line="259" w:lineRule="auto"/>
              <w:ind w:left="0" w:firstLine="0"/>
              <w:rPr>
                <w:sz w:val="18"/>
              </w:rPr>
            </w:pPr>
            <w:r>
              <w:rPr>
                <w:sz w:val="18"/>
              </w:rPr>
              <w:t xml:space="preserve">   45</w:t>
            </w:r>
          </w:p>
        </w:tc>
        <w:tc>
          <w:tcPr>
            <w:tcW w:w="720" w:type="dxa"/>
            <w:tcBorders>
              <w:top w:val="single" w:sz="6" w:space="0" w:color="000000"/>
              <w:left w:val="single" w:sz="6" w:space="0" w:color="000000"/>
              <w:bottom w:val="single" w:sz="6" w:space="0" w:color="000000"/>
              <w:right w:val="single" w:sz="12" w:space="0" w:color="000000"/>
            </w:tcBorders>
          </w:tcPr>
          <w:p w14:paraId="5E334043" w14:textId="4E10BD9C" w:rsidR="00891881" w:rsidRPr="007D26C1" w:rsidRDefault="007D26C1" w:rsidP="00891881">
            <w:pPr>
              <w:spacing w:after="0" w:line="259" w:lineRule="auto"/>
              <w:ind w:left="0" w:firstLine="0"/>
              <w:rPr>
                <w:sz w:val="18"/>
                <w:szCs w:val="18"/>
              </w:rPr>
            </w:pPr>
            <w:r w:rsidRPr="007D26C1">
              <w:rPr>
                <w:sz w:val="18"/>
                <w:szCs w:val="18"/>
              </w:rPr>
              <w:t xml:space="preserve">    29</w:t>
            </w:r>
          </w:p>
        </w:tc>
      </w:tr>
      <w:tr w:rsidR="00891881" w14:paraId="4A917C72" w14:textId="77777777" w:rsidTr="00891881">
        <w:trPr>
          <w:trHeight w:val="521"/>
        </w:trPr>
        <w:tc>
          <w:tcPr>
            <w:tcW w:w="721" w:type="dxa"/>
            <w:tcBorders>
              <w:top w:val="single" w:sz="6" w:space="0" w:color="000000"/>
              <w:left w:val="single" w:sz="12" w:space="0" w:color="000000"/>
              <w:bottom w:val="single" w:sz="6" w:space="0" w:color="000000"/>
              <w:right w:val="single" w:sz="6" w:space="0" w:color="000000"/>
            </w:tcBorders>
          </w:tcPr>
          <w:p w14:paraId="69C7502F" w14:textId="77777777" w:rsidR="00891881" w:rsidRDefault="00891881" w:rsidP="00891881">
            <w:pPr>
              <w:spacing w:after="0" w:line="259" w:lineRule="auto"/>
              <w:ind w:left="0" w:firstLine="0"/>
            </w:pPr>
            <w:r>
              <w:rPr>
                <w:sz w:val="18"/>
              </w:rPr>
              <w:t xml:space="preserve">13-18 </w:t>
            </w:r>
          </w:p>
        </w:tc>
        <w:tc>
          <w:tcPr>
            <w:tcW w:w="723" w:type="dxa"/>
            <w:tcBorders>
              <w:top w:val="single" w:sz="6" w:space="0" w:color="000000"/>
              <w:left w:val="single" w:sz="6" w:space="0" w:color="000000"/>
              <w:bottom w:val="single" w:sz="6" w:space="0" w:color="000000"/>
              <w:right w:val="single" w:sz="6" w:space="0" w:color="000000"/>
            </w:tcBorders>
          </w:tcPr>
          <w:p w14:paraId="31B3C661" w14:textId="0E6A8F4D" w:rsidR="00891881" w:rsidRDefault="00891881" w:rsidP="00891881">
            <w:pPr>
              <w:spacing w:after="0" w:line="259" w:lineRule="auto"/>
              <w:ind w:left="0" w:firstLine="0"/>
              <w:rPr>
                <w:sz w:val="18"/>
              </w:rPr>
            </w:pPr>
            <w:r>
              <w:rPr>
                <w:sz w:val="18"/>
              </w:rPr>
              <w:t xml:space="preserve">   12 </w:t>
            </w:r>
          </w:p>
        </w:tc>
        <w:tc>
          <w:tcPr>
            <w:tcW w:w="723" w:type="dxa"/>
            <w:tcBorders>
              <w:top w:val="single" w:sz="6" w:space="0" w:color="000000"/>
              <w:left w:val="single" w:sz="6" w:space="0" w:color="000000"/>
              <w:bottom w:val="single" w:sz="6" w:space="0" w:color="000000"/>
              <w:right w:val="single" w:sz="6" w:space="0" w:color="000000"/>
            </w:tcBorders>
          </w:tcPr>
          <w:p w14:paraId="58CE4F81" w14:textId="29083625" w:rsidR="00891881" w:rsidRDefault="00891881" w:rsidP="00891881">
            <w:pPr>
              <w:spacing w:after="0" w:line="259" w:lineRule="auto"/>
              <w:ind w:left="0" w:firstLine="0"/>
              <w:rPr>
                <w:sz w:val="18"/>
              </w:rPr>
            </w:pPr>
            <w:r>
              <w:rPr>
                <w:sz w:val="18"/>
              </w:rPr>
              <w:t xml:space="preserve">   22 </w:t>
            </w:r>
          </w:p>
        </w:tc>
        <w:tc>
          <w:tcPr>
            <w:tcW w:w="723" w:type="dxa"/>
            <w:tcBorders>
              <w:top w:val="single" w:sz="6" w:space="0" w:color="000000"/>
              <w:left w:val="single" w:sz="6" w:space="0" w:color="000000"/>
              <w:bottom w:val="single" w:sz="6" w:space="0" w:color="000000"/>
              <w:right w:val="single" w:sz="6" w:space="0" w:color="000000"/>
            </w:tcBorders>
          </w:tcPr>
          <w:p w14:paraId="7DCCEC27" w14:textId="3B11F39F" w:rsidR="00891881" w:rsidRDefault="00891881" w:rsidP="00891881">
            <w:pPr>
              <w:spacing w:after="0" w:line="259" w:lineRule="auto"/>
              <w:ind w:left="0" w:firstLine="0"/>
              <w:rPr>
                <w:sz w:val="18"/>
              </w:rPr>
            </w:pPr>
            <w:r>
              <w:rPr>
                <w:sz w:val="18"/>
              </w:rPr>
              <w:t xml:space="preserve">  27 </w:t>
            </w:r>
          </w:p>
        </w:tc>
        <w:tc>
          <w:tcPr>
            <w:tcW w:w="723" w:type="dxa"/>
            <w:tcBorders>
              <w:top w:val="single" w:sz="6" w:space="0" w:color="000000"/>
              <w:left w:val="single" w:sz="6" w:space="0" w:color="000000"/>
              <w:bottom w:val="single" w:sz="6" w:space="0" w:color="000000"/>
              <w:right w:val="single" w:sz="6" w:space="0" w:color="000000"/>
            </w:tcBorders>
          </w:tcPr>
          <w:p w14:paraId="398C860F" w14:textId="3ABBEDDC" w:rsidR="00891881" w:rsidRDefault="00891881" w:rsidP="00891881">
            <w:pPr>
              <w:spacing w:after="0" w:line="259" w:lineRule="auto"/>
              <w:ind w:left="0" w:firstLine="0"/>
              <w:rPr>
                <w:sz w:val="18"/>
              </w:rPr>
            </w:pPr>
            <w:r>
              <w:rPr>
                <w:sz w:val="18"/>
              </w:rPr>
              <w:t xml:space="preserve">   17 </w:t>
            </w:r>
          </w:p>
        </w:tc>
        <w:tc>
          <w:tcPr>
            <w:tcW w:w="723" w:type="dxa"/>
            <w:tcBorders>
              <w:top w:val="single" w:sz="6" w:space="0" w:color="000000"/>
              <w:left w:val="single" w:sz="6" w:space="0" w:color="000000"/>
              <w:bottom w:val="single" w:sz="6" w:space="0" w:color="000000"/>
              <w:right w:val="single" w:sz="6" w:space="0" w:color="000000"/>
            </w:tcBorders>
          </w:tcPr>
          <w:p w14:paraId="5EFFCAE2" w14:textId="56A0D541" w:rsidR="00891881" w:rsidRDefault="00891881" w:rsidP="00891881">
            <w:pPr>
              <w:spacing w:after="0" w:line="259" w:lineRule="auto"/>
              <w:ind w:left="0" w:firstLine="0"/>
              <w:rPr>
                <w:sz w:val="18"/>
              </w:rPr>
            </w:pPr>
            <w:r>
              <w:rPr>
                <w:sz w:val="18"/>
              </w:rPr>
              <w:t xml:space="preserve">   18 </w:t>
            </w:r>
          </w:p>
        </w:tc>
        <w:tc>
          <w:tcPr>
            <w:tcW w:w="723" w:type="dxa"/>
            <w:tcBorders>
              <w:top w:val="single" w:sz="6" w:space="0" w:color="000000"/>
              <w:left w:val="single" w:sz="6" w:space="0" w:color="000000"/>
              <w:bottom w:val="single" w:sz="6" w:space="0" w:color="000000"/>
              <w:right w:val="single" w:sz="6" w:space="0" w:color="000000"/>
            </w:tcBorders>
          </w:tcPr>
          <w:p w14:paraId="16172D5A" w14:textId="732211A0" w:rsidR="00891881" w:rsidRDefault="00891881" w:rsidP="00891881">
            <w:pPr>
              <w:spacing w:after="0" w:line="259" w:lineRule="auto"/>
              <w:ind w:left="0" w:firstLine="0"/>
              <w:rPr>
                <w:sz w:val="18"/>
              </w:rPr>
            </w:pPr>
            <w:r>
              <w:rPr>
                <w:sz w:val="18"/>
              </w:rPr>
              <w:t xml:space="preserve">   30 </w:t>
            </w:r>
          </w:p>
        </w:tc>
        <w:tc>
          <w:tcPr>
            <w:tcW w:w="723" w:type="dxa"/>
            <w:tcBorders>
              <w:top w:val="single" w:sz="6" w:space="0" w:color="000000"/>
              <w:left w:val="single" w:sz="6" w:space="0" w:color="000000"/>
              <w:bottom w:val="single" w:sz="6" w:space="0" w:color="000000"/>
              <w:right w:val="single" w:sz="6" w:space="0" w:color="000000"/>
            </w:tcBorders>
          </w:tcPr>
          <w:p w14:paraId="123382BB" w14:textId="7D0B205B" w:rsidR="00891881" w:rsidRDefault="00891881" w:rsidP="00891881">
            <w:pPr>
              <w:spacing w:after="0" w:line="259" w:lineRule="auto"/>
              <w:ind w:left="0" w:firstLine="0"/>
              <w:rPr>
                <w:sz w:val="18"/>
              </w:rPr>
            </w:pPr>
            <w:r>
              <w:rPr>
                <w:sz w:val="18"/>
              </w:rPr>
              <w:t xml:space="preserve">   23 </w:t>
            </w:r>
          </w:p>
        </w:tc>
        <w:tc>
          <w:tcPr>
            <w:tcW w:w="723" w:type="dxa"/>
            <w:tcBorders>
              <w:top w:val="single" w:sz="6" w:space="0" w:color="000000"/>
              <w:left w:val="single" w:sz="6" w:space="0" w:color="000000"/>
              <w:bottom w:val="single" w:sz="6" w:space="0" w:color="000000"/>
              <w:right w:val="single" w:sz="6" w:space="0" w:color="000000"/>
            </w:tcBorders>
          </w:tcPr>
          <w:p w14:paraId="5D2AF9C7" w14:textId="2EE53F5E" w:rsidR="00891881" w:rsidRDefault="00891881" w:rsidP="00891881">
            <w:pPr>
              <w:spacing w:after="0" w:line="259" w:lineRule="auto"/>
              <w:ind w:left="0" w:firstLine="0"/>
              <w:rPr>
                <w:sz w:val="18"/>
              </w:rPr>
            </w:pPr>
            <w:r w:rsidRPr="001A6080">
              <w:rPr>
                <w:sz w:val="18"/>
                <w:szCs w:val="18"/>
              </w:rPr>
              <w:t xml:space="preserve">  28</w:t>
            </w:r>
          </w:p>
        </w:tc>
        <w:tc>
          <w:tcPr>
            <w:tcW w:w="723" w:type="dxa"/>
            <w:tcBorders>
              <w:top w:val="single" w:sz="6" w:space="0" w:color="000000"/>
              <w:left w:val="single" w:sz="6" w:space="0" w:color="000000"/>
              <w:bottom w:val="single" w:sz="6" w:space="0" w:color="000000"/>
              <w:right w:val="single" w:sz="6" w:space="0" w:color="000000"/>
            </w:tcBorders>
          </w:tcPr>
          <w:p w14:paraId="54BD29D3" w14:textId="2BBCB9D0" w:rsidR="00891881" w:rsidRDefault="00891881" w:rsidP="00891881">
            <w:pPr>
              <w:spacing w:after="0" w:line="259" w:lineRule="auto"/>
              <w:ind w:left="0" w:firstLine="0"/>
              <w:rPr>
                <w:sz w:val="18"/>
              </w:rPr>
            </w:pPr>
            <w:r>
              <w:rPr>
                <w:sz w:val="18"/>
              </w:rPr>
              <w:t xml:space="preserve">    34</w:t>
            </w:r>
          </w:p>
        </w:tc>
        <w:tc>
          <w:tcPr>
            <w:tcW w:w="723" w:type="dxa"/>
            <w:tcBorders>
              <w:top w:val="single" w:sz="6" w:space="0" w:color="000000"/>
              <w:left w:val="single" w:sz="6" w:space="0" w:color="000000"/>
              <w:bottom w:val="single" w:sz="6" w:space="0" w:color="000000"/>
              <w:right w:val="single" w:sz="6" w:space="0" w:color="000000"/>
            </w:tcBorders>
          </w:tcPr>
          <w:p w14:paraId="77FA5805" w14:textId="0231310A" w:rsidR="00891881" w:rsidRDefault="00891881" w:rsidP="00891881">
            <w:pPr>
              <w:spacing w:after="0" w:line="259" w:lineRule="auto"/>
              <w:ind w:left="0" w:firstLine="0"/>
              <w:rPr>
                <w:sz w:val="18"/>
              </w:rPr>
            </w:pPr>
            <w:r>
              <w:rPr>
                <w:sz w:val="18"/>
              </w:rPr>
              <w:t xml:space="preserve">   24</w:t>
            </w:r>
          </w:p>
        </w:tc>
        <w:tc>
          <w:tcPr>
            <w:tcW w:w="723" w:type="dxa"/>
            <w:tcBorders>
              <w:top w:val="single" w:sz="6" w:space="0" w:color="000000"/>
              <w:left w:val="single" w:sz="6" w:space="0" w:color="000000"/>
              <w:bottom w:val="single" w:sz="6" w:space="0" w:color="000000"/>
              <w:right w:val="single" w:sz="6" w:space="0" w:color="000000"/>
            </w:tcBorders>
          </w:tcPr>
          <w:p w14:paraId="62024827" w14:textId="4A99AD76" w:rsidR="00891881" w:rsidRDefault="00A7202F" w:rsidP="00891881">
            <w:pPr>
              <w:spacing w:after="0" w:line="259" w:lineRule="auto"/>
              <w:ind w:left="0" w:firstLine="0"/>
              <w:rPr>
                <w:sz w:val="18"/>
              </w:rPr>
            </w:pPr>
            <w:r>
              <w:rPr>
                <w:sz w:val="18"/>
              </w:rPr>
              <w:t xml:space="preserve">   34</w:t>
            </w:r>
          </w:p>
        </w:tc>
        <w:tc>
          <w:tcPr>
            <w:tcW w:w="720" w:type="dxa"/>
            <w:tcBorders>
              <w:top w:val="single" w:sz="6" w:space="0" w:color="000000"/>
              <w:left w:val="single" w:sz="6" w:space="0" w:color="000000"/>
              <w:bottom w:val="single" w:sz="6" w:space="0" w:color="000000"/>
              <w:right w:val="single" w:sz="12" w:space="0" w:color="000000"/>
            </w:tcBorders>
          </w:tcPr>
          <w:p w14:paraId="5AF6D68B" w14:textId="351DAA5F" w:rsidR="00891881" w:rsidRPr="007D26C1" w:rsidRDefault="007D26C1" w:rsidP="00891881">
            <w:pPr>
              <w:spacing w:after="0" w:line="259" w:lineRule="auto"/>
              <w:ind w:left="0" w:firstLine="0"/>
              <w:rPr>
                <w:sz w:val="18"/>
                <w:szCs w:val="18"/>
              </w:rPr>
            </w:pPr>
            <w:r w:rsidRPr="007D26C1">
              <w:rPr>
                <w:sz w:val="18"/>
                <w:szCs w:val="18"/>
              </w:rPr>
              <w:t xml:space="preserve">    22</w:t>
            </w:r>
          </w:p>
        </w:tc>
      </w:tr>
      <w:tr w:rsidR="00891881" w14:paraId="293CF2DE" w14:textId="77777777" w:rsidTr="00891881">
        <w:trPr>
          <w:trHeight w:val="521"/>
        </w:trPr>
        <w:tc>
          <w:tcPr>
            <w:tcW w:w="721" w:type="dxa"/>
            <w:tcBorders>
              <w:top w:val="single" w:sz="6" w:space="0" w:color="000000"/>
              <w:left w:val="single" w:sz="12" w:space="0" w:color="000000"/>
              <w:bottom w:val="single" w:sz="6" w:space="0" w:color="000000"/>
              <w:right w:val="single" w:sz="6" w:space="0" w:color="000000"/>
            </w:tcBorders>
          </w:tcPr>
          <w:p w14:paraId="4A5FF51C" w14:textId="77777777" w:rsidR="00891881" w:rsidRDefault="00891881" w:rsidP="00891881">
            <w:pPr>
              <w:spacing w:after="0" w:line="259" w:lineRule="auto"/>
              <w:ind w:left="0" w:firstLine="0"/>
            </w:pPr>
            <w:r>
              <w:rPr>
                <w:sz w:val="18"/>
              </w:rPr>
              <w:t xml:space="preserve">19-24 </w:t>
            </w:r>
          </w:p>
        </w:tc>
        <w:tc>
          <w:tcPr>
            <w:tcW w:w="723" w:type="dxa"/>
            <w:tcBorders>
              <w:top w:val="single" w:sz="6" w:space="0" w:color="000000"/>
              <w:left w:val="single" w:sz="6" w:space="0" w:color="000000"/>
              <w:bottom w:val="single" w:sz="6" w:space="0" w:color="000000"/>
              <w:right w:val="single" w:sz="6" w:space="0" w:color="000000"/>
            </w:tcBorders>
          </w:tcPr>
          <w:p w14:paraId="255BC8DD" w14:textId="34330342" w:rsidR="00891881" w:rsidRDefault="00891881" w:rsidP="00891881">
            <w:pPr>
              <w:spacing w:after="0" w:line="259" w:lineRule="auto"/>
              <w:ind w:left="0" w:firstLine="0"/>
              <w:rPr>
                <w:sz w:val="18"/>
              </w:rPr>
            </w:pPr>
            <w:r>
              <w:rPr>
                <w:sz w:val="18"/>
              </w:rPr>
              <w:t xml:space="preserve"> 396 </w:t>
            </w:r>
          </w:p>
        </w:tc>
        <w:tc>
          <w:tcPr>
            <w:tcW w:w="723" w:type="dxa"/>
            <w:tcBorders>
              <w:top w:val="single" w:sz="6" w:space="0" w:color="000000"/>
              <w:left w:val="single" w:sz="6" w:space="0" w:color="000000"/>
              <w:bottom w:val="single" w:sz="6" w:space="0" w:color="000000"/>
              <w:right w:val="single" w:sz="6" w:space="0" w:color="000000"/>
            </w:tcBorders>
          </w:tcPr>
          <w:p w14:paraId="4D358021" w14:textId="2410BE6B" w:rsidR="00891881" w:rsidRDefault="00891881" w:rsidP="00891881">
            <w:pPr>
              <w:spacing w:after="0" w:line="259" w:lineRule="auto"/>
              <w:ind w:left="0" w:firstLine="0"/>
              <w:rPr>
                <w:sz w:val="18"/>
              </w:rPr>
            </w:pPr>
            <w:r>
              <w:rPr>
                <w:sz w:val="18"/>
              </w:rPr>
              <w:t xml:space="preserve"> 442 </w:t>
            </w:r>
          </w:p>
        </w:tc>
        <w:tc>
          <w:tcPr>
            <w:tcW w:w="723" w:type="dxa"/>
            <w:tcBorders>
              <w:top w:val="single" w:sz="6" w:space="0" w:color="000000"/>
              <w:left w:val="single" w:sz="6" w:space="0" w:color="000000"/>
              <w:bottom w:val="single" w:sz="6" w:space="0" w:color="000000"/>
              <w:right w:val="single" w:sz="6" w:space="0" w:color="000000"/>
            </w:tcBorders>
          </w:tcPr>
          <w:p w14:paraId="18815486" w14:textId="3165C545" w:rsidR="00891881" w:rsidRDefault="00891881" w:rsidP="00891881">
            <w:pPr>
              <w:spacing w:after="0" w:line="259" w:lineRule="auto"/>
              <w:ind w:left="0" w:firstLine="0"/>
              <w:rPr>
                <w:sz w:val="18"/>
              </w:rPr>
            </w:pPr>
            <w:r>
              <w:rPr>
                <w:sz w:val="18"/>
              </w:rPr>
              <w:t xml:space="preserve">455 </w:t>
            </w:r>
          </w:p>
        </w:tc>
        <w:tc>
          <w:tcPr>
            <w:tcW w:w="723" w:type="dxa"/>
            <w:tcBorders>
              <w:top w:val="single" w:sz="6" w:space="0" w:color="000000"/>
              <w:left w:val="single" w:sz="6" w:space="0" w:color="000000"/>
              <w:bottom w:val="single" w:sz="6" w:space="0" w:color="000000"/>
              <w:right w:val="single" w:sz="6" w:space="0" w:color="000000"/>
            </w:tcBorders>
          </w:tcPr>
          <w:p w14:paraId="349446B0" w14:textId="284DBCF6" w:rsidR="00891881" w:rsidRDefault="00891881" w:rsidP="00891881">
            <w:pPr>
              <w:spacing w:after="0" w:line="259" w:lineRule="auto"/>
              <w:ind w:left="0" w:firstLine="0"/>
              <w:rPr>
                <w:sz w:val="18"/>
              </w:rPr>
            </w:pPr>
            <w:r>
              <w:rPr>
                <w:sz w:val="18"/>
              </w:rPr>
              <w:t xml:space="preserve"> 417 </w:t>
            </w:r>
          </w:p>
        </w:tc>
        <w:tc>
          <w:tcPr>
            <w:tcW w:w="723" w:type="dxa"/>
            <w:tcBorders>
              <w:top w:val="single" w:sz="6" w:space="0" w:color="000000"/>
              <w:left w:val="single" w:sz="6" w:space="0" w:color="000000"/>
              <w:bottom w:val="single" w:sz="6" w:space="0" w:color="000000"/>
              <w:right w:val="single" w:sz="6" w:space="0" w:color="000000"/>
            </w:tcBorders>
          </w:tcPr>
          <w:p w14:paraId="376895A5" w14:textId="4956FB7D" w:rsidR="00891881" w:rsidRDefault="00891881" w:rsidP="00891881">
            <w:pPr>
              <w:spacing w:after="0" w:line="259" w:lineRule="auto"/>
              <w:ind w:left="0" w:firstLine="0"/>
              <w:rPr>
                <w:sz w:val="18"/>
              </w:rPr>
            </w:pPr>
            <w:r>
              <w:rPr>
                <w:sz w:val="18"/>
              </w:rPr>
              <w:t xml:space="preserve"> 382 </w:t>
            </w:r>
          </w:p>
        </w:tc>
        <w:tc>
          <w:tcPr>
            <w:tcW w:w="723" w:type="dxa"/>
            <w:tcBorders>
              <w:top w:val="single" w:sz="6" w:space="0" w:color="000000"/>
              <w:left w:val="single" w:sz="6" w:space="0" w:color="000000"/>
              <w:bottom w:val="single" w:sz="6" w:space="0" w:color="000000"/>
              <w:right w:val="single" w:sz="6" w:space="0" w:color="000000"/>
            </w:tcBorders>
          </w:tcPr>
          <w:p w14:paraId="4241AE43" w14:textId="28FAC73F" w:rsidR="00891881" w:rsidRDefault="00891881" w:rsidP="00891881">
            <w:pPr>
              <w:spacing w:after="0" w:line="259" w:lineRule="auto"/>
              <w:ind w:left="0" w:firstLine="0"/>
              <w:rPr>
                <w:sz w:val="18"/>
              </w:rPr>
            </w:pPr>
            <w:r>
              <w:rPr>
                <w:sz w:val="18"/>
              </w:rPr>
              <w:t xml:space="preserve"> 383 </w:t>
            </w:r>
          </w:p>
        </w:tc>
        <w:tc>
          <w:tcPr>
            <w:tcW w:w="723" w:type="dxa"/>
            <w:tcBorders>
              <w:top w:val="single" w:sz="6" w:space="0" w:color="000000"/>
              <w:left w:val="single" w:sz="6" w:space="0" w:color="000000"/>
              <w:bottom w:val="single" w:sz="6" w:space="0" w:color="000000"/>
              <w:right w:val="single" w:sz="6" w:space="0" w:color="000000"/>
            </w:tcBorders>
          </w:tcPr>
          <w:p w14:paraId="6CC71994" w14:textId="37BA97C0" w:rsidR="00891881" w:rsidRDefault="00891881" w:rsidP="00891881">
            <w:pPr>
              <w:spacing w:after="0" w:line="259" w:lineRule="auto"/>
              <w:ind w:left="0" w:firstLine="0"/>
              <w:rPr>
                <w:sz w:val="18"/>
              </w:rPr>
            </w:pPr>
            <w:r>
              <w:rPr>
                <w:sz w:val="18"/>
              </w:rPr>
              <w:t xml:space="preserve"> 339 </w:t>
            </w:r>
          </w:p>
        </w:tc>
        <w:tc>
          <w:tcPr>
            <w:tcW w:w="723" w:type="dxa"/>
            <w:tcBorders>
              <w:top w:val="single" w:sz="6" w:space="0" w:color="000000"/>
              <w:left w:val="single" w:sz="6" w:space="0" w:color="000000"/>
              <w:bottom w:val="single" w:sz="6" w:space="0" w:color="000000"/>
              <w:right w:val="single" w:sz="6" w:space="0" w:color="000000"/>
            </w:tcBorders>
          </w:tcPr>
          <w:p w14:paraId="2D2D296B" w14:textId="0C5C6EC1" w:rsidR="00891881" w:rsidRDefault="00891881" w:rsidP="00891881">
            <w:pPr>
              <w:spacing w:after="0" w:line="259" w:lineRule="auto"/>
              <w:ind w:left="0" w:firstLine="0"/>
              <w:rPr>
                <w:sz w:val="18"/>
              </w:rPr>
            </w:pPr>
            <w:r w:rsidRPr="001A6080">
              <w:rPr>
                <w:sz w:val="18"/>
                <w:szCs w:val="18"/>
              </w:rPr>
              <w:t>402</w:t>
            </w:r>
          </w:p>
        </w:tc>
        <w:tc>
          <w:tcPr>
            <w:tcW w:w="723" w:type="dxa"/>
            <w:tcBorders>
              <w:top w:val="single" w:sz="6" w:space="0" w:color="000000"/>
              <w:left w:val="single" w:sz="6" w:space="0" w:color="000000"/>
              <w:bottom w:val="single" w:sz="6" w:space="0" w:color="000000"/>
              <w:right w:val="single" w:sz="6" w:space="0" w:color="000000"/>
            </w:tcBorders>
          </w:tcPr>
          <w:p w14:paraId="389AC204" w14:textId="511198F6" w:rsidR="00891881" w:rsidRDefault="00891881" w:rsidP="00891881">
            <w:pPr>
              <w:spacing w:after="0" w:line="259" w:lineRule="auto"/>
              <w:ind w:left="0" w:firstLine="0"/>
              <w:rPr>
                <w:sz w:val="18"/>
              </w:rPr>
            </w:pPr>
            <w:r>
              <w:rPr>
                <w:sz w:val="18"/>
              </w:rPr>
              <w:t xml:space="preserve">  444</w:t>
            </w:r>
          </w:p>
        </w:tc>
        <w:tc>
          <w:tcPr>
            <w:tcW w:w="723" w:type="dxa"/>
            <w:tcBorders>
              <w:top w:val="single" w:sz="6" w:space="0" w:color="000000"/>
              <w:left w:val="single" w:sz="6" w:space="0" w:color="000000"/>
              <w:bottom w:val="single" w:sz="6" w:space="0" w:color="000000"/>
              <w:right w:val="single" w:sz="6" w:space="0" w:color="000000"/>
            </w:tcBorders>
          </w:tcPr>
          <w:p w14:paraId="2411EC9F" w14:textId="2B25EDB6" w:rsidR="00891881" w:rsidRDefault="00891881" w:rsidP="00891881">
            <w:pPr>
              <w:spacing w:after="0" w:line="259" w:lineRule="auto"/>
              <w:ind w:left="0" w:firstLine="0"/>
              <w:rPr>
                <w:sz w:val="18"/>
              </w:rPr>
            </w:pPr>
            <w:r>
              <w:rPr>
                <w:sz w:val="18"/>
              </w:rPr>
              <w:t xml:space="preserve">  414</w:t>
            </w:r>
          </w:p>
        </w:tc>
        <w:tc>
          <w:tcPr>
            <w:tcW w:w="723" w:type="dxa"/>
            <w:tcBorders>
              <w:top w:val="single" w:sz="6" w:space="0" w:color="000000"/>
              <w:left w:val="single" w:sz="6" w:space="0" w:color="000000"/>
              <w:bottom w:val="single" w:sz="6" w:space="0" w:color="000000"/>
              <w:right w:val="single" w:sz="6" w:space="0" w:color="000000"/>
            </w:tcBorders>
          </w:tcPr>
          <w:p w14:paraId="10493433" w14:textId="39171D51" w:rsidR="00891881" w:rsidRDefault="00A7202F" w:rsidP="00891881">
            <w:pPr>
              <w:spacing w:after="0" w:line="259" w:lineRule="auto"/>
              <w:ind w:left="0" w:firstLine="0"/>
              <w:rPr>
                <w:sz w:val="18"/>
              </w:rPr>
            </w:pPr>
            <w:r>
              <w:rPr>
                <w:sz w:val="18"/>
              </w:rPr>
              <w:t xml:space="preserve"> 400</w:t>
            </w:r>
          </w:p>
        </w:tc>
        <w:tc>
          <w:tcPr>
            <w:tcW w:w="720" w:type="dxa"/>
            <w:tcBorders>
              <w:top w:val="single" w:sz="6" w:space="0" w:color="000000"/>
              <w:left w:val="single" w:sz="6" w:space="0" w:color="000000"/>
              <w:bottom w:val="single" w:sz="6" w:space="0" w:color="000000"/>
              <w:right w:val="single" w:sz="12" w:space="0" w:color="000000"/>
            </w:tcBorders>
          </w:tcPr>
          <w:p w14:paraId="72D9D13C" w14:textId="6FD33AD2" w:rsidR="00891881" w:rsidRPr="007D26C1" w:rsidRDefault="007D26C1" w:rsidP="00891881">
            <w:pPr>
              <w:spacing w:after="0" w:line="259" w:lineRule="auto"/>
              <w:ind w:left="0" w:firstLine="0"/>
              <w:rPr>
                <w:sz w:val="18"/>
                <w:szCs w:val="18"/>
              </w:rPr>
            </w:pPr>
            <w:r w:rsidRPr="007D26C1">
              <w:rPr>
                <w:sz w:val="18"/>
                <w:szCs w:val="18"/>
              </w:rPr>
              <w:t xml:space="preserve">      4</w:t>
            </w:r>
          </w:p>
        </w:tc>
      </w:tr>
      <w:tr w:rsidR="00891881" w14:paraId="0AB2C554" w14:textId="77777777" w:rsidTr="00891881">
        <w:trPr>
          <w:trHeight w:val="518"/>
        </w:trPr>
        <w:tc>
          <w:tcPr>
            <w:tcW w:w="721" w:type="dxa"/>
            <w:tcBorders>
              <w:top w:val="single" w:sz="6" w:space="0" w:color="000000"/>
              <w:left w:val="single" w:sz="12" w:space="0" w:color="000000"/>
              <w:bottom w:val="single" w:sz="6" w:space="0" w:color="000000"/>
              <w:right w:val="single" w:sz="6" w:space="0" w:color="000000"/>
            </w:tcBorders>
          </w:tcPr>
          <w:p w14:paraId="223E0318" w14:textId="77777777" w:rsidR="00891881" w:rsidRDefault="00891881" w:rsidP="00891881">
            <w:pPr>
              <w:spacing w:after="0" w:line="259" w:lineRule="auto"/>
              <w:ind w:left="0" w:firstLine="0"/>
            </w:pPr>
            <w:r>
              <w:rPr>
                <w:sz w:val="18"/>
              </w:rPr>
              <w:t xml:space="preserve">25-44 </w:t>
            </w:r>
          </w:p>
        </w:tc>
        <w:tc>
          <w:tcPr>
            <w:tcW w:w="723" w:type="dxa"/>
            <w:tcBorders>
              <w:top w:val="single" w:sz="6" w:space="0" w:color="000000"/>
              <w:left w:val="single" w:sz="6" w:space="0" w:color="000000"/>
              <w:bottom w:val="single" w:sz="6" w:space="0" w:color="000000"/>
              <w:right w:val="single" w:sz="6" w:space="0" w:color="000000"/>
            </w:tcBorders>
          </w:tcPr>
          <w:p w14:paraId="059382C0" w14:textId="691D1883" w:rsidR="00891881" w:rsidRDefault="00891881" w:rsidP="00891881">
            <w:pPr>
              <w:spacing w:after="0" w:line="259" w:lineRule="auto"/>
              <w:ind w:left="0" w:firstLine="0"/>
              <w:rPr>
                <w:sz w:val="18"/>
              </w:rPr>
            </w:pPr>
            <w:r>
              <w:rPr>
                <w:sz w:val="18"/>
              </w:rPr>
              <w:t xml:space="preserve"> 385 </w:t>
            </w:r>
          </w:p>
        </w:tc>
        <w:tc>
          <w:tcPr>
            <w:tcW w:w="723" w:type="dxa"/>
            <w:tcBorders>
              <w:top w:val="single" w:sz="6" w:space="0" w:color="000000"/>
              <w:left w:val="single" w:sz="6" w:space="0" w:color="000000"/>
              <w:bottom w:val="single" w:sz="6" w:space="0" w:color="000000"/>
              <w:right w:val="single" w:sz="6" w:space="0" w:color="000000"/>
            </w:tcBorders>
          </w:tcPr>
          <w:p w14:paraId="070BA43E" w14:textId="1C4238AD" w:rsidR="00891881" w:rsidRDefault="00891881" w:rsidP="00891881">
            <w:pPr>
              <w:spacing w:after="0" w:line="259" w:lineRule="auto"/>
              <w:ind w:left="0" w:firstLine="0"/>
              <w:rPr>
                <w:sz w:val="18"/>
              </w:rPr>
            </w:pPr>
            <w:r>
              <w:rPr>
                <w:sz w:val="18"/>
              </w:rPr>
              <w:t xml:space="preserve"> 434 </w:t>
            </w:r>
          </w:p>
        </w:tc>
        <w:tc>
          <w:tcPr>
            <w:tcW w:w="723" w:type="dxa"/>
            <w:tcBorders>
              <w:top w:val="single" w:sz="6" w:space="0" w:color="000000"/>
              <w:left w:val="single" w:sz="6" w:space="0" w:color="000000"/>
              <w:bottom w:val="single" w:sz="6" w:space="0" w:color="000000"/>
              <w:right w:val="single" w:sz="6" w:space="0" w:color="000000"/>
            </w:tcBorders>
          </w:tcPr>
          <w:p w14:paraId="64A8A39B" w14:textId="33850B95" w:rsidR="00891881" w:rsidRDefault="00891881" w:rsidP="00891881">
            <w:pPr>
              <w:spacing w:after="0" w:line="259" w:lineRule="auto"/>
              <w:ind w:left="0" w:firstLine="0"/>
              <w:rPr>
                <w:sz w:val="18"/>
              </w:rPr>
            </w:pPr>
            <w:r>
              <w:rPr>
                <w:sz w:val="18"/>
              </w:rPr>
              <w:t xml:space="preserve">444 </w:t>
            </w:r>
          </w:p>
        </w:tc>
        <w:tc>
          <w:tcPr>
            <w:tcW w:w="723" w:type="dxa"/>
            <w:tcBorders>
              <w:top w:val="single" w:sz="6" w:space="0" w:color="000000"/>
              <w:left w:val="single" w:sz="6" w:space="0" w:color="000000"/>
              <w:bottom w:val="single" w:sz="6" w:space="0" w:color="000000"/>
              <w:right w:val="single" w:sz="6" w:space="0" w:color="000000"/>
            </w:tcBorders>
          </w:tcPr>
          <w:p w14:paraId="34995D48" w14:textId="121A1897" w:rsidR="00891881" w:rsidRDefault="00891881" w:rsidP="00891881">
            <w:pPr>
              <w:spacing w:after="0" w:line="259" w:lineRule="auto"/>
              <w:ind w:left="0" w:firstLine="0"/>
              <w:rPr>
                <w:sz w:val="18"/>
              </w:rPr>
            </w:pPr>
            <w:r>
              <w:rPr>
                <w:sz w:val="18"/>
              </w:rPr>
              <w:t xml:space="preserve"> 432 </w:t>
            </w:r>
          </w:p>
        </w:tc>
        <w:tc>
          <w:tcPr>
            <w:tcW w:w="723" w:type="dxa"/>
            <w:tcBorders>
              <w:top w:val="single" w:sz="6" w:space="0" w:color="000000"/>
              <w:left w:val="single" w:sz="6" w:space="0" w:color="000000"/>
              <w:bottom w:val="single" w:sz="6" w:space="0" w:color="000000"/>
              <w:right w:val="single" w:sz="6" w:space="0" w:color="000000"/>
            </w:tcBorders>
          </w:tcPr>
          <w:p w14:paraId="7A9C632D" w14:textId="0E2E1AF2" w:rsidR="00891881" w:rsidRDefault="00891881" w:rsidP="00891881">
            <w:pPr>
              <w:spacing w:after="0" w:line="259" w:lineRule="auto"/>
              <w:ind w:left="0" w:firstLine="0"/>
              <w:rPr>
                <w:sz w:val="18"/>
              </w:rPr>
            </w:pPr>
            <w:r>
              <w:rPr>
                <w:sz w:val="18"/>
              </w:rPr>
              <w:t xml:space="preserve"> 503 </w:t>
            </w:r>
          </w:p>
        </w:tc>
        <w:tc>
          <w:tcPr>
            <w:tcW w:w="723" w:type="dxa"/>
            <w:tcBorders>
              <w:top w:val="single" w:sz="6" w:space="0" w:color="000000"/>
              <w:left w:val="single" w:sz="6" w:space="0" w:color="000000"/>
              <w:bottom w:val="single" w:sz="6" w:space="0" w:color="000000"/>
              <w:right w:val="single" w:sz="6" w:space="0" w:color="000000"/>
            </w:tcBorders>
          </w:tcPr>
          <w:p w14:paraId="5C95B540" w14:textId="19CC7156" w:rsidR="00891881" w:rsidRDefault="00891881" w:rsidP="00891881">
            <w:pPr>
              <w:spacing w:after="0" w:line="259" w:lineRule="auto"/>
              <w:ind w:left="0" w:firstLine="0"/>
              <w:rPr>
                <w:sz w:val="18"/>
              </w:rPr>
            </w:pPr>
            <w:r>
              <w:rPr>
                <w:sz w:val="18"/>
              </w:rPr>
              <w:t xml:space="preserve"> 521 </w:t>
            </w:r>
          </w:p>
        </w:tc>
        <w:tc>
          <w:tcPr>
            <w:tcW w:w="723" w:type="dxa"/>
            <w:tcBorders>
              <w:top w:val="single" w:sz="6" w:space="0" w:color="000000"/>
              <w:left w:val="single" w:sz="6" w:space="0" w:color="000000"/>
              <w:bottom w:val="single" w:sz="6" w:space="0" w:color="000000"/>
              <w:right w:val="single" w:sz="6" w:space="0" w:color="000000"/>
            </w:tcBorders>
          </w:tcPr>
          <w:p w14:paraId="7657347C" w14:textId="5324A54A" w:rsidR="00891881" w:rsidRDefault="00891881" w:rsidP="00891881">
            <w:pPr>
              <w:spacing w:after="0" w:line="259" w:lineRule="auto"/>
              <w:ind w:left="0" w:firstLine="0"/>
              <w:rPr>
                <w:sz w:val="18"/>
              </w:rPr>
            </w:pPr>
            <w:r>
              <w:rPr>
                <w:sz w:val="18"/>
              </w:rPr>
              <w:t xml:space="preserve"> 509 </w:t>
            </w:r>
          </w:p>
        </w:tc>
        <w:tc>
          <w:tcPr>
            <w:tcW w:w="723" w:type="dxa"/>
            <w:tcBorders>
              <w:top w:val="single" w:sz="6" w:space="0" w:color="000000"/>
              <w:left w:val="single" w:sz="6" w:space="0" w:color="000000"/>
              <w:bottom w:val="single" w:sz="6" w:space="0" w:color="000000"/>
              <w:right w:val="single" w:sz="6" w:space="0" w:color="000000"/>
            </w:tcBorders>
          </w:tcPr>
          <w:p w14:paraId="0A8569E4" w14:textId="3FE5F8CD" w:rsidR="00891881" w:rsidRDefault="00891881" w:rsidP="00891881">
            <w:pPr>
              <w:spacing w:after="0" w:line="259" w:lineRule="auto"/>
              <w:ind w:left="0" w:firstLine="0"/>
              <w:rPr>
                <w:sz w:val="18"/>
              </w:rPr>
            </w:pPr>
            <w:r w:rsidRPr="00562B77">
              <w:rPr>
                <w:sz w:val="18"/>
                <w:szCs w:val="18"/>
              </w:rPr>
              <w:t>548</w:t>
            </w:r>
          </w:p>
        </w:tc>
        <w:tc>
          <w:tcPr>
            <w:tcW w:w="723" w:type="dxa"/>
            <w:tcBorders>
              <w:top w:val="single" w:sz="6" w:space="0" w:color="000000"/>
              <w:left w:val="single" w:sz="6" w:space="0" w:color="000000"/>
              <w:bottom w:val="single" w:sz="6" w:space="0" w:color="000000"/>
              <w:right w:val="single" w:sz="6" w:space="0" w:color="000000"/>
            </w:tcBorders>
          </w:tcPr>
          <w:p w14:paraId="3B3C1896" w14:textId="7486A00B" w:rsidR="00891881" w:rsidRDefault="00891881" w:rsidP="00891881">
            <w:pPr>
              <w:spacing w:after="0" w:line="259" w:lineRule="auto"/>
              <w:ind w:left="0" w:firstLine="0"/>
              <w:rPr>
                <w:sz w:val="18"/>
              </w:rPr>
            </w:pPr>
            <w:r>
              <w:rPr>
                <w:sz w:val="18"/>
              </w:rPr>
              <w:t xml:space="preserve">  588</w:t>
            </w:r>
          </w:p>
        </w:tc>
        <w:tc>
          <w:tcPr>
            <w:tcW w:w="723" w:type="dxa"/>
            <w:tcBorders>
              <w:top w:val="single" w:sz="6" w:space="0" w:color="000000"/>
              <w:left w:val="single" w:sz="6" w:space="0" w:color="000000"/>
              <w:bottom w:val="single" w:sz="6" w:space="0" w:color="000000"/>
              <w:right w:val="single" w:sz="6" w:space="0" w:color="000000"/>
            </w:tcBorders>
          </w:tcPr>
          <w:p w14:paraId="0B87F448" w14:textId="6BB6C273" w:rsidR="00891881" w:rsidRDefault="00891881" w:rsidP="00891881">
            <w:pPr>
              <w:spacing w:after="0" w:line="259" w:lineRule="auto"/>
              <w:ind w:left="0" w:firstLine="0"/>
              <w:rPr>
                <w:sz w:val="18"/>
              </w:rPr>
            </w:pPr>
            <w:r>
              <w:rPr>
                <w:sz w:val="18"/>
              </w:rPr>
              <w:t xml:space="preserve">  545</w:t>
            </w:r>
          </w:p>
        </w:tc>
        <w:tc>
          <w:tcPr>
            <w:tcW w:w="723" w:type="dxa"/>
            <w:tcBorders>
              <w:top w:val="single" w:sz="6" w:space="0" w:color="000000"/>
              <w:left w:val="single" w:sz="6" w:space="0" w:color="000000"/>
              <w:bottom w:val="single" w:sz="6" w:space="0" w:color="000000"/>
              <w:right w:val="single" w:sz="6" w:space="0" w:color="000000"/>
            </w:tcBorders>
          </w:tcPr>
          <w:p w14:paraId="1B477039" w14:textId="20054C4A" w:rsidR="00891881" w:rsidRDefault="0033091B" w:rsidP="00891881">
            <w:pPr>
              <w:spacing w:after="0" w:line="259" w:lineRule="auto"/>
              <w:ind w:left="0" w:firstLine="0"/>
              <w:rPr>
                <w:sz w:val="18"/>
              </w:rPr>
            </w:pPr>
            <w:r>
              <w:rPr>
                <w:sz w:val="18"/>
              </w:rPr>
              <w:t>525</w:t>
            </w:r>
          </w:p>
        </w:tc>
        <w:tc>
          <w:tcPr>
            <w:tcW w:w="720" w:type="dxa"/>
            <w:tcBorders>
              <w:top w:val="single" w:sz="6" w:space="0" w:color="000000"/>
              <w:left w:val="single" w:sz="6" w:space="0" w:color="000000"/>
              <w:bottom w:val="single" w:sz="6" w:space="0" w:color="000000"/>
              <w:right w:val="single" w:sz="12" w:space="0" w:color="000000"/>
            </w:tcBorders>
          </w:tcPr>
          <w:p w14:paraId="733D1DF2" w14:textId="476990B8" w:rsidR="00891881" w:rsidRPr="007D26C1" w:rsidRDefault="007D26C1" w:rsidP="00891881">
            <w:pPr>
              <w:spacing w:after="0" w:line="259" w:lineRule="auto"/>
              <w:ind w:left="0" w:firstLine="0"/>
              <w:rPr>
                <w:sz w:val="18"/>
                <w:szCs w:val="18"/>
              </w:rPr>
            </w:pPr>
            <w:r w:rsidRPr="007D26C1">
              <w:rPr>
                <w:sz w:val="18"/>
                <w:szCs w:val="18"/>
              </w:rPr>
              <w:t xml:space="preserve">   140</w:t>
            </w:r>
          </w:p>
        </w:tc>
      </w:tr>
      <w:tr w:rsidR="00891881" w14:paraId="43003D7B" w14:textId="77777777" w:rsidTr="00891881">
        <w:trPr>
          <w:trHeight w:val="521"/>
        </w:trPr>
        <w:tc>
          <w:tcPr>
            <w:tcW w:w="721" w:type="dxa"/>
            <w:tcBorders>
              <w:top w:val="single" w:sz="6" w:space="0" w:color="000000"/>
              <w:left w:val="single" w:sz="12" w:space="0" w:color="000000"/>
              <w:bottom w:val="single" w:sz="6" w:space="0" w:color="000000"/>
              <w:right w:val="single" w:sz="6" w:space="0" w:color="000000"/>
            </w:tcBorders>
          </w:tcPr>
          <w:p w14:paraId="0748D719" w14:textId="77777777" w:rsidR="00891881" w:rsidRDefault="00891881" w:rsidP="00891881">
            <w:pPr>
              <w:spacing w:after="0" w:line="259" w:lineRule="auto"/>
              <w:ind w:left="0" w:firstLine="0"/>
            </w:pPr>
            <w:r>
              <w:rPr>
                <w:sz w:val="18"/>
              </w:rPr>
              <w:t xml:space="preserve">45-64 </w:t>
            </w:r>
          </w:p>
        </w:tc>
        <w:tc>
          <w:tcPr>
            <w:tcW w:w="723" w:type="dxa"/>
            <w:tcBorders>
              <w:top w:val="single" w:sz="6" w:space="0" w:color="000000"/>
              <w:left w:val="single" w:sz="6" w:space="0" w:color="000000"/>
              <w:bottom w:val="single" w:sz="6" w:space="0" w:color="000000"/>
              <w:right w:val="single" w:sz="6" w:space="0" w:color="000000"/>
            </w:tcBorders>
          </w:tcPr>
          <w:p w14:paraId="6AE135B5" w14:textId="5D4EAABD" w:rsidR="00891881" w:rsidRDefault="00891881" w:rsidP="00891881">
            <w:pPr>
              <w:spacing w:after="0" w:line="259" w:lineRule="auto"/>
              <w:ind w:left="0" w:firstLine="0"/>
              <w:rPr>
                <w:sz w:val="18"/>
              </w:rPr>
            </w:pPr>
            <w:r>
              <w:rPr>
                <w:sz w:val="18"/>
              </w:rPr>
              <w:t xml:space="preserve">   66 </w:t>
            </w:r>
          </w:p>
        </w:tc>
        <w:tc>
          <w:tcPr>
            <w:tcW w:w="723" w:type="dxa"/>
            <w:tcBorders>
              <w:top w:val="single" w:sz="6" w:space="0" w:color="000000"/>
              <w:left w:val="single" w:sz="6" w:space="0" w:color="000000"/>
              <w:bottom w:val="single" w:sz="6" w:space="0" w:color="000000"/>
              <w:right w:val="single" w:sz="6" w:space="0" w:color="000000"/>
            </w:tcBorders>
          </w:tcPr>
          <w:p w14:paraId="5CD6502C" w14:textId="2DF90355" w:rsidR="00891881" w:rsidRDefault="00891881" w:rsidP="00891881">
            <w:pPr>
              <w:spacing w:after="0" w:line="259" w:lineRule="auto"/>
              <w:ind w:left="0" w:firstLine="0"/>
              <w:rPr>
                <w:sz w:val="18"/>
              </w:rPr>
            </w:pPr>
            <w:r>
              <w:rPr>
                <w:sz w:val="18"/>
              </w:rPr>
              <w:t xml:space="preserve">   67 </w:t>
            </w:r>
          </w:p>
        </w:tc>
        <w:tc>
          <w:tcPr>
            <w:tcW w:w="723" w:type="dxa"/>
            <w:tcBorders>
              <w:top w:val="single" w:sz="6" w:space="0" w:color="000000"/>
              <w:left w:val="single" w:sz="6" w:space="0" w:color="000000"/>
              <w:bottom w:val="single" w:sz="6" w:space="0" w:color="000000"/>
              <w:right w:val="single" w:sz="6" w:space="0" w:color="000000"/>
            </w:tcBorders>
          </w:tcPr>
          <w:p w14:paraId="24CE85B9" w14:textId="45019238" w:rsidR="00891881" w:rsidRDefault="00891881" w:rsidP="00891881">
            <w:pPr>
              <w:spacing w:after="0" w:line="259" w:lineRule="auto"/>
              <w:ind w:left="0" w:firstLine="0"/>
              <w:rPr>
                <w:sz w:val="18"/>
              </w:rPr>
            </w:pPr>
            <w:r>
              <w:rPr>
                <w:sz w:val="18"/>
              </w:rPr>
              <w:t xml:space="preserve">  85 </w:t>
            </w:r>
          </w:p>
        </w:tc>
        <w:tc>
          <w:tcPr>
            <w:tcW w:w="723" w:type="dxa"/>
            <w:tcBorders>
              <w:top w:val="single" w:sz="6" w:space="0" w:color="000000"/>
              <w:left w:val="single" w:sz="6" w:space="0" w:color="000000"/>
              <w:bottom w:val="single" w:sz="6" w:space="0" w:color="000000"/>
              <w:right w:val="single" w:sz="6" w:space="0" w:color="000000"/>
            </w:tcBorders>
          </w:tcPr>
          <w:p w14:paraId="21ECC69A" w14:textId="68534CFA" w:rsidR="00891881" w:rsidRDefault="00891881" w:rsidP="00891881">
            <w:pPr>
              <w:spacing w:after="0" w:line="259" w:lineRule="auto"/>
              <w:ind w:left="0" w:firstLine="0"/>
              <w:rPr>
                <w:sz w:val="18"/>
              </w:rPr>
            </w:pPr>
            <w:r>
              <w:rPr>
                <w:sz w:val="18"/>
              </w:rPr>
              <w:t xml:space="preserve">   97 </w:t>
            </w:r>
          </w:p>
        </w:tc>
        <w:tc>
          <w:tcPr>
            <w:tcW w:w="723" w:type="dxa"/>
            <w:tcBorders>
              <w:top w:val="single" w:sz="6" w:space="0" w:color="000000"/>
              <w:left w:val="single" w:sz="6" w:space="0" w:color="000000"/>
              <w:bottom w:val="single" w:sz="6" w:space="0" w:color="000000"/>
              <w:right w:val="single" w:sz="6" w:space="0" w:color="000000"/>
            </w:tcBorders>
          </w:tcPr>
          <w:p w14:paraId="138BC4DC" w14:textId="5EBCFC78" w:rsidR="00891881" w:rsidRDefault="00891881" w:rsidP="00891881">
            <w:pPr>
              <w:spacing w:after="0" w:line="259" w:lineRule="auto"/>
              <w:ind w:left="0" w:firstLine="0"/>
              <w:rPr>
                <w:sz w:val="18"/>
              </w:rPr>
            </w:pPr>
            <w:r>
              <w:rPr>
                <w:sz w:val="18"/>
              </w:rPr>
              <w:t xml:space="preserve">   53 </w:t>
            </w:r>
          </w:p>
        </w:tc>
        <w:tc>
          <w:tcPr>
            <w:tcW w:w="723" w:type="dxa"/>
            <w:tcBorders>
              <w:top w:val="single" w:sz="6" w:space="0" w:color="000000"/>
              <w:left w:val="single" w:sz="6" w:space="0" w:color="000000"/>
              <w:bottom w:val="single" w:sz="6" w:space="0" w:color="000000"/>
              <w:right w:val="single" w:sz="6" w:space="0" w:color="000000"/>
            </w:tcBorders>
          </w:tcPr>
          <w:p w14:paraId="740BE743" w14:textId="132E65C8" w:rsidR="00891881" w:rsidRDefault="00891881" w:rsidP="00891881">
            <w:pPr>
              <w:spacing w:after="0" w:line="259" w:lineRule="auto"/>
              <w:ind w:left="0" w:firstLine="0"/>
              <w:rPr>
                <w:sz w:val="18"/>
              </w:rPr>
            </w:pPr>
            <w:r>
              <w:rPr>
                <w:sz w:val="18"/>
              </w:rPr>
              <w:t xml:space="preserve">   90 </w:t>
            </w:r>
          </w:p>
        </w:tc>
        <w:tc>
          <w:tcPr>
            <w:tcW w:w="723" w:type="dxa"/>
            <w:tcBorders>
              <w:top w:val="single" w:sz="6" w:space="0" w:color="000000"/>
              <w:left w:val="single" w:sz="6" w:space="0" w:color="000000"/>
              <w:bottom w:val="single" w:sz="6" w:space="0" w:color="000000"/>
              <w:right w:val="single" w:sz="6" w:space="0" w:color="000000"/>
            </w:tcBorders>
          </w:tcPr>
          <w:p w14:paraId="07B3F027" w14:textId="7603697E" w:rsidR="00891881" w:rsidRDefault="00891881" w:rsidP="00891881">
            <w:pPr>
              <w:spacing w:after="0" w:line="259" w:lineRule="auto"/>
              <w:ind w:left="0" w:firstLine="0"/>
              <w:rPr>
                <w:sz w:val="18"/>
              </w:rPr>
            </w:pPr>
            <w:r>
              <w:rPr>
                <w:sz w:val="18"/>
              </w:rPr>
              <w:t xml:space="preserve">   65 </w:t>
            </w:r>
          </w:p>
        </w:tc>
        <w:tc>
          <w:tcPr>
            <w:tcW w:w="723" w:type="dxa"/>
            <w:tcBorders>
              <w:top w:val="single" w:sz="6" w:space="0" w:color="000000"/>
              <w:left w:val="single" w:sz="6" w:space="0" w:color="000000"/>
              <w:bottom w:val="single" w:sz="6" w:space="0" w:color="000000"/>
              <w:right w:val="single" w:sz="6" w:space="0" w:color="000000"/>
            </w:tcBorders>
          </w:tcPr>
          <w:p w14:paraId="1D10B08F" w14:textId="7BF2FDAE" w:rsidR="00891881" w:rsidRDefault="00891881" w:rsidP="00891881">
            <w:pPr>
              <w:spacing w:after="0" w:line="259" w:lineRule="auto"/>
              <w:ind w:left="0" w:firstLine="0"/>
              <w:rPr>
                <w:sz w:val="18"/>
              </w:rPr>
            </w:pPr>
            <w:r w:rsidRPr="00562B77">
              <w:rPr>
                <w:sz w:val="18"/>
                <w:szCs w:val="18"/>
              </w:rPr>
              <w:t xml:space="preserve">   86</w:t>
            </w:r>
          </w:p>
        </w:tc>
        <w:tc>
          <w:tcPr>
            <w:tcW w:w="723" w:type="dxa"/>
            <w:tcBorders>
              <w:top w:val="single" w:sz="6" w:space="0" w:color="000000"/>
              <w:left w:val="single" w:sz="6" w:space="0" w:color="000000"/>
              <w:bottom w:val="single" w:sz="6" w:space="0" w:color="000000"/>
              <w:right w:val="single" w:sz="6" w:space="0" w:color="000000"/>
            </w:tcBorders>
          </w:tcPr>
          <w:p w14:paraId="24520DC1" w14:textId="33FB069B" w:rsidR="00891881" w:rsidRDefault="00891881" w:rsidP="00891881">
            <w:pPr>
              <w:spacing w:after="0" w:line="259" w:lineRule="auto"/>
              <w:ind w:left="0" w:firstLine="0"/>
              <w:rPr>
                <w:sz w:val="18"/>
              </w:rPr>
            </w:pPr>
            <w:r>
              <w:rPr>
                <w:sz w:val="18"/>
              </w:rPr>
              <w:t xml:space="preserve">    86</w:t>
            </w:r>
          </w:p>
        </w:tc>
        <w:tc>
          <w:tcPr>
            <w:tcW w:w="723" w:type="dxa"/>
            <w:tcBorders>
              <w:top w:val="single" w:sz="6" w:space="0" w:color="000000"/>
              <w:left w:val="single" w:sz="6" w:space="0" w:color="000000"/>
              <w:bottom w:val="single" w:sz="6" w:space="0" w:color="000000"/>
              <w:right w:val="single" w:sz="6" w:space="0" w:color="000000"/>
            </w:tcBorders>
          </w:tcPr>
          <w:p w14:paraId="7AE67A9A" w14:textId="40392EAB" w:rsidR="00891881" w:rsidRDefault="00891881" w:rsidP="00891881">
            <w:pPr>
              <w:spacing w:after="0" w:line="259" w:lineRule="auto"/>
              <w:ind w:left="0" w:firstLine="0"/>
              <w:rPr>
                <w:sz w:val="18"/>
              </w:rPr>
            </w:pPr>
            <w:r>
              <w:rPr>
                <w:sz w:val="18"/>
              </w:rPr>
              <w:t xml:space="preserve">   80</w:t>
            </w:r>
          </w:p>
        </w:tc>
        <w:tc>
          <w:tcPr>
            <w:tcW w:w="723" w:type="dxa"/>
            <w:tcBorders>
              <w:top w:val="single" w:sz="6" w:space="0" w:color="000000"/>
              <w:left w:val="single" w:sz="6" w:space="0" w:color="000000"/>
              <w:bottom w:val="single" w:sz="6" w:space="0" w:color="000000"/>
              <w:right w:val="single" w:sz="6" w:space="0" w:color="000000"/>
            </w:tcBorders>
          </w:tcPr>
          <w:p w14:paraId="51501409" w14:textId="46198AD0" w:rsidR="00891881" w:rsidRDefault="0033091B" w:rsidP="00891881">
            <w:pPr>
              <w:spacing w:after="0" w:line="259" w:lineRule="auto"/>
              <w:ind w:left="0" w:firstLine="0"/>
              <w:rPr>
                <w:sz w:val="18"/>
              </w:rPr>
            </w:pPr>
            <w:r>
              <w:rPr>
                <w:sz w:val="18"/>
              </w:rPr>
              <w:t xml:space="preserve">   75</w:t>
            </w:r>
          </w:p>
        </w:tc>
        <w:tc>
          <w:tcPr>
            <w:tcW w:w="720" w:type="dxa"/>
            <w:tcBorders>
              <w:top w:val="single" w:sz="6" w:space="0" w:color="000000"/>
              <w:left w:val="single" w:sz="6" w:space="0" w:color="000000"/>
              <w:bottom w:val="single" w:sz="6" w:space="0" w:color="000000"/>
              <w:right w:val="single" w:sz="12" w:space="0" w:color="000000"/>
            </w:tcBorders>
          </w:tcPr>
          <w:p w14:paraId="70DC0031" w14:textId="56D361EF" w:rsidR="00891881" w:rsidRPr="007D26C1" w:rsidRDefault="007D26C1" w:rsidP="00891881">
            <w:pPr>
              <w:spacing w:after="0" w:line="259" w:lineRule="auto"/>
              <w:ind w:left="0" w:firstLine="0"/>
              <w:rPr>
                <w:sz w:val="18"/>
                <w:szCs w:val="18"/>
              </w:rPr>
            </w:pPr>
            <w:r w:rsidRPr="007D26C1">
              <w:rPr>
                <w:sz w:val="18"/>
                <w:szCs w:val="18"/>
              </w:rPr>
              <w:t xml:space="preserve">       9</w:t>
            </w:r>
          </w:p>
        </w:tc>
      </w:tr>
      <w:tr w:rsidR="00891881" w14:paraId="4AA39E39" w14:textId="77777777" w:rsidTr="00891881">
        <w:trPr>
          <w:trHeight w:val="518"/>
        </w:trPr>
        <w:tc>
          <w:tcPr>
            <w:tcW w:w="721" w:type="dxa"/>
            <w:tcBorders>
              <w:top w:val="single" w:sz="6" w:space="0" w:color="000000"/>
              <w:left w:val="single" w:sz="12" w:space="0" w:color="000000"/>
              <w:bottom w:val="single" w:sz="6" w:space="0" w:color="000000"/>
              <w:right w:val="single" w:sz="6" w:space="0" w:color="000000"/>
            </w:tcBorders>
          </w:tcPr>
          <w:p w14:paraId="7B4374D1" w14:textId="77777777" w:rsidR="00891881" w:rsidRDefault="00891881" w:rsidP="00891881">
            <w:pPr>
              <w:spacing w:after="0" w:line="259" w:lineRule="auto"/>
              <w:ind w:left="0" w:firstLine="0"/>
            </w:pPr>
            <w:r>
              <w:rPr>
                <w:sz w:val="18"/>
              </w:rPr>
              <w:t xml:space="preserve">65-w </w:t>
            </w:r>
          </w:p>
        </w:tc>
        <w:tc>
          <w:tcPr>
            <w:tcW w:w="723" w:type="dxa"/>
            <w:tcBorders>
              <w:top w:val="single" w:sz="6" w:space="0" w:color="000000"/>
              <w:left w:val="single" w:sz="6" w:space="0" w:color="000000"/>
              <w:bottom w:val="single" w:sz="6" w:space="0" w:color="000000"/>
              <w:right w:val="single" w:sz="6" w:space="0" w:color="000000"/>
            </w:tcBorders>
          </w:tcPr>
          <w:p w14:paraId="00A060CC" w14:textId="6CC01F19" w:rsidR="00891881" w:rsidRDefault="00891881" w:rsidP="00891881">
            <w:pPr>
              <w:spacing w:after="0" w:line="259" w:lineRule="auto"/>
              <w:ind w:left="0" w:firstLine="0"/>
              <w:rPr>
                <w:sz w:val="18"/>
              </w:rPr>
            </w:pPr>
            <w:r>
              <w:rPr>
                <w:sz w:val="18"/>
              </w:rPr>
              <w:t xml:space="preserve">   32 </w:t>
            </w:r>
          </w:p>
        </w:tc>
        <w:tc>
          <w:tcPr>
            <w:tcW w:w="723" w:type="dxa"/>
            <w:tcBorders>
              <w:top w:val="single" w:sz="6" w:space="0" w:color="000000"/>
              <w:left w:val="single" w:sz="6" w:space="0" w:color="000000"/>
              <w:bottom w:val="single" w:sz="6" w:space="0" w:color="000000"/>
              <w:right w:val="single" w:sz="6" w:space="0" w:color="000000"/>
            </w:tcBorders>
          </w:tcPr>
          <w:p w14:paraId="23AE2AAF" w14:textId="2175FF24" w:rsidR="00891881" w:rsidRDefault="00891881" w:rsidP="00891881">
            <w:pPr>
              <w:spacing w:after="0" w:line="259" w:lineRule="auto"/>
              <w:ind w:left="0" w:firstLine="0"/>
              <w:rPr>
                <w:sz w:val="18"/>
              </w:rPr>
            </w:pPr>
            <w:r>
              <w:rPr>
                <w:sz w:val="18"/>
              </w:rPr>
              <w:t xml:space="preserve">   35 </w:t>
            </w:r>
          </w:p>
        </w:tc>
        <w:tc>
          <w:tcPr>
            <w:tcW w:w="723" w:type="dxa"/>
            <w:tcBorders>
              <w:top w:val="single" w:sz="6" w:space="0" w:color="000000"/>
              <w:left w:val="single" w:sz="6" w:space="0" w:color="000000"/>
              <w:bottom w:val="single" w:sz="6" w:space="0" w:color="000000"/>
              <w:right w:val="single" w:sz="6" w:space="0" w:color="000000"/>
            </w:tcBorders>
          </w:tcPr>
          <w:p w14:paraId="6BA8345E" w14:textId="46C9C1B3" w:rsidR="00891881" w:rsidRDefault="00891881" w:rsidP="00891881">
            <w:pPr>
              <w:spacing w:after="0" w:line="259" w:lineRule="auto"/>
              <w:ind w:left="0" w:firstLine="0"/>
              <w:rPr>
                <w:sz w:val="18"/>
              </w:rPr>
            </w:pPr>
            <w:r>
              <w:rPr>
                <w:sz w:val="18"/>
              </w:rPr>
              <w:t xml:space="preserve">  29 </w:t>
            </w:r>
          </w:p>
        </w:tc>
        <w:tc>
          <w:tcPr>
            <w:tcW w:w="723" w:type="dxa"/>
            <w:tcBorders>
              <w:top w:val="single" w:sz="6" w:space="0" w:color="000000"/>
              <w:left w:val="single" w:sz="6" w:space="0" w:color="000000"/>
              <w:bottom w:val="single" w:sz="6" w:space="0" w:color="000000"/>
              <w:right w:val="single" w:sz="6" w:space="0" w:color="000000"/>
            </w:tcBorders>
          </w:tcPr>
          <w:p w14:paraId="2EEDF9B7" w14:textId="4518BDA7" w:rsidR="00891881" w:rsidRDefault="00891881" w:rsidP="00891881">
            <w:pPr>
              <w:spacing w:after="0" w:line="259" w:lineRule="auto"/>
              <w:ind w:left="0" w:firstLine="0"/>
              <w:rPr>
                <w:sz w:val="18"/>
              </w:rPr>
            </w:pPr>
            <w:r>
              <w:rPr>
                <w:sz w:val="18"/>
              </w:rPr>
              <w:t xml:space="preserve">   38 </w:t>
            </w:r>
          </w:p>
        </w:tc>
        <w:tc>
          <w:tcPr>
            <w:tcW w:w="723" w:type="dxa"/>
            <w:tcBorders>
              <w:top w:val="single" w:sz="6" w:space="0" w:color="000000"/>
              <w:left w:val="single" w:sz="6" w:space="0" w:color="000000"/>
              <w:bottom w:val="single" w:sz="6" w:space="0" w:color="000000"/>
              <w:right w:val="single" w:sz="6" w:space="0" w:color="000000"/>
            </w:tcBorders>
          </w:tcPr>
          <w:p w14:paraId="7A91B193" w14:textId="61309066" w:rsidR="00891881" w:rsidRDefault="00891881" w:rsidP="00891881">
            <w:pPr>
              <w:spacing w:after="0" w:line="259" w:lineRule="auto"/>
              <w:ind w:left="0" w:firstLine="0"/>
              <w:rPr>
                <w:sz w:val="18"/>
              </w:rPr>
            </w:pPr>
            <w:r>
              <w:rPr>
                <w:sz w:val="18"/>
              </w:rPr>
              <w:t xml:space="preserve">   26 </w:t>
            </w:r>
          </w:p>
        </w:tc>
        <w:tc>
          <w:tcPr>
            <w:tcW w:w="723" w:type="dxa"/>
            <w:tcBorders>
              <w:top w:val="single" w:sz="6" w:space="0" w:color="000000"/>
              <w:left w:val="single" w:sz="6" w:space="0" w:color="000000"/>
              <w:bottom w:val="single" w:sz="6" w:space="0" w:color="000000"/>
              <w:right w:val="single" w:sz="6" w:space="0" w:color="000000"/>
            </w:tcBorders>
          </w:tcPr>
          <w:p w14:paraId="42565B46" w14:textId="1F208601" w:rsidR="00891881" w:rsidRDefault="00891881" w:rsidP="00891881">
            <w:pPr>
              <w:spacing w:after="0" w:line="259" w:lineRule="auto"/>
              <w:ind w:left="0" w:firstLine="0"/>
              <w:rPr>
                <w:sz w:val="18"/>
              </w:rPr>
            </w:pPr>
            <w:r>
              <w:rPr>
                <w:sz w:val="18"/>
              </w:rPr>
              <w:t xml:space="preserve">   25 </w:t>
            </w:r>
          </w:p>
        </w:tc>
        <w:tc>
          <w:tcPr>
            <w:tcW w:w="723" w:type="dxa"/>
            <w:tcBorders>
              <w:top w:val="single" w:sz="6" w:space="0" w:color="000000"/>
              <w:left w:val="single" w:sz="6" w:space="0" w:color="000000"/>
              <w:bottom w:val="single" w:sz="6" w:space="0" w:color="000000"/>
              <w:right w:val="single" w:sz="6" w:space="0" w:color="000000"/>
            </w:tcBorders>
          </w:tcPr>
          <w:p w14:paraId="05F86479" w14:textId="3DC18BE3" w:rsidR="00891881" w:rsidRDefault="00891881" w:rsidP="00891881">
            <w:pPr>
              <w:spacing w:after="0" w:line="259" w:lineRule="auto"/>
              <w:ind w:left="0" w:firstLine="0"/>
              <w:rPr>
                <w:sz w:val="18"/>
              </w:rPr>
            </w:pPr>
            <w:r>
              <w:rPr>
                <w:sz w:val="18"/>
              </w:rPr>
              <w:t xml:space="preserve">   24 </w:t>
            </w:r>
          </w:p>
        </w:tc>
        <w:tc>
          <w:tcPr>
            <w:tcW w:w="723" w:type="dxa"/>
            <w:tcBorders>
              <w:top w:val="single" w:sz="6" w:space="0" w:color="000000"/>
              <w:left w:val="single" w:sz="6" w:space="0" w:color="000000"/>
              <w:bottom w:val="single" w:sz="6" w:space="0" w:color="000000"/>
              <w:right w:val="single" w:sz="6" w:space="0" w:color="000000"/>
            </w:tcBorders>
          </w:tcPr>
          <w:p w14:paraId="253339D8" w14:textId="45204DCB" w:rsidR="00891881" w:rsidRDefault="00891881" w:rsidP="00891881">
            <w:pPr>
              <w:spacing w:after="0" w:line="259" w:lineRule="auto"/>
              <w:ind w:left="0" w:firstLine="0"/>
              <w:rPr>
                <w:sz w:val="18"/>
              </w:rPr>
            </w:pPr>
            <w:r w:rsidRPr="00562B77">
              <w:rPr>
                <w:sz w:val="18"/>
                <w:szCs w:val="18"/>
              </w:rPr>
              <w:t xml:space="preserve">  29</w:t>
            </w:r>
          </w:p>
        </w:tc>
        <w:tc>
          <w:tcPr>
            <w:tcW w:w="723" w:type="dxa"/>
            <w:tcBorders>
              <w:top w:val="single" w:sz="6" w:space="0" w:color="000000"/>
              <w:left w:val="single" w:sz="6" w:space="0" w:color="000000"/>
              <w:bottom w:val="single" w:sz="6" w:space="0" w:color="000000"/>
              <w:right w:val="single" w:sz="6" w:space="0" w:color="000000"/>
            </w:tcBorders>
          </w:tcPr>
          <w:p w14:paraId="393EDCAD" w14:textId="035545C8" w:rsidR="00891881" w:rsidRDefault="00891881" w:rsidP="00891881">
            <w:pPr>
              <w:spacing w:after="0" w:line="259" w:lineRule="auto"/>
              <w:ind w:left="0" w:firstLine="0"/>
              <w:rPr>
                <w:sz w:val="18"/>
              </w:rPr>
            </w:pPr>
            <w:r>
              <w:rPr>
                <w:sz w:val="18"/>
              </w:rPr>
              <w:t xml:space="preserve">  37</w:t>
            </w:r>
          </w:p>
        </w:tc>
        <w:tc>
          <w:tcPr>
            <w:tcW w:w="723" w:type="dxa"/>
            <w:tcBorders>
              <w:top w:val="single" w:sz="6" w:space="0" w:color="000000"/>
              <w:left w:val="single" w:sz="6" w:space="0" w:color="000000"/>
              <w:bottom w:val="single" w:sz="6" w:space="0" w:color="000000"/>
              <w:right w:val="single" w:sz="6" w:space="0" w:color="000000"/>
            </w:tcBorders>
          </w:tcPr>
          <w:p w14:paraId="3BA49E15" w14:textId="7962C5BF" w:rsidR="00891881" w:rsidRDefault="00891881" w:rsidP="00891881">
            <w:pPr>
              <w:spacing w:after="0" w:line="259" w:lineRule="auto"/>
              <w:ind w:left="0" w:firstLine="0"/>
              <w:rPr>
                <w:sz w:val="18"/>
              </w:rPr>
            </w:pPr>
            <w:r>
              <w:rPr>
                <w:sz w:val="18"/>
              </w:rPr>
              <w:t xml:space="preserve">  48</w:t>
            </w:r>
          </w:p>
        </w:tc>
        <w:tc>
          <w:tcPr>
            <w:tcW w:w="723" w:type="dxa"/>
            <w:tcBorders>
              <w:top w:val="single" w:sz="6" w:space="0" w:color="000000"/>
              <w:left w:val="single" w:sz="6" w:space="0" w:color="000000"/>
              <w:bottom w:val="single" w:sz="6" w:space="0" w:color="000000"/>
              <w:right w:val="single" w:sz="6" w:space="0" w:color="000000"/>
            </w:tcBorders>
          </w:tcPr>
          <w:p w14:paraId="3090073A" w14:textId="32963491" w:rsidR="00891881" w:rsidRDefault="0033091B" w:rsidP="00891881">
            <w:pPr>
              <w:spacing w:after="0" w:line="259" w:lineRule="auto"/>
              <w:ind w:left="0" w:firstLine="0"/>
              <w:rPr>
                <w:sz w:val="18"/>
              </w:rPr>
            </w:pPr>
            <w:r>
              <w:rPr>
                <w:sz w:val="18"/>
              </w:rPr>
              <w:t xml:space="preserve">   30</w:t>
            </w:r>
          </w:p>
        </w:tc>
        <w:tc>
          <w:tcPr>
            <w:tcW w:w="720" w:type="dxa"/>
            <w:tcBorders>
              <w:top w:val="single" w:sz="6" w:space="0" w:color="000000"/>
              <w:left w:val="single" w:sz="6" w:space="0" w:color="000000"/>
              <w:bottom w:val="single" w:sz="6" w:space="0" w:color="000000"/>
              <w:right w:val="single" w:sz="12" w:space="0" w:color="000000"/>
            </w:tcBorders>
          </w:tcPr>
          <w:p w14:paraId="1420D54D" w14:textId="0FC2EA73" w:rsidR="00891881" w:rsidRPr="007D26C1" w:rsidRDefault="007D26C1" w:rsidP="00891881">
            <w:pPr>
              <w:spacing w:after="0" w:line="259" w:lineRule="auto"/>
              <w:ind w:left="0" w:firstLine="0"/>
              <w:rPr>
                <w:sz w:val="18"/>
                <w:szCs w:val="18"/>
              </w:rPr>
            </w:pPr>
            <w:r w:rsidRPr="007D26C1">
              <w:rPr>
                <w:sz w:val="18"/>
                <w:szCs w:val="18"/>
              </w:rPr>
              <w:t xml:space="preserve">    -2</w:t>
            </w:r>
          </w:p>
        </w:tc>
      </w:tr>
      <w:tr w:rsidR="00891881" w14:paraId="45CFB5A3" w14:textId="77777777" w:rsidTr="00891881">
        <w:trPr>
          <w:trHeight w:val="530"/>
        </w:trPr>
        <w:tc>
          <w:tcPr>
            <w:tcW w:w="721" w:type="dxa"/>
            <w:tcBorders>
              <w:top w:val="single" w:sz="6" w:space="0" w:color="000000"/>
              <w:left w:val="single" w:sz="12" w:space="0" w:color="000000"/>
              <w:bottom w:val="single" w:sz="12" w:space="0" w:color="000000"/>
              <w:right w:val="single" w:sz="6" w:space="0" w:color="000000"/>
            </w:tcBorders>
          </w:tcPr>
          <w:p w14:paraId="01F9D3D7" w14:textId="77777777" w:rsidR="00891881" w:rsidRDefault="00891881" w:rsidP="00891881">
            <w:pPr>
              <w:spacing w:after="0" w:line="259" w:lineRule="auto"/>
              <w:ind w:left="0" w:firstLine="0"/>
            </w:pPr>
            <w:proofErr w:type="spellStart"/>
            <w:r>
              <w:rPr>
                <w:sz w:val="18"/>
              </w:rPr>
              <w:t>Tot</w:t>
            </w:r>
            <w:proofErr w:type="spellEnd"/>
            <w:r>
              <w:rPr>
                <w:sz w:val="18"/>
              </w:rPr>
              <w:t xml:space="preserve"> </w:t>
            </w:r>
          </w:p>
        </w:tc>
        <w:tc>
          <w:tcPr>
            <w:tcW w:w="723" w:type="dxa"/>
            <w:tcBorders>
              <w:top w:val="single" w:sz="6" w:space="0" w:color="000000"/>
              <w:left w:val="single" w:sz="6" w:space="0" w:color="000000"/>
              <w:bottom w:val="single" w:sz="12" w:space="0" w:color="000000"/>
              <w:right w:val="single" w:sz="6" w:space="0" w:color="000000"/>
            </w:tcBorders>
          </w:tcPr>
          <w:p w14:paraId="0DBD0922" w14:textId="5D492427" w:rsidR="00891881" w:rsidRDefault="00891881" w:rsidP="00891881">
            <w:pPr>
              <w:spacing w:after="0" w:line="259" w:lineRule="auto"/>
              <w:ind w:left="0" w:firstLine="0"/>
              <w:rPr>
                <w:b/>
                <w:sz w:val="18"/>
              </w:rPr>
            </w:pPr>
            <w:r>
              <w:rPr>
                <w:b/>
                <w:sz w:val="18"/>
              </w:rPr>
              <w:t xml:space="preserve"> 949 </w:t>
            </w:r>
          </w:p>
        </w:tc>
        <w:tc>
          <w:tcPr>
            <w:tcW w:w="723" w:type="dxa"/>
            <w:tcBorders>
              <w:top w:val="single" w:sz="6" w:space="0" w:color="000000"/>
              <w:left w:val="single" w:sz="6" w:space="0" w:color="000000"/>
              <w:bottom w:val="single" w:sz="12" w:space="0" w:color="000000"/>
              <w:right w:val="single" w:sz="6" w:space="0" w:color="000000"/>
            </w:tcBorders>
          </w:tcPr>
          <w:p w14:paraId="28141147" w14:textId="59FCCEFF" w:rsidR="00891881" w:rsidRDefault="00891881" w:rsidP="00891881">
            <w:pPr>
              <w:spacing w:after="0" w:line="259" w:lineRule="auto"/>
              <w:ind w:left="0" w:firstLine="0"/>
              <w:rPr>
                <w:b/>
                <w:sz w:val="18"/>
              </w:rPr>
            </w:pPr>
            <w:r>
              <w:rPr>
                <w:b/>
                <w:sz w:val="18"/>
              </w:rPr>
              <w:t xml:space="preserve">1081 </w:t>
            </w:r>
          </w:p>
        </w:tc>
        <w:tc>
          <w:tcPr>
            <w:tcW w:w="723" w:type="dxa"/>
            <w:tcBorders>
              <w:top w:val="single" w:sz="6" w:space="0" w:color="000000"/>
              <w:left w:val="single" w:sz="6" w:space="0" w:color="000000"/>
              <w:bottom w:val="single" w:sz="12" w:space="0" w:color="000000"/>
              <w:right w:val="single" w:sz="6" w:space="0" w:color="000000"/>
            </w:tcBorders>
          </w:tcPr>
          <w:p w14:paraId="24E7A5EA" w14:textId="529DFCE1" w:rsidR="00891881" w:rsidRDefault="00891881" w:rsidP="00891881">
            <w:pPr>
              <w:spacing w:after="0" w:line="259" w:lineRule="auto"/>
              <w:ind w:left="0" w:firstLine="0"/>
              <w:rPr>
                <w:b/>
                <w:sz w:val="18"/>
              </w:rPr>
            </w:pPr>
            <w:r>
              <w:rPr>
                <w:b/>
                <w:sz w:val="18"/>
              </w:rPr>
              <w:t xml:space="preserve">1141 </w:t>
            </w:r>
          </w:p>
        </w:tc>
        <w:tc>
          <w:tcPr>
            <w:tcW w:w="723" w:type="dxa"/>
            <w:tcBorders>
              <w:top w:val="single" w:sz="6" w:space="0" w:color="000000"/>
              <w:left w:val="single" w:sz="6" w:space="0" w:color="000000"/>
              <w:bottom w:val="single" w:sz="12" w:space="0" w:color="000000"/>
              <w:right w:val="single" w:sz="6" w:space="0" w:color="000000"/>
            </w:tcBorders>
          </w:tcPr>
          <w:p w14:paraId="65D4C2AB" w14:textId="11FB2154" w:rsidR="00891881" w:rsidRDefault="00891881" w:rsidP="00891881">
            <w:pPr>
              <w:spacing w:after="0" w:line="259" w:lineRule="auto"/>
              <w:ind w:left="0" w:firstLine="0"/>
              <w:rPr>
                <w:b/>
                <w:sz w:val="18"/>
              </w:rPr>
            </w:pPr>
            <w:r>
              <w:rPr>
                <w:b/>
                <w:sz w:val="18"/>
              </w:rPr>
              <w:t xml:space="preserve">1066   </w:t>
            </w:r>
          </w:p>
        </w:tc>
        <w:tc>
          <w:tcPr>
            <w:tcW w:w="723" w:type="dxa"/>
            <w:tcBorders>
              <w:top w:val="single" w:sz="6" w:space="0" w:color="000000"/>
              <w:left w:val="single" w:sz="6" w:space="0" w:color="000000"/>
              <w:bottom w:val="single" w:sz="12" w:space="0" w:color="000000"/>
              <w:right w:val="single" w:sz="6" w:space="0" w:color="000000"/>
            </w:tcBorders>
          </w:tcPr>
          <w:p w14:paraId="2E3D10F5" w14:textId="6A3A41F8" w:rsidR="00891881" w:rsidRDefault="00891881" w:rsidP="00891881">
            <w:pPr>
              <w:spacing w:after="0" w:line="259" w:lineRule="auto"/>
              <w:ind w:left="0" w:firstLine="0"/>
              <w:rPr>
                <w:b/>
                <w:sz w:val="18"/>
              </w:rPr>
            </w:pPr>
            <w:r>
              <w:rPr>
                <w:b/>
                <w:sz w:val="18"/>
              </w:rPr>
              <w:t xml:space="preserve">1048 </w:t>
            </w:r>
          </w:p>
        </w:tc>
        <w:tc>
          <w:tcPr>
            <w:tcW w:w="723" w:type="dxa"/>
            <w:tcBorders>
              <w:top w:val="single" w:sz="6" w:space="0" w:color="000000"/>
              <w:left w:val="single" w:sz="6" w:space="0" w:color="000000"/>
              <w:bottom w:val="single" w:sz="12" w:space="0" w:color="000000"/>
              <w:right w:val="single" w:sz="6" w:space="0" w:color="000000"/>
            </w:tcBorders>
          </w:tcPr>
          <w:p w14:paraId="77C063FD" w14:textId="5801B89C" w:rsidR="00891881" w:rsidRDefault="00891881" w:rsidP="00891881">
            <w:pPr>
              <w:spacing w:after="0" w:line="259" w:lineRule="auto"/>
              <w:ind w:left="0" w:firstLine="0"/>
              <w:rPr>
                <w:b/>
                <w:sz w:val="18"/>
              </w:rPr>
            </w:pPr>
            <w:r>
              <w:rPr>
                <w:b/>
                <w:sz w:val="18"/>
              </w:rPr>
              <w:t xml:space="preserve">1135 </w:t>
            </w:r>
          </w:p>
        </w:tc>
        <w:tc>
          <w:tcPr>
            <w:tcW w:w="723" w:type="dxa"/>
            <w:tcBorders>
              <w:top w:val="single" w:sz="6" w:space="0" w:color="000000"/>
              <w:left w:val="single" w:sz="6" w:space="0" w:color="000000"/>
              <w:bottom w:val="single" w:sz="12" w:space="0" w:color="000000"/>
              <w:right w:val="single" w:sz="6" w:space="0" w:color="000000"/>
            </w:tcBorders>
          </w:tcPr>
          <w:p w14:paraId="2AC8CAB6" w14:textId="551419A1" w:rsidR="00891881" w:rsidRDefault="00891881" w:rsidP="00891881">
            <w:pPr>
              <w:spacing w:after="0" w:line="259" w:lineRule="auto"/>
              <w:ind w:left="0" w:firstLine="0"/>
              <w:rPr>
                <w:b/>
                <w:sz w:val="18"/>
              </w:rPr>
            </w:pPr>
            <w:r>
              <w:rPr>
                <w:b/>
                <w:sz w:val="18"/>
              </w:rPr>
              <w:t xml:space="preserve">1018 </w:t>
            </w:r>
          </w:p>
        </w:tc>
        <w:tc>
          <w:tcPr>
            <w:tcW w:w="723" w:type="dxa"/>
            <w:tcBorders>
              <w:top w:val="single" w:sz="6" w:space="0" w:color="000000"/>
              <w:left w:val="single" w:sz="6" w:space="0" w:color="000000"/>
              <w:bottom w:val="single" w:sz="12" w:space="0" w:color="000000"/>
              <w:right w:val="single" w:sz="6" w:space="0" w:color="000000"/>
            </w:tcBorders>
          </w:tcPr>
          <w:p w14:paraId="74156DDF" w14:textId="7F2810F9" w:rsidR="00891881" w:rsidRDefault="00891881" w:rsidP="00891881">
            <w:pPr>
              <w:spacing w:after="0" w:line="259" w:lineRule="auto"/>
              <w:ind w:left="0" w:firstLine="0"/>
              <w:rPr>
                <w:b/>
                <w:sz w:val="18"/>
              </w:rPr>
            </w:pPr>
            <w:r>
              <w:rPr>
                <w:b/>
                <w:sz w:val="18"/>
              </w:rPr>
              <w:t xml:space="preserve"> 1190</w:t>
            </w:r>
          </w:p>
        </w:tc>
        <w:tc>
          <w:tcPr>
            <w:tcW w:w="723" w:type="dxa"/>
            <w:tcBorders>
              <w:top w:val="single" w:sz="6" w:space="0" w:color="000000"/>
              <w:left w:val="single" w:sz="6" w:space="0" w:color="000000"/>
              <w:bottom w:val="single" w:sz="12" w:space="0" w:color="000000"/>
              <w:right w:val="single" w:sz="6" w:space="0" w:color="000000"/>
            </w:tcBorders>
          </w:tcPr>
          <w:p w14:paraId="75250855" w14:textId="3F201858" w:rsidR="00891881" w:rsidRDefault="00891881" w:rsidP="00891881">
            <w:pPr>
              <w:spacing w:after="0" w:line="259" w:lineRule="auto"/>
              <w:ind w:left="0" w:firstLine="0"/>
              <w:rPr>
                <w:b/>
                <w:sz w:val="18"/>
              </w:rPr>
            </w:pPr>
            <w:r>
              <w:rPr>
                <w:b/>
                <w:sz w:val="18"/>
              </w:rPr>
              <w:t>1278</w:t>
            </w:r>
          </w:p>
        </w:tc>
        <w:tc>
          <w:tcPr>
            <w:tcW w:w="723" w:type="dxa"/>
            <w:tcBorders>
              <w:top w:val="single" w:sz="6" w:space="0" w:color="000000"/>
              <w:left w:val="single" w:sz="6" w:space="0" w:color="000000"/>
              <w:bottom w:val="single" w:sz="12" w:space="0" w:color="000000"/>
              <w:right w:val="single" w:sz="6" w:space="0" w:color="000000"/>
            </w:tcBorders>
          </w:tcPr>
          <w:p w14:paraId="28BD9CB1" w14:textId="4D52B36C" w:rsidR="00891881" w:rsidRDefault="00891881" w:rsidP="00891881">
            <w:pPr>
              <w:spacing w:after="0" w:line="259" w:lineRule="auto"/>
              <w:ind w:left="0" w:firstLine="0"/>
              <w:rPr>
                <w:b/>
                <w:sz w:val="18"/>
              </w:rPr>
            </w:pPr>
            <w:r>
              <w:rPr>
                <w:b/>
                <w:sz w:val="18"/>
              </w:rPr>
              <w:t>1193</w:t>
            </w:r>
          </w:p>
        </w:tc>
        <w:tc>
          <w:tcPr>
            <w:tcW w:w="723" w:type="dxa"/>
            <w:tcBorders>
              <w:top w:val="single" w:sz="6" w:space="0" w:color="000000"/>
              <w:left w:val="single" w:sz="6" w:space="0" w:color="000000"/>
              <w:bottom w:val="single" w:sz="12" w:space="0" w:color="000000"/>
              <w:right w:val="single" w:sz="6" w:space="0" w:color="000000"/>
            </w:tcBorders>
          </w:tcPr>
          <w:p w14:paraId="228AD0CD" w14:textId="0CB5481A" w:rsidR="00891881" w:rsidRDefault="00A7202F" w:rsidP="00891881">
            <w:pPr>
              <w:spacing w:after="0" w:line="259" w:lineRule="auto"/>
              <w:ind w:left="0" w:firstLine="0"/>
              <w:rPr>
                <w:b/>
                <w:sz w:val="18"/>
              </w:rPr>
            </w:pPr>
            <w:r>
              <w:rPr>
                <w:b/>
                <w:sz w:val="18"/>
              </w:rPr>
              <w:t>1181</w:t>
            </w:r>
          </w:p>
        </w:tc>
        <w:tc>
          <w:tcPr>
            <w:tcW w:w="720" w:type="dxa"/>
            <w:tcBorders>
              <w:top w:val="single" w:sz="6" w:space="0" w:color="000000"/>
              <w:left w:val="single" w:sz="6" w:space="0" w:color="000000"/>
              <w:bottom w:val="single" w:sz="12" w:space="0" w:color="000000"/>
              <w:right w:val="single" w:sz="12" w:space="0" w:color="000000"/>
            </w:tcBorders>
          </w:tcPr>
          <w:p w14:paraId="389BA32D" w14:textId="09D4C40A" w:rsidR="00891881" w:rsidRPr="007D26C1" w:rsidRDefault="007D26C1" w:rsidP="00891881">
            <w:pPr>
              <w:spacing w:after="0" w:line="259" w:lineRule="auto"/>
              <w:ind w:left="0" w:firstLine="0"/>
              <w:rPr>
                <w:b/>
                <w:bCs/>
                <w:sz w:val="18"/>
                <w:szCs w:val="18"/>
              </w:rPr>
            </w:pPr>
            <w:r w:rsidRPr="007D26C1">
              <w:rPr>
                <w:b/>
                <w:bCs/>
                <w:sz w:val="18"/>
                <w:szCs w:val="18"/>
              </w:rPr>
              <w:t xml:space="preserve">   232</w:t>
            </w:r>
          </w:p>
        </w:tc>
      </w:tr>
    </w:tbl>
    <w:p w14:paraId="4C780236" w14:textId="7DC32B7B" w:rsidR="00CB6408" w:rsidRDefault="00474B19">
      <w:pPr>
        <w:spacing w:after="314" w:line="259" w:lineRule="auto"/>
        <w:ind w:left="-4" w:right="944"/>
      </w:pPr>
      <w:proofErr w:type="spellStart"/>
      <w:r>
        <w:rPr>
          <w:sz w:val="16"/>
          <w:u w:val="single" w:color="000000"/>
        </w:rPr>
        <w:t>Källa:</w:t>
      </w:r>
      <w:r>
        <w:rPr>
          <w:sz w:val="16"/>
        </w:rPr>
        <w:t>SCB</w:t>
      </w:r>
      <w:proofErr w:type="spellEnd"/>
      <w:r>
        <w:rPr>
          <w:sz w:val="16"/>
        </w:rPr>
        <w:t xml:space="preserve"> Områdesstatistisk databas    </w:t>
      </w:r>
      <w:proofErr w:type="spellStart"/>
      <w:r>
        <w:rPr>
          <w:sz w:val="16"/>
        </w:rPr>
        <w:t>Befpak</w:t>
      </w:r>
      <w:proofErr w:type="spellEnd"/>
      <w:r>
        <w:rPr>
          <w:sz w:val="16"/>
        </w:rPr>
        <w:t xml:space="preserve"> 20</w:t>
      </w:r>
      <w:r w:rsidR="002E5346">
        <w:rPr>
          <w:sz w:val="16"/>
        </w:rPr>
        <w:t>1</w:t>
      </w:r>
      <w:r w:rsidR="00A7202F">
        <w:rPr>
          <w:sz w:val="16"/>
        </w:rPr>
        <w:t>3</w:t>
      </w:r>
      <w:r>
        <w:rPr>
          <w:sz w:val="16"/>
        </w:rPr>
        <w:t>-20</w:t>
      </w:r>
      <w:r w:rsidR="002E5346">
        <w:rPr>
          <w:sz w:val="16"/>
        </w:rPr>
        <w:t>2</w:t>
      </w:r>
      <w:r w:rsidR="00A7202F">
        <w:rPr>
          <w:sz w:val="16"/>
        </w:rPr>
        <w:t>3</w:t>
      </w:r>
      <w:r>
        <w:rPr>
          <w:sz w:val="16"/>
        </w:rPr>
        <w:t xml:space="preserve"> </w:t>
      </w:r>
    </w:p>
    <w:p w14:paraId="32F99CD9" w14:textId="77777777" w:rsidR="00CB6408" w:rsidRDefault="00474B19">
      <w:pPr>
        <w:pStyle w:val="Rubrik4"/>
        <w:spacing w:after="115"/>
        <w:ind w:left="-4"/>
      </w:pPr>
      <w:r>
        <w:lastRenderedPageBreak/>
        <w:t xml:space="preserve">Kommentar </w:t>
      </w:r>
    </w:p>
    <w:p w14:paraId="2D02F265" w14:textId="75F5815C" w:rsidR="00CB6408" w:rsidRDefault="00474B19">
      <w:pPr>
        <w:spacing w:after="468"/>
        <w:ind w:left="-4" w:right="979"/>
      </w:pPr>
      <w:r>
        <w:t>Flyttrelationerna mot riket har under perioden 20</w:t>
      </w:r>
      <w:r w:rsidR="00562B77">
        <w:t>1</w:t>
      </w:r>
      <w:r w:rsidR="005A6EBC">
        <w:t>2</w:t>
      </w:r>
      <w:r>
        <w:t>-20</w:t>
      </w:r>
      <w:r w:rsidR="00562B77">
        <w:t>2</w:t>
      </w:r>
      <w:r w:rsidR="00E604F7">
        <w:t>2</w:t>
      </w:r>
      <w:r>
        <w:t xml:space="preserve">  varierat. Omsättningen av antalet in och utflyttade till riket har under tidsperioden ökat</w:t>
      </w:r>
      <w:r w:rsidR="00562B77">
        <w:t xml:space="preserve"> </w:t>
      </w:r>
      <w:r>
        <w:t>. Sett över tiden har  utflyttning</w:t>
      </w:r>
      <w:r w:rsidR="0052197F">
        <w:t>en under de flesta åren</w:t>
      </w:r>
      <w:r>
        <w:t xml:space="preserve"> varit </w:t>
      </w:r>
      <w:r w:rsidR="0052197F">
        <w:t>något högre än inflyttningen</w:t>
      </w:r>
      <w:r>
        <w:t xml:space="preserve">. Dock har </w:t>
      </w:r>
      <w:r w:rsidR="00C168E0">
        <w:t xml:space="preserve">omsättningen av in och utflyttade personer ökat med </w:t>
      </w:r>
      <w:r w:rsidR="0052197F">
        <w:t>15</w:t>
      </w:r>
      <w:r w:rsidR="00441A66">
        <w:t>-</w:t>
      </w:r>
      <w:r w:rsidR="005A6EBC">
        <w:t>2</w:t>
      </w:r>
      <w:r w:rsidR="00C168E0">
        <w:t xml:space="preserve">0 %. Merparten av dessa ligger i åldersgruppen 25-44 år. </w:t>
      </w:r>
      <w:r>
        <w:t xml:space="preserve"> </w:t>
      </w:r>
    </w:p>
    <w:p w14:paraId="6519E40E" w14:textId="77777777" w:rsidR="00CB6408" w:rsidRDefault="00474B19">
      <w:pPr>
        <w:pStyle w:val="Rubrik2"/>
        <w:spacing w:after="192"/>
        <w:ind w:left="-4"/>
      </w:pPr>
      <w:bookmarkStart w:id="9" w:name="_Toc67310261"/>
      <w:r>
        <w:rPr>
          <w:b w:val="0"/>
          <w:sz w:val="32"/>
        </w:rPr>
        <w:t>2.3 Åldersrelaterad flyttstatistik mot utlandet</w:t>
      </w:r>
      <w:bookmarkEnd w:id="9"/>
      <w:r>
        <w:rPr>
          <w:b w:val="0"/>
          <w:sz w:val="32"/>
        </w:rPr>
        <w:t xml:space="preserve"> </w:t>
      </w:r>
    </w:p>
    <w:p w14:paraId="2D4EE559" w14:textId="77777777" w:rsidR="00CB6408" w:rsidRDefault="00474B19">
      <w:pPr>
        <w:pStyle w:val="Rubrik4"/>
        <w:ind w:left="-4"/>
      </w:pPr>
      <w:r>
        <w:t xml:space="preserve">Inflyttning från utlandet fördelat på åldersgrupper                  </w:t>
      </w:r>
    </w:p>
    <w:tbl>
      <w:tblPr>
        <w:tblStyle w:val="TableGrid"/>
        <w:tblW w:w="9355" w:type="dxa"/>
        <w:tblInd w:w="15" w:type="dxa"/>
        <w:tblCellMar>
          <w:top w:w="3" w:type="dxa"/>
          <w:left w:w="62" w:type="dxa"/>
          <w:right w:w="108" w:type="dxa"/>
        </w:tblCellMar>
        <w:tblLook w:val="04A0" w:firstRow="1" w:lastRow="0" w:firstColumn="1" w:lastColumn="0" w:noHBand="0" w:noVBand="1"/>
      </w:tblPr>
      <w:tblGrid>
        <w:gridCol w:w="820"/>
        <w:gridCol w:w="690"/>
        <w:gridCol w:w="690"/>
        <w:gridCol w:w="690"/>
        <w:gridCol w:w="690"/>
        <w:gridCol w:w="690"/>
        <w:gridCol w:w="690"/>
        <w:gridCol w:w="690"/>
        <w:gridCol w:w="690"/>
        <w:gridCol w:w="690"/>
        <w:gridCol w:w="690"/>
        <w:gridCol w:w="690"/>
        <w:gridCol w:w="945"/>
      </w:tblGrid>
      <w:tr w:rsidR="00501FE5" w:rsidRPr="00FC7505" w14:paraId="3D7E1F9E" w14:textId="77777777" w:rsidTr="00E604F7">
        <w:trPr>
          <w:trHeight w:val="542"/>
        </w:trPr>
        <w:tc>
          <w:tcPr>
            <w:tcW w:w="820" w:type="dxa"/>
            <w:tcBorders>
              <w:top w:val="single" w:sz="12" w:space="0" w:color="000000"/>
              <w:left w:val="single" w:sz="12" w:space="0" w:color="000000"/>
              <w:bottom w:val="single" w:sz="12" w:space="0" w:color="000000"/>
              <w:right w:val="single" w:sz="6" w:space="0" w:color="000000"/>
            </w:tcBorders>
          </w:tcPr>
          <w:p w14:paraId="46C14F43" w14:textId="77777777" w:rsidR="00501FE5" w:rsidRPr="00FC7505" w:rsidRDefault="00501FE5" w:rsidP="00501FE5">
            <w:pPr>
              <w:spacing w:after="0" w:line="259" w:lineRule="auto"/>
              <w:ind w:left="0" w:firstLine="0"/>
            </w:pPr>
            <w:proofErr w:type="spellStart"/>
            <w:r w:rsidRPr="00FC7505">
              <w:rPr>
                <w:sz w:val="18"/>
              </w:rPr>
              <w:t>Åldkl</w:t>
            </w:r>
            <w:proofErr w:type="spellEnd"/>
            <w:r w:rsidRPr="00FC7505">
              <w:rPr>
                <w:sz w:val="18"/>
              </w:rPr>
              <w:t xml:space="preserve"> </w:t>
            </w:r>
          </w:p>
        </w:tc>
        <w:tc>
          <w:tcPr>
            <w:tcW w:w="690" w:type="dxa"/>
            <w:tcBorders>
              <w:top w:val="single" w:sz="12" w:space="0" w:color="000000"/>
              <w:left w:val="single" w:sz="6" w:space="0" w:color="000000"/>
              <w:bottom w:val="single" w:sz="12" w:space="0" w:color="000000"/>
              <w:right w:val="single" w:sz="6" w:space="0" w:color="000000"/>
            </w:tcBorders>
          </w:tcPr>
          <w:p w14:paraId="140BE4F5" w14:textId="694C4724" w:rsidR="00501FE5" w:rsidRPr="00FC7505" w:rsidRDefault="00501FE5" w:rsidP="00501FE5">
            <w:pPr>
              <w:spacing w:after="0" w:line="259" w:lineRule="auto"/>
              <w:ind w:left="0" w:firstLine="0"/>
              <w:rPr>
                <w:sz w:val="18"/>
              </w:rPr>
            </w:pPr>
            <w:r w:rsidRPr="00FC7505">
              <w:rPr>
                <w:sz w:val="18"/>
              </w:rPr>
              <w:t xml:space="preserve">2013 </w:t>
            </w:r>
          </w:p>
        </w:tc>
        <w:tc>
          <w:tcPr>
            <w:tcW w:w="690" w:type="dxa"/>
            <w:tcBorders>
              <w:top w:val="single" w:sz="12" w:space="0" w:color="000000"/>
              <w:left w:val="single" w:sz="6" w:space="0" w:color="000000"/>
              <w:bottom w:val="single" w:sz="12" w:space="0" w:color="000000"/>
              <w:right w:val="single" w:sz="6" w:space="0" w:color="000000"/>
            </w:tcBorders>
          </w:tcPr>
          <w:p w14:paraId="275B5230" w14:textId="2E522EB5" w:rsidR="00501FE5" w:rsidRPr="00FC7505" w:rsidRDefault="00501FE5" w:rsidP="00501FE5">
            <w:pPr>
              <w:spacing w:after="0" w:line="259" w:lineRule="auto"/>
              <w:ind w:left="0" w:firstLine="0"/>
              <w:rPr>
                <w:sz w:val="18"/>
              </w:rPr>
            </w:pPr>
            <w:r w:rsidRPr="00FC7505">
              <w:rPr>
                <w:sz w:val="18"/>
              </w:rPr>
              <w:t xml:space="preserve">2014 </w:t>
            </w:r>
          </w:p>
        </w:tc>
        <w:tc>
          <w:tcPr>
            <w:tcW w:w="690" w:type="dxa"/>
            <w:tcBorders>
              <w:top w:val="single" w:sz="12" w:space="0" w:color="000000"/>
              <w:left w:val="single" w:sz="6" w:space="0" w:color="000000"/>
              <w:bottom w:val="single" w:sz="12" w:space="0" w:color="000000"/>
              <w:right w:val="single" w:sz="6" w:space="0" w:color="000000"/>
            </w:tcBorders>
          </w:tcPr>
          <w:p w14:paraId="756CC457" w14:textId="21D6AE8C" w:rsidR="00501FE5" w:rsidRPr="00FC7505" w:rsidRDefault="00501FE5" w:rsidP="00501FE5">
            <w:pPr>
              <w:spacing w:after="0" w:line="259" w:lineRule="auto"/>
              <w:ind w:left="0" w:firstLine="0"/>
              <w:rPr>
                <w:sz w:val="18"/>
              </w:rPr>
            </w:pPr>
            <w:r w:rsidRPr="00FC7505">
              <w:rPr>
                <w:sz w:val="18"/>
              </w:rPr>
              <w:t xml:space="preserve">2015 </w:t>
            </w:r>
          </w:p>
        </w:tc>
        <w:tc>
          <w:tcPr>
            <w:tcW w:w="690" w:type="dxa"/>
            <w:tcBorders>
              <w:top w:val="single" w:sz="12" w:space="0" w:color="000000"/>
              <w:left w:val="single" w:sz="6" w:space="0" w:color="000000"/>
              <w:bottom w:val="single" w:sz="12" w:space="0" w:color="000000"/>
              <w:right w:val="single" w:sz="6" w:space="0" w:color="000000"/>
            </w:tcBorders>
          </w:tcPr>
          <w:p w14:paraId="68B533B1" w14:textId="43F2EDB4" w:rsidR="00501FE5" w:rsidRPr="00FC7505" w:rsidRDefault="00501FE5" w:rsidP="00501FE5">
            <w:pPr>
              <w:spacing w:after="0" w:line="259" w:lineRule="auto"/>
              <w:ind w:left="0" w:firstLine="0"/>
              <w:rPr>
                <w:sz w:val="18"/>
              </w:rPr>
            </w:pPr>
            <w:r w:rsidRPr="00FC7505">
              <w:rPr>
                <w:sz w:val="18"/>
              </w:rPr>
              <w:t xml:space="preserve">2016 </w:t>
            </w:r>
          </w:p>
        </w:tc>
        <w:tc>
          <w:tcPr>
            <w:tcW w:w="690" w:type="dxa"/>
            <w:tcBorders>
              <w:top w:val="single" w:sz="12" w:space="0" w:color="000000"/>
              <w:left w:val="single" w:sz="6" w:space="0" w:color="000000"/>
              <w:bottom w:val="single" w:sz="12" w:space="0" w:color="000000"/>
              <w:right w:val="single" w:sz="6" w:space="0" w:color="000000"/>
            </w:tcBorders>
          </w:tcPr>
          <w:p w14:paraId="0A8CF155" w14:textId="5995D8BF" w:rsidR="00501FE5" w:rsidRPr="00FC7505" w:rsidRDefault="00501FE5" w:rsidP="00501FE5">
            <w:pPr>
              <w:spacing w:after="0" w:line="259" w:lineRule="auto"/>
              <w:ind w:left="0" w:firstLine="0"/>
              <w:rPr>
                <w:sz w:val="18"/>
              </w:rPr>
            </w:pPr>
            <w:r w:rsidRPr="00FC7505">
              <w:rPr>
                <w:sz w:val="18"/>
              </w:rPr>
              <w:t xml:space="preserve">2017 </w:t>
            </w:r>
          </w:p>
        </w:tc>
        <w:tc>
          <w:tcPr>
            <w:tcW w:w="690" w:type="dxa"/>
            <w:tcBorders>
              <w:top w:val="single" w:sz="12" w:space="0" w:color="000000"/>
              <w:left w:val="single" w:sz="6" w:space="0" w:color="000000"/>
              <w:bottom w:val="single" w:sz="12" w:space="0" w:color="000000"/>
              <w:right w:val="single" w:sz="6" w:space="0" w:color="000000"/>
            </w:tcBorders>
          </w:tcPr>
          <w:p w14:paraId="5C131029" w14:textId="64A906BA" w:rsidR="00501FE5" w:rsidRPr="00FC7505" w:rsidRDefault="00501FE5" w:rsidP="00501FE5">
            <w:pPr>
              <w:spacing w:after="0" w:line="259" w:lineRule="auto"/>
              <w:ind w:left="0" w:firstLine="0"/>
              <w:rPr>
                <w:sz w:val="18"/>
              </w:rPr>
            </w:pPr>
            <w:r w:rsidRPr="00FC7505">
              <w:rPr>
                <w:sz w:val="18"/>
              </w:rPr>
              <w:t xml:space="preserve">2018 </w:t>
            </w:r>
          </w:p>
        </w:tc>
        <w:tc>
          <w:tcPr>
            <w:tcW w:w="690" w:type="dxa"/>
            <w:tcBorders>
              <w:top w:val="single" w:sz="12" w:space="0" w:color="000000"/>
              <w:left w:val="single" w:sz="6" w:space="0" w:color="000000"/>
              <w:bottom w:val="single" w:sz="12" w:space="0" w:color="000000"/>
              <w:right w:val="single" w:sz="6" w:space="0" w:color="000000"/>
            </w:tcBorders>
          </w:tcPr>
          <w:p w14:paraId="625FDD45" w14:textId="43740AA0" w:rsidR="00501FE5" w:rsidRPr="00FC7505" w:rsidRDefault="00501FE5" w:rsidP="00501FE5">
            <w:pPr>
              <w:spacing w:after="0" w:line="259" w:lineRule="auto"/>
              <w:ind w:left="0" w:firstLine="0"/>
              <w:rPr>
                <w:sz w:val="18"/>
              </w:rPr>
            </w:pPr>
            <w:r w:rsidRPr="00FC7505">
              <w:rPr>
                <w:sz w:val="18"/>
              </w:rPr>
              <w:t xml:space="preserve">2019 </w:t>
            </w:r>
          </w:p>
        </w:tc>
        <w:tc>
          <w:tcPr>
            <w:tcW w:w="690" w:type="dxa"/>
            <w:tcBorders>
              <w:top w:val="single" w:sz="12" w:space="0" w:color="000000"/>
              <w:left w:val="single" w:sz="6" w:space="0" w:color="000000"/>
              <w:bottom w:val="single" w:sz="12" w:space="0" w:color="000000"/>
              <w:right w:val="single" w:sz="6" w:space="0" w:color="000000"/>
            </w:tcBorders>
          </w:tcPr>
          <w:p w14:paraId="12B87AE2" w14:textId="55C87C08" w:rsidR="00501FE5" w:rsidRPr="00FC7505" w:rsidRDefault="00501FE5" w:rsidP="00501FE5">
            <w:pPr>
              <w:spacing w:after="0" w:line="259" w:lineRule="auto"/>
              <w:ind w:left="0" w:firstLine="0"/>
              <w:rPr>
                <w:sz w:val="18"/>
              </w:rPr>
            </w:pPr>
            <w:r w:rsidRPr="00FC7505">
              <w:rPr>
                <w:sz w:val="18"/>
              </w:rPr>
              <w:t xml:space="preserve">2020 </w:t>
            </w:r>
          </w:p>
        </w:tc>
        <w:tc>
          <w:tcPr>
            <w:tcW w:w="690" w:type="dxa"/>
            <w:tcBorders>
              <w:top w:val="single" w:sz="12" w:space="0" w:color="000000"/>
              <w:left w:val="single" w:sz="6" w:space="0" w:color="000000"/>
              <w:bottom w:val="single" w:sz="12" w:space="0" w:color="000000"/>
              <w:right w:val="single" w:sz="6" w:space="0" w:color="000000"/>
            </w:tcBorders>
          </w:tcPr>
          <w:p w14:paraId="4A4EE946" w14:textId="074B2BEE" w:rsidR="00501FE5" w:rsidRPr="00FC7505" w:rsidRDefault="00501FE5" w:rsidP="00501FE5">
            <w:pPr>
              <w:spacing w:after="0" w:line="259" w:lineRule="auto"/>
              <w:ind w:left="0" w:firstLine="0"/>
              <w:rPr>
                <w:sz w:val="18"/>
              </w:rPr>
            </w:pPr>
            <w:r w:rsidRPr="00FC7505">
              <w:rPr>
                <w:sz w:val="18"/>
              </w:rPr>
              <w:t xml:space="preserve"> 2021</w:t>
            </w:r>
          </w:p>
        </w:tc>
        <w:tc>
          <w:tcPr>
            <w:tcW w:w="690" w:type="dxa"/>
            <w:tcBorders>
              <w:top w:val="single" w:sz="12" w:space="0" w:color="000000"/>
              <w:left w:val="single" w:sz="6" w:space="0" w:color="000000"/>
              <w:bottom w:val="single" w:sz="12" w:space="0" w:color="000000"/>
              <w:right w:val="single" w:sz="6" w:space="0" w:color="000000"/>
            </w:tcBorders>
          </w:tcPr>
          <w:p w14:paraId="5057EC9C" w14:textId="69E107F3" w:rsidR="00501FE5" w:rsidRPr="00FC7505" w:rsidRDefault="00501FE5" w:rsidP="00501FE5">
            <w:pPr>
              <w:spacing w:after="0" w:line="259" w:lineRule="auto"/>
              <w:ind w:left="0" w:firstLine="0"/>
              <w:rPr>
                <w:sz w:val="18"/>
              </w:rPr>
            </w:pPr>
            <w:r w:rsidRPr="00FC7505">
              <w:rPr>
                <w:sz w:val="18"/>
              </w:rPr>
              <w:t xml:space="preserve">2022 </w:t>
            </w:r>
          </w:p>
        </w:tc>
        <w:tc>
          <w:tcPr>
            <w:tcW w:w="690" w:type="dxa"/>
            <w:tcBorders>
              <w:top w:val="single" w:sz="12" w:space="0" w:color="000000"/>
              <w:left w:val="single" w:sz="6" w:space="0" w:color="000000"/>
              <w:bottom w:val="single" w:sz="12" w:space="0" w:color="000000"/>
              <w:right w:val="single" w:sz="6" w:space="0" w:color="000000"/>
            </w:tcBorders>
          </w:tcPr>
          <w:p w14:paraId="32164F30" w14:textId="1192613C" w:rsidR="00501FE5" w:rsidRPr="00FC7505" w:rsidRDefault="00501FE5" w:rsidP="00501FE5">
            <w:pPr>
              <w:spacing w:after="0" w:line="259" w:lineRule="auto"/>
              <w:ind w:left="0" w:firstLine="0"/>
              <w:rPr>
                <w:sz w:val="18"/>
              </w:rPr>
            </w:pPr>
            <w:r w:rsidRPr="00FC7505">
              <w:rPr>
                <w:sz w:val="18"/>
              </w:rPr>
              <w:t>2023</w:t>
            </w:r>
          </w:p>
        </w:tc>
        <w:tc>
          <w:tcPr>
            <w:tcW w:w="945" w:type="dxa"/>
            <w:tcBorders>
              <w:top w:val="single" w:sz="12" w:space="0" w:color="000000"/>
              <w:left w:val="single" w:sz="6" w:space="0" w:color="000000"/>
              <w:bottom w:val="single" w:sz="12" w:space="0" w:color="000000"/>
              <w:right w:val="single" w:sz="12" w:space="0" w:color="000000"/>
            </w:tcBorders>
          </w:tcPr>
          <w:p w14:paraId="141D276C" w14:textId="6AAB86A9" w:rsidR="00501FE5" w:rsidRPr="00FC7505" w:rsidRDefault="00501FE5" w:rsidP="00501FE5">
            <w:pPr>
              <w:spacing w:after="0" w:line="259" w:lineRule="auto"/>
              <w:ind w:left="0" w:firstLine="0"/>
            </w:pPr>
            <w:r w:rsidRPr="00FC7505">
              <w:rPr>
                <w:sz w:val="18"/>
              </w:rPr>
              <w:t>+-201</w:t>
            </w:r>
            <w:r w:rsidR="00AE5BD6" w:rsidRPr="00FC7505">
              <w:rPr>
                <w:sz w:val="18"/>
              </w:rPr>
              <w:t>3</w:t>
            </w:r>
            <w:r w:rsidRPr="00FC7505">
              <w:rPr>
                <w:sz w:val="18"/>
              </w:rPr>
              <w:t>-202</w:t>
            </w:r>
            <w:r w:rsidR="00AE5BD6" w:rsidRPr="00FC7505">
              <w:rPr>
                <w:sz w:val="18"/>
              </w:rPr>
              <w:t>3</w:t>
            </w:r>
          </w:p>
        </w:tc>
      </w:tr>
      <w:tr w:rsidR="00501FE5" w14:paraId="2C95D6B1" w14:textId="77777777" w:rsidTr="00E604F7">
        <w:trPr>
          <w:trHeight w:val="528"/>
        </w:trPr>
        <w:tc>
          <w:tcPr>
            <w:tcW w:w="820" w:type="dxa"/>
            <w:tcBorders>
              <w:top w:val="single" w:sz="12" w:space="0" w:color="000000"/>
              <w:left w:val="single" w:sz="12" w:space="0" w:color="000000"/>
              <w:bottom w:val="single" w:sz="6" w:space="0" w:color="000000"/>
              <w:right w:val="single" w:sz="6" w:space="0" w:color="000000"/>
            </w:tcBorders>
          </w:tcPr>
          <w:p w14:paraId="2A8FD1E2" w14:textId="77777777" w:rsidR="00501FE5" w:rsidRDefault="00501FE5" w:rsidP="00501FE5">
            <w:pPr>
              <w:spacing w:after="0" w:line="259" w:lineRule="auto"/>
              <w:ind w:left="0" w:firstLine="0"/>
            </w:pPr>
            <w:r>
              <w:rPr>
                <w:sz w:val="18"/>
              </w:rPr>
              <w:t xml:space="preserve">0-5 </w:t>
            </w:r>
          </w:p>
        </w:tc>
        <w:tc>
          <w:tcPr>
            <w:tcW w:w="690" w:type="dxa"/>
            <w:tcBorders>
              <w:top w:val="single" w:sz="12" w:space="0" w:color="000000"/>
              <w:left w:val="single" w:sz="6" w:space="0" w:color="000000"/>
              <w:bottom w:val="single" w:sz="6" w:space="0" w:color="000000"/>
              <w:right w:val="single" w:sz="6" w:space="0" w:color="000000"/>
            </w:tcBorders>
          </w:tcPr>
          <w:p w14:paraId="69271CE6" w14:textId="4BB7233D" w:rsidR="00501FE5" w:rsidRDefault="00501FE5" w:rsidP="00501FE5">
            <w:pPr>
              <w:spacing w:after="0" w:line="259" w:lineRule="auto"/>
              <w:ind w:left="0" w:firstLine="0"/>
              <w:rPr>
                <w:sz w:val="18"/>
              </w:rPr>
            </w:pPr>
            <w:r>
              <w:rPr>
                <w:sz w:val="18"/>
              </w:rPr>
              <w:t xml:space="preserve">    39 </w:t>
            </w:r>
          </w:p>
        </w:tc>
        <w:tc>
          <w:tcPr>
            <w:tcW w:w="690" w:type="dxa"/>
            <w:tcBorders>
              <w:top w:val="single" w:sz="12" w:space="0" w:color="000000"/>
              <w:left w:val="single" w:sz="6" w:space="0" w:color="000000"/>
              <w:bottom w:val="single" w:sz="6" w:space="0" w:color="000000"/>
              <w:right w:val="single" w:sz="6" w:space="0" w:color="000000"/>
            </w:tcBorders>
          </w:tcPr>
          <w:p w14:paraId="1C8C9692" w14:textId="4BCFBA18" w:rsidR="00501FE5" w:rsidRDefault="00501FE5" w:rsidP="00501FE5">
            <w:pPr>
              <w:spacing w:after="0" w:line="259" w:lineRule="auto"/>
              <w:ind w:left="0" w:firstLine="0"/>
              <w:rPr>
                <w:sz w:val="18"/>
              </w:rPr>
            </w:pPr>
            <w:r>
              <w:rPr>
                <w:sz w:val="18"/>
              </w:rPr>
              <w:t xml:space="preserve">    52 </w:t>
            </w:r>
          </w:p>
        </w:tc>
        <w:tc>
          <w:tcPr>
            <w:tcW w:w="690" w:type="dxa"/>
            <w:tcBorders>
              <w:top w:val="single" w:sz="12" w:space="0" w:color="000000"/>
              <w:left w:val="single" w:sz="6" w:space="0" w:color="000000"/>
              <w:bottom w:val="single" w:sz="6" w:space="0" w:color="000000"/>
              <w:right w:val="single" w:sz="6" w:space="0" w:color="000000"/>
            </w:tcBorders>
          </w:tcPr>
          <w:p w14:paraId="587931E9" w14:textId="7B2309E0" w:rsidR="00501FE5" w:rsidRDefault="00501FE5" w:rsidP="00501FE5">
            <w:pPr>
              <w:spacing w:after="0" w:line="259" w:lineRule="auto"/>
              <w:ind w:left="0" w:firstLine="0"/>
              <w:rPr>
                <w:sz w:val="18"/>
              </w:rPr>
            </w:pPr>
            <w:r>
              <w:rPr>
                <w:sz w:val="18"/>
              </w:rPr>
              <w:t xml:space="preserve">    47 </w:t>
            </w:r>
          </w:p>
        </w:tc>
        <w:tc>
          <w:tcPr>
            <w:tcW w:w="690" w:type="dxa"/>
            <w:tcBorders>
              <w:top w:val="single" w:sz="12" w:space="0" w:color="000000"/>
              <w:left w:val="single" w:sz="6" w:space="0" w:color="000000"/>
              <w:bottom w:val="single" w:sz="6" w:space="0" w:color="000000"/>
              <w:right w:val="single" w:sz="6" w:space="0" w:color="000000"/>
            </w:tcBorders>
          </w:tcPr>
          <w:p w14:paraId="3C7C8D70" w14:textId="0A3ECA71" w:rsidR="00501FE5" w:rsidRDefault="00501FE5" w:rsidP="00501FE5">
            <w:pPr>
              <w:spacing w:after="0" w:line="259" w:lineRule="auto"/>
              <w:ind w:left="0" w:firstLine="0"/>
              <w:rPr>
                <w:sz w:val="18"/>
              </w:rPr>
            </w:pPr>
            <w:r>
              <w:rPr>
                <w:sz w:val="18"/>
              </w:rPr>
              <w:t xml:space="preserve">    40 </w:t>
            </w:r>
          </w:p>
        </w:tc>
        <w:tc>
          <w:tcPr>
            <w:tcW w:w="690" w:type="dxa"/>
            <w:tcBorders>
              <w:top w:val="single" w:sz="12" w:space="0" w:color="000000"/>
              <w:left w:val="single" w:sz="6" w:space="0" w:color="000000"/>
              <w:bottom w:val="single" w:sz="6" w:space="0" w:color="000000"/>
              <w:right w:val="single" w:sz="6" w:space="0" w:color="000000"/>
            </w:tcBorders>
          </w:tcPr>
          <w:p w14:paraId="114ADAB5" w14:textId="25E91277" w:rsidR="00501FE5" w:rsidRDefault="00501FE5" w:rsidP="00501FE5">
            <w:pPr>
              <w:spacing w:after="0" w:line="259" w:lineRule="auto"/>
              <w:ind w:left="0" w:firstLine="0"/>
              <w:rPr>
                <w:sz w:val="18"/>
              </w:rPr>
            </w:pPr>
            <w:r>
              <w:rPr>
                <w:sz w:val="18"/>
              </w:rPr>
              <w:t xml:space="preserve">   42 </w:t>
            </w:r>
          </w:p>
        </w:tc>
        <w:tc>
          <w:tcPr>
            <w:tcW w:w="690" w:type="dxa"/>
            <w:tcBorders>
              <w:top w:val="single" w:sz="12" w:space="0" w:color="000000"/>
              <w:left w:val="single" w:sz="6" w:space="0" w:color="000000"/>
              <w:bottom w:val="single" w:sz="6" w:space="0" w:color="000000"/>
              <w:right w:val="single" w:sz="6" w:space="0" w:color="000000"/>
            </w:tcBorders>
          </w:tcPr>
          <w:p w14:paraId="7FB4FD22" w14:textId="797628A8" w:rsidR="00501FE5" w:rsidRDefault="00501FE5" w:rsidP="00501FE5">
            <w:pPr>
              <w:spacing w:after="0" w:line="259" w:lineRule="auto"/>
              <w:ind w:left="0" w:firstLine="0"/>
              <w:rPr>
                <w:sz w:val="18"/>
              </w:rPr>
            </w:pPr>
            <w:r>
              <w:rPr>
                <w:sz w:val="18"/>
              </w:rPr>
              <w:t xml:space="preserve">  37 </w:t>
            </w:r>
          </w:p>
        </w:tc>
        <w:tc>
          <w:tcPr>
            <w:tcW w:w="690" w:type="dxa"/>
            <w:tcBorders>
              <w:top w:val="single" w:sz="12" w:space="0" w:color="000000"/>
              <w:left w:val="single" w:sz="6" w:space="0" w:color="000000"/>
              <w:bottom w:val="single" w:sz="6" w:space="0" w:color="000000"/>
              <w:right w:val="single" w:sz="6" w:space="0" w:color="000000"/>
            </w:tcBorders>
          </w:tcPr>
          <w:p w14:paraId="5D600812" w14:textId="4502B589" w:rsidR="00501FE5" w:rsidRDefault="00501FE5" w:rsidP="00501FE5">
            <w:pPr>
              <w:spacing w:after="0" w:line="259" w:lineRule="auto"/>
              <w:ind w:left="0" w:firstLine="0"/>
              <w:rPr>
                <w:sz w:val="18"/>
              </w:rPr>
            </w:pPr>
            <w:r>
              <w:rPr>
                <w:sz w:val="18"/>
              </w:rPr>
              <w:t xml:space="preserve">   43 </w:t>
            </w:r>
          </w:p>
        </w:tc>
        <w:tc>
          <w:tcPr>
            <w:tcW w:w="690" w:type="dxa"/>
            <w:tcBorders>
              <w:top w:val="single" w:sz="12" w:space="0" w:color="000000"/>
              <w:left w:val="single" w:sz="6" w:space="0" w:color="000000"/>
              <w:bottom w:val="single" w:sz="6" w:space="0" w:color="000000"/>
              <w:right w:val="single" w:sz="6" w:space="0" w:color="000000"/>
            </w:tcBorders>
          </w:tcPr>
          <w:p w14:paraId="48228B28" w14:textId="13FB1008" w:rsidR="00501FE5" w:rsidRDefault="00501FE5" w:rsidP="00501FE5">
            <w:pPr>
              <w:spacing w:after="0" w:line="259" w:lineRule="auto"/>
              <w:ind w:left="0" w:firstLine="0"/>
              <w:rPr>
                <w:sz w:val="18"/>
              </w:rPr>
            </w:pPr>
            <w:r w:rsidRPr="00F06663">
              <w:rPr>
                <w:sz w:val="18"/>
                <w:szCs w:val="18"/>
              </w:rPr>
              <w:t xml:space="preserve">   25</w:t>
            </w:r>
          </w:p>
        </w:tc>
        <w:tc>
          <w:tcPr>
            <w:tcW w:w="690" w:type="dxa"/>
            <w:tcBorders>
              <w:top w:val="single" w:sz="12" w:space="0" w:color="000000"/>
              <w:left w:val="single" w:sz="6" w:space="0" w:color="000000"/>
              <w:bottom w:val="single" w:sz="6" w:space="0" w:color="000000"/>
              <w:right w:val="single" w:sz="6" w:space="0" w:color="000000"/>
            </w:tcBorders>
          </w:tcPr>
          <w:p w14:paraId="70415798" w14:textId="21A2AC6B" w:rsidR="00501FE5" w:rsidRDefault="00501FE5" w:rsidP="00501FE5">
            <w:pPr>
              <w:spacing w:after="0" w:line="259" w:lineRule="auto"/>
              <w:ind w:left="0" w:firstLine="0"/>
              <w:rPr>
                <w:sz w:val="18"/>
              </w:rPr>
            </w:pPr>
            <w:r>
              <w:rPr>
                <w:sz w:val="18"/>
              </w:rPr>
              <w:t xml:space="preserve">     29</w:t>
            </w:r>
          </w:p>
        </w:tc>
        <w:tc>
          <w:tcPr>
            <w:tcW w:w="690" w:type="dxa"/>
            <w:tcBorders>
              <w:top w:val="single" w:sz="12" w:space="0" w:color="000000"/>
              <w:left w:val="single" w:sz="6" w:space="0" w:color="000000"/>
              <w:bottom w:val="single" w:sz="6" w:space="0" w:color="000000"/>
              <w:right w:val="single" w:sz="6" w:space="0" w:color="000000"/>
            </w:tcBorders>
          </w:tcPr>
          <w:p w14:paraId="15CA48CC" w14:textId="78BD5078" w:rsidR="00501FE5" w:rsidRDefault="00501FE5" w:rsidP="00501FE5">
            <w:pPr>
              <w:spacing w:after="0" w:line="259" w:lineRule="auto"/>
              <w:ind w:left="0" w:firstLine="0"/>
              <w:rPr>
                <w:sz w:val="18"/>
              </w:rPr>
            </w:pPr>
            <w:r>
              <w:rPr>
                <w:sz w:val="18"/>
              </w:rPr>
              <w:t xml:space="preserve">   39 </w:t>
            </w:r>
          </w:p>
        </w:tc>
        <w:tc>
          <w:tcPr>
            <w:tcW w:w="690" w:type="dxa"/>
            <w:tcBorders>
              <w:top w:val="single" w:sz="12" w:space="0" w:color="000000"/>
              <w:left w:val="single" w:sz="6" w:space="0" w:color="000000"/>
              <w:bottom w:val="single" w:sz="6" w:space="0" w:color="000000"/>
              <w:right w:val="single" w:sz="6" w:space="0" w:color="000000"/>
            </w:tcBorders>
          </w:tcPr>
          <w:p w14:paraId="1D750EC8" w14:textId="17C58B7D" w:rsidR="00501FE5" w:rsidRDefault="00501FE5" w:rsidP="00501FE5">
            <w:pPr>
              <w:spacing w:after="0" w:line="259" w:lineRule="auto"/>
              <w:ind w:left="0" w:firstLine="0"/>
              <w:rPr>
                <w:sz w:val="18"/>
              </w:rPr>
            </w:pPr>
            <w:r>
              <w:rPr>
                <w:sz w:val="18"/>
              </w:rPr>
              <w:t xml:space="preserve">       </w:t>
            </w:r>
            <w:r w:rsidR="00AE5BD6">
              <w:rPr>
                <w:sz w:val="18"/>
              </w:rPr>
              <w:t>17</w:t>
            </w:r>
          </w:p>
        </w:tc>
        <w:tc>
          <w:tcPr>
            <w:tcW w:w="945" w:type="dxa"/>
            <w:tcBorders>
              <w:top w:val="single" w:sz="12" w:space="0" w:color="000000"/>
              <w:left w:val="single" w:sz="6" w:space="0" w:color="000000"/>
              <w:bottom w:val="single" w:sz="6" w:space="0" w:color="000000"/>
              <w:right w:val="single" w:sz="12" w:space="0" w:color="000000"/>
            </w:tcBorders>
          </w:tcPr>
          <w:p w14:paraId="45CB8ABA" w14:textId="6C43945A" w:rsidR="00501FE5" w:rsidRPr="00B022F9" w:rsidRDefault="00501FE5" w:rsidP="00501FE5">
            <w:pPr>
              <w:spacing w:after="0" w:line="259" w:lineRule="auto"/>
              <w:ind w:left="0" w:firstLine="0"/>
              <w:rPr>
                <w:sz w:val="18"/>
                <w:szCs w:val="18"/>
              </w:rPr>
            </w:pPr>
            <w:r w:rsidRPr="00B022F9">
              <w:rPr>
                <w:sz w:val="18"/>
                <w:szCs w:val="18"/>
              </w:rPr>
              <w:t xml:space="preserve">  </w:t>
            </w:r>
            <w:r w:rsidR="00AE5BD6">
              <w:rPr>
                <w:sz w:val="18"/>
                <w:szCs w:val="18"/>
              </w:rPr>
              <w:t>-22</w:t>
            </w:r>
          </w:p>
        </w:tc>
      </w:tr>
      <w:tr w:rsidR="00501FE5" w14:paraId="2C3A131C" w14:textId="77777777" w:rsidTr="00E604F7">
        <w:trPr>
          <w:trHeight w:val="526"/>
        </w:trPr>
        <w:tc>
          <w:tcPr>
            <w:tcW w:w="820" w:type="dxa"/>
            <w:tcBorders>
              <w:top w:val="single" w:sz="6" w:space="0" w:color="000000"/>
              <w:left w:val="single" w:sz="12" w:space="0" w:color="000000"/>
              <w:bottom w:val="single" w:sz="6" w:space="0" w:color="000000"/>
              <w:right w:val="single" w:sz="6" w:space="0" w:color="000000"/>
            </w:tcBorders>
          </w:tcPr>
          <w:p w14:paraId="0B5A04F8" w14:textId="77777777" w:rsidR="00501FE5" w:rsidRDefault="00501FE5" w:rsidP="00501FE5">
            <w:pPr>
              <w:spacing w:after="0" w:line="259" w:lineRule="auto"/>
              <w:ind w:left="0" w:firstLine="0"/>
            </w:pPr>
            <w:r>
              <w:rPr>
                <w:sz w:val="18"/>
              </w:rPr>
              <w:t xml:space="preserve">6-18 </w:t>
            </w:r>
          </w:p>
        </w:tc>
        <w:tc>
          <w:tcPr>
            <w:tcW w:w="690" w:type="dxa"/>
            <w:tcBorders>
              <w:top w:val="single" w:sz="6" w:space="0" w:color="000000"/>
              <w:left w:val="single" w:sz="6" w:space="0" w:color="000000"/>
              <w:bottom w:val="single" w:sz="6" w:space="0" w:color="000000"/>
              <w:right w:val="single" w:sz="6" w:space="0" w:color="000000"/>
            </w:tcBorders>
          </w:tcPr>
          <w:p w14:paraId="14EAF8F0" w14:textId="50F7B08C" w:rsidR="00501FE5" w:rsidRDefault="00501FE5" w:rsidP="00501FE5">
            <w:pPr>
              <w:spacing w:after="0" w:line="259" w:lineRule="auto"/>
              <w:ind w:left="0" w:firstLine="0"/>
              <w:rPr>
                <w:sz w:val="18"/>
              </w:rPr>
            </w:pPr>
            <w:r>
              <w:rPr>
                <w:sz w:val="18"/>
              </w:rPr>
              <w:t xml:space="preserve">    97 </w:t>
            </w:r>
          </w:p>
        </w:tc>
        <w:tc>
          <w:tcPr>
            <w:tcW w:w="690" w:type="dxa"/>
            <w:tcBorders>
              <w:top w:val="single" w:sz="6" w:space="0" w:color="000000"/>
              <w:left w:val="single" w:sz="6" w:space="0" w:color="000000"/>
              <w:bottom w:val="single" w:sz="6" w:space="0" w:color="000000"/>
              <w:right w:val="single" w:sz="6" w:space="0" w:color="000000"/>
            </w:tcBorders>
          </w:tcPr>
          <w:p w14:paraId="155CCC42" w14:textId="493CBEA1" w:rsidR="00501FE5" w:rsidRDefault="00501FE5" w:rsidP="00501FE5">
            <w:pPr>
              <w:spacing w:after="0" w:line="259" w:lineRule="auto"/>
              <w:ind w:left="0" w:firstLine="0"/>
              <w:rPr>
                <w:sz w:val="18"/>
              </w:rPr>
            </w:pPr>
            <w:r>
              <w:rPr>
                <w:sz w:val="18"/>
              </w:rPr>
              <w:t xml:space="preserve">  115 </w:t>
            </w:r>
          </w:p>
        </w:tc>
        <w:tc>
          <w:tcPr>
            <w:tcW w:w="690" w:type="dxa"/>
            <w:tcBorders>
              <w:top w:val="single" w:sz="6" w:space="0" w:color="000000"/>
              <w:left w:val="single" w:sz="6" w:space="0" w:color="000000"/>
              <w:bottom w:val="single" w:sz="6" w:space="0" w:color="000000"/>
              <w:right w:val="single" w:sz="6" w:space="0" w:color="000000"/>
            </w:tcBorders>
          </w:tcPr>
          <w:p w14:paraId="2414B4E1" w14:textId="3A6A032D" w:rsidR="00501FE5" w:rsidRDefault="00501FE5" w:rsidP="00501FE5">
            <w:pPr>
              <w:spacing w:after="0" w:line="259" w:lineRule="auto"/>
              <w:ind w:left="0" w:firstLine="0"/>
              <w:rPr>
                <w:sz w:val="18"/>
              </w:rPr>
            </w:pPr>
            <w:r>
              <w:rPr>
                <w:sz w:val="18"/>
              </w:rPr>
              <w:t xml:space="preserve">  125 </w:t>
            </w:r>
          </w:p>
        </w:tc>
        <w:tc>
          <w:tcPr>
            <w:tcW w:w="690" w:type="dxa"/>
            <w:tcBorders>
              <w:top w:val="single" w:sz="6" w:space="0" w:color="000000"/>
              <w:left w:val="single" w:sz="6" w:space="0" w:color="000000"/>
              <w:bottom w:val="single" w:sz="6" w:space="0" w:color="000000"/>
              <w:right w:val="single" w:sz="6" w:space="0" w:color="000000"/>
            </w:tcBorders>
          </w:tcPr>
          <w:p w14:paraId="496BD85B" w14:textId="1008A347" w:rsidR="00501FE5" w:rsidRDefault="00501FE5" w:rsidP="00501FE5">
            <w:pPr>
              <w:spacing w:after="0" w:line="259" w:lineRule="auto"/>
              <w:ind w:left="0" w:firstLine="0"/>
              <w:rPr>
                <w:sz w:val="18"/>
              </w:rPr>
            </w:pPr>
            <w:r>
              <w:rPr>
                <w:sz w:val="18"/>
              </w:rPr>
              <w:t xml:space="preserve">    93 </w:t>
            </w:r>
          </w:p>
        </w:tc>
        <w:tc>
          <w:tcPr>
            <w:tcW w:w="690" w:type="dxa"/>
            <w:tcBorders>
              <w:top w:val="single" w:sz="6" w:space="0" w:color="000000"/>
              <w:left w:val="single" w:sz="6" w:space="0" w:color="000000"/>
              <w:bottom w:val="single" w:sz="6" w:space="0" w:color="000000"/>
              <w:right w:val="single" w:sz="6" w:space="0" w:color="000000"/>
            </w:tcBorders>
          </w:tcPr>
          <w:p w14:paraId="4957F2E0" w14:textId="366C8AAC" w:rsidR="00501FE5" w:rsidRDefault="00501FE5" w:rsidP="00501FE5">
            <w:pPr>
              <w:spacing w:after="0" w:line="259" w:lineRule="auto"/>
              <w:ind w:left="0" w:firstLine="0"/>
              <w:rPr>
                <w:sz w:val="18"/>
              </w:rPr>
            </w:pPr>
            <w:r>
              <w:rPr>
                <w:sz w:val="18"/>
              </w:rPr>
              <w:t xml:space="preserve">   99 </w:t>
            </w:r>
          </w:p>
        </w:tc>
        <w:tc>
          <w:tcPr>
            <w:tcW w:w="690" w:type="dxa"/>
            <w:tcBorders>
              <w:top w:val="single" w:sz="6" w:space="0" w:color="000000"/>
              <w:left w:val="single" w:sz="6" w:space="0" w:color="000000"/>
              <w:bottom w:val="single" w:sz="6" w:space="0" w:color="000000"/>
              <w:right w:val="single" w:sz="6" w:space="0" w:color="000000"/>
            </w:tcBorders>
          </w:tcPr>
          <w:p w14:paraId="4E0D50B8" w14:textId="7D10C4F1" w:rsidR="00501FE5" w:rsidRDefault="00501FE5" w:rsidP="00501FE5">
            <w:pPr>
              <w:spacing w:after="0" w:line="259" w:lineRule="auto"/>
              <w:ind w:left="0" w:firstLine="0"/>
              <w:rPr>
                <w:sz w:val="18"/>
              </w:rPr>
            </w:pPr>
            <w:r>
              <w:rPr>
                <w:sz w:val="18"/>
              </w:rPr>
              <w:t xml:space="preserve">  87 </w:t>
            </w:r>
          </w:p>
        </w:tc>
        <w:tc>
          <w:tcPr>
            <w:tcW w:w="690" w:type="dxa"/>
            <w:tcBorders>
              <w:top w:val="single" w:sz="6" w:space="0" w:color="000000"/>
              <w:left w:val="single" w:sz="6" w:space="0" w:color="000000"/>
              <w:bottom w:val="single" w:sz="6" w:space="0" w:color="000000"/>
              <w:right w:val="single" w:sz="6" w:space="0" w:color="000000"/>
            </w:tcBorders>
          </w:tcPr>
          <w:p w14:paraId="6FDE7869" w14:textId="0760574D" w:rsidR="00501FE5" w:rsidRDefault="00501FE5" w:rsidP="00501FE5">
            <w:pPr>
              <w:spacing w:after="0" w:line="259" w:lineRule="auto"/>
              <w:ind w:left="0" w:firstLine="0"/>
              <w:rPr>
                <w:sz w:val="18"/>
              </w:rPr>
            </w:pPr>
            <w:r>
              <w:rPr>
                <w:sz w:val="18"/>
              </w:rPr>
              <w:t xml:space="preserve">   62 </w:t>
            </w:r>
          </w:p>
        </w:tc>
        <w:tc>
          <w:tcPr>
            <w:tcW w:w="690" w:type="dxa"/>
            <w:tcBorders>
              <w:top w:val="single" w:sz="6" w:space="0" w:color="000000"/>
              <w:left w:val="single" w:sz="6" w:space="0" w:color="000000"/>
              <w:bottom w:val="single" w:sz="6" w:space="0" w:color="000000"/>
              <w:right w:val="single" w:sz="6" w:space="0" w:color="000000"/>
            </w:tcBorders>
          </w:tcPr>
          <w:p w14:paraId="44BE3E9E" w14:textId="1601E14B" w:rsidR="00501FE5" w:rsidRDefault="00501FE5" w:rsidP="00501FE5">
            <w:pPr>
              <w:spacing w:after="0" w:line="259" w:lineRule="auto"/>
              <w:ind w:left="0" w:firstLine="0"/>
              <w:rPr>
                <w:sz w:val="18"/>
              </w:rPr>
            </w:pPr>
            <w:r>
              <w:rPr>
                <w:sz w:val="18"/>
                <w:szCs w:val="18"/>
              </w:rPr>
              <w:t xml:space="preserve">  51</w:t>
            </w:r>
          </w:p>
        </w:tc>
        <w:tc>
          <w:tcPr>
            <w:tcW w:w="690" w:type="dxa"/>
            <w:tcBorders>
              <w:top w:val="single" w:sz="6" w:space="0" w:color="000000"/>
              <w:left w:val="single" w:sz="6" w:space="0" w:color="000000"/>
              <w:bottom w:val="single" w:sz="6" w:space="0" w:color="000000"/>
              <w:right w:val="single" w:sz="6" w:space="0" w:color="000000"/>
            </w:tcBorders>
          </w:tcPr>
          <w:p w14:paraId="51751195" w14:textId="612CB630" w:rsidR="00501FE5" w:rsidRDefault="00501FE5" w:rsidP="00501FE5">
            <w:pPr>
              <w:spacing w:after="0" w:line="259" w:lineRule="auto"/>
              <w:ind w:left="0" w:firstLine="0"/>
              <w:rPr>
                <w:sz w:val="18"/>
              </w:rPr>
            </w:pPr>
            <w:r>
              <w:rPr>
                <w:sz w:val="18"/>
              </w:rPr>
              <w:t xml:space="preserve">      49</w:t>
            </w:r>
          </w:p>
        </w:tc>
        <w:tc>
          <w:tcPr>
            <w:tcW w:w="690" w:type="dxa"/>
            <w:tcBorders>
              <w:top w:val="single" w:sz="6" w:space="0" w:color="000000"/>
              <w:left w:val="single" w:sz="6" w:space="0" w:color="000000"/>
              <w:bottom w:val="single" w:sz="6" w:space="0" w:color="000000"/>
              <w:right w:val="single" w:sz="6" w:space="0" w:color="000000"/>
            </w:tcBorders>
          </w:tcPr>
          <w:p w14:paraId="13306756" w14:textId="0B563545" w:rsidR="00501FE5" w:rsidRDefault="00501FE5" w:rsidP="00501FE5">
            <w:pPr>
              <w:spacing w:after="0" w:line="259" w:lineRule="auto"/>
              <w:ind w:left="0" w:firstLine="0"/>
              <w:rPr>
                <w:sz w:val="18"/>
              </w:rPr>
            </w:pPr>
            <w:r>
              <w:rPr>
                <w:sz w:val="18"/>
              </w:rPr>
              <w:t xml:space="preserve">   59 </w:t>
            </w:r>
          </w:p>
        </w:tc>
        <w:tc>
          <w:tcPr>
            <w:tcW w:w="690" w:type="dxa"/>
            <w:tcBorders>
              <w:top w:val="single" w:sz="6" w:space="0" w:color="000000"/>
              <w:left w:val="single" w:sz="6" w:space="0" w:color="000000"/>
              <w:bottom w:val="single" w:sz="6" w:space="0" w:color="000000"/>
              <w:right w:val="single" w:sz="6" w:space="0" w:color="000000"/>
            </w:tcBorders>
          </w:tcPr>
          <w:p w14:paraId="6C1D3E3F" w14:textId="1FE5E080" w:rsidR="00501FE5" w:rsidRDefault="00AE5BD6" w:rsidP="00501FE5">
            <w:pPr>
              <w:spacing w:after="0" w:line="259" w:lineRule="auto"/>
              <w:ind w:left="0" w:firstLine="0"/>
              <w:rPr>
                <w:sz w:val="18"/>
              </w:rPr>
            </w:pPr>
            <w:r>
              <w:rPr>
                <w:sz w:val="18"/>
              </w:rPr>
              <w:t xml:space="preserve">      38</w:t>
            </w:r>
          </w:p>
        </w:tc>
        <w:tc>
          <w:tcPr>
            <w:tcW w:w="945" w:type="dxa"/>
            <w:tcBorders>
              <w:top w:val="single" w:sz="6" w:space="0" w:color="000000"/>
              <w:left w:val="single" w:sz="6" w:space="0" w:color="000000"/>
              <w:bottom w:val="single" w:sz="6" w:space="0" w:color="000000"/>
              <w:right w:val="single" w:sz="12" w:space="0" w:color="000000"/>
            </w:tcBorders>
          </w:tcPr>
          <w:p w14:paraId="446D3293" w14:textId="5C8B5E8A" w:rsidR="00501FE5" w:rsidRPr="00B022F9" w:rsidRDefault="00501FE5" w:rsidP="00501FE5">
            <w:pPr>
              <w:spacing w:after="0" w:line="259" w:lineRule="auto"/>
              <w:ind w:left="0" w:firstLine="0"/>
              <w:rPr>
                <w:sz w:val="18"/>
                <w:szCs w:val="18"/>
              </w:rPr>
            </w:pPr>
            <w:r>
              <w:rPr>
                <w:sz w:val="18"/>
                <w:szCs w:val="18"/>
              </w:rPr>
              <w:t xml:space="preserve">  </w:t>
            </w:r>
            <w:r w:rsidR="00AE5BD6">
              <w:rPr>
                <w:sz w:val="18"/>
                <w:szCs w:val="18"/>
              </w:rPr>
              <w:t>-59</w:t>
            </w:r>
          </w:p>
        </w:tc>
      </w:tr>
      <w:tr w:rsidR="00501FE5" w14:paraId="13800CC3" w14:textId="77777777" w:rsidTr="00E604F7">
        <w:trPr>
          <w:trHeight w:val="526"/>
        </w:trPr>
        <w:tc>
          <w:tcPr>
            <w:tcW w:w="820" w:type="dxa"/>
            <w:tcBorders>
              <w:top w:val="single" w:sz="6" w:space="0" w:color="000000"/>
              <w:left w:val="single" w:sz="12" w:space="0" w:color="000000"/>
              <w:bottom w:val="single" w:sz="6" w:space="0" w:color="000000"/>
              <w:right w:val="single" w:sz="6" w:space="0" w:color="000000"/>
            </w:tcBorders>
          </w:tcPr>
          <w:p w14:paraId="4AFBED9E" w14:textId="77777777" w:rsidR="00501FE5" w:rsidRDefault="00501FE5" w:rsidP="00501FE5">
            <w:pPr>
              <w:spacing w:after="0" w:line="259" w:lineRule="auto"/>
              <w:ind w:left="0" w:firstLine="0"/>
            </w:pPr>
            <w:r>
              <w:rPr>
                <w:sz w:val="18"/>
              </w:rPr>
              <w:t xml:space="preserve">19-24 </w:t>
            </w:r>
          </w:p>
        </w:tc>
        <w:tc>
          <w:tcPr>
            <w:tcW w:w="690" w:type="dxa"/>
            <w:tcBorders>
              <w:top w:val="single" w:sz="6" w:space="0" w:color="000000"/>
              <w:left w:val="single" w:sz="6" w:space="0" w:color="000000"/>
              <w:bottom w:val="single" w:sz="6" w:space="0" w:color="000000"/>
              <w:right w:val="single" w:sz="6" w:space="0" w:color="000000"/>
            </w:tcBorders>
          </w:tcPr>
          <w:p w14:paraId="645F518D" w14:textId="73EF8F20" w:rsidR="00501FE5" w:rsidRDefault="00501FE5" w:rsidP="00501FE5">
            <w:pPr>
              <w:spacing w:after="0" w:line="259" w:lineRule="auto"/>
              <w:ind w:left="0" w:firstLine="0"/>
              <w:rPr>
                <w:sz w:val="18"/>
              </w:rPr>
            </w:pPr>
            <w:r>
              <w:rPr>
                <w:sz w:val="18"/>
              </w:rPr>
              <w:t xml:space="preserve">    99 </w:t>
            </w:r>
          </w:p>
        </w:tc>
        <w:tc>
          <w:tcPr>
            <w:tcW w:w="690" w:type="dxa"/>
            <w:tcBorders>
              <w:top w:val="single" w:sz="6" w:space="0" w:color="000000"/>
              <w:left w:val="single" w:sz="6" w:space="0" w:color="000000"/>
              <w:bottom w:val="single" w:sz="6" w:space="0" w:color="000000"/>
              <w:right w:val="single" w:sz="6" w:space="0" w:color="000000"/>
            </w:tcBorders>
          </w:tcPr>
          <w:p w14:paraId="37C873E7" w14:textId="4852A26E" w:rsidR="00501FE5" w:rsidRDefault="00501FE5" w:rsidP="00501FE5">
            <w:pPr>
              <w:spacing w:after="0" w:line="259" w:lineRule="auto"/>
              <w:ind w:left="0" w:firstLine="0"/>
              <w:rPr>
                <w:sz w:val="18"/>
              </w:rPr>
            </w:pPr>
            <w:r>
              <w:rPr>
                <w:sz w:val="18"/>
              </w:rPr>
              <w:t xml:space="preserve">    72 </w:t>
            </w:r>
          </w:p>
        </w:tc>
        <w:tc>
          <w:tcPr>
            <w:tcW w:w="690" w:type="dxa"/>
            <w:tcBorders>
              <w:top w:val="single" w:sz="6" w:space="0" w:color="000000"/>
              <w:left w:val="single" w:sz="6" w:space="0" w:color="000000"/>
              <w:bottom w:val="single" w:sz="6" w:space="0" w:color="000000"/>
              <w:right w:val="single" w:sz="6" w:space="0" w:color="000000"/>
            </w:tcBorders>
          </w:tcPr>
          <w:p w14:paraId="20132B0E" w14:textId="252E2DB4" w:rsidR="00501FE5" w:rsidRDefault="00501FE5" w:rsidP="00501FE5">
            <w:pPr>
              <w:spacing w:after="0" w:line="259" w:lineRule="auto"/>
              <w:ind w:left="0" w:firstLine="0"/>
              <w:rPr>
                <w:sz w:val="18"/>
              </w:rPr>
            </w:pPr>
            <w:r>
              <w:rPr>
                <w:sz w:val="18"/>
              </w:rPr>
              <w:t xml:space="preserve">    67 </w:t>
            </w:r>
          </w:p>
        </w:tc>
        <w:tc>
          <w:tcPr>
            <w:tcW w:w="690" w:type="dxa"/>
            <w:tcBorders>
              <w:top w:val="single" w:sz="6" w:space="0" w:color="000000"/>
              <w:left w:val="single" w:sz="6" w:space="0" w:color="000000"/>
              <w:bottom w:val="single" w:sz="6" w:space="0" w:color="000000"/>
              <w:right w:val="single" w:sz="6" w:space="0" w:color="000000"/>
            </w:tcBorders>
          </w:tcPr>
          <w:p w14:paraId="1A676C2A" w14:textId="779C20C3" w:rsidR="00501FE5" w:rsidRDefault="00501FE5" w:rsidP="00501FE5">
            <w:pPr>
              <w:spacing w:after="0" w:line="259" w:lineRule="auto"/>
              <w:ind w:left="0" w:firstLine="0"/>
              <w:rPr>
                <w:sz w:val="18"/>
              </w:rPr>
            </w:pPr>
            <w:r>
              <w:rPr>
                <w:sz w:val="18"/>
              </w:rPr>
              <w:t xml:space="preserve">    69 </w:t>
            </w:r>
          </w:p>
        </w:tc>
        <w:tc>
          <w:tcPr>
            <w:tcW w:w="690" w:type="dxa"/>
            <w:tcBorders>
              <w:top w:val="single" w:sz="6" w:space="0" w:color="000000"/>
              <w:left w:val="single" w:sz="6" w:space="0" w:color="000000"/>
              <w:bottom w:val="single" w:sz="6" w:space="0" w:color="000000"/>
              <w:right w:val="single" w:sz="6" w:space="0" w:color="000000"/>
            </w:tcBorders>
          </w:tcPr>
          <w:p w14:paraId="0CAD43F4" w14:textId="3BA1D8E5" w:rsidR="00501FE5" w:rsidRDefault="00501FE5" w:rsidP="00501FE5">
            <w:pPr>
              <w:spacing w:after="0" w:line="259" w:lineRule="auto"/>
              <w:ind w:left="0" w:firstLine="0"/>
              <w:rPr>
                <w:sz w:val="18"/>
              </w:rPr>
            </w:pPr>
            <w:r>
              <w:rPr>
                <w:sz w:val="18"/>
              </w:rPr>
              <w:t xml:space="preserve">   64 </w:t>
            </w:r>
          </w:p>
        </w:tc>
        <w:tc>
          <w:tcPr>
            <w:tcW w:w="690" w:type="dxa"/>
            <w:tcBorders>
              <w:top w:val="single" w:sz="6" w:space="0" w:color="000000"/>
              <w:left w:val="single" w:sz="6" w:space="0" w:color="000000"/>
              <w:bottom w:val="single" w:sz="6" w:space="0" w:color="000000"/>
              <w:right w:val="single" w:sz="6" w:space="0" w:color="000000"/>
            </w:tcBorders>
          </w:tcPr>
          <w:p w14:paraId="6E14A00F" w14:textId="4B0A8D00" w:rsidR="00501FE5" w:rsidRDefault="00501FE5" w:rsidP="00501FE5">
            <w:pPr>
              <w:spacing w:after="0" w:line="259" w:lineRule="auto"/>
              <w:ind w:left="0" w:firstLine="0"/>
              <w:rPr>
                <w:sz w:val="18"/>
              </w:rPr>
            </w:pPr>
            <w:r>
              <w:rPr>
                <w:sz w:val="18"/>
              </w:rPr>
              <w:t xml:space="preserve">  84 </w:t>
            </w:r>
          </w:p>
        </w:tc>
        <w:tc>
          <w:tcPr>
            <w:tcW w:w="690" w:type="dxa"/>
            <w:tcBorders>
              <w:top w:val="single" w:sz="6" w:space="0" w:color="000000"/>
              <w:left w:val="single" w:sz="6" w:space="0" w:color="000000"/>
              <w:bottom w:val="single" w:sz="6" w:space="0" w:color="000000"/>
              <w:right w:val="single" w:sz="6" w:space="0" w:color="000000"/>
            </w:tcBorders>
          </w:tcPr>
          <w:p w14:paraId="284D5709" w14:textId="6ED02199" w:rsidR="00501FE5" w:rsidRDefault="00501FE5" w:rsidP="00501FE5">
            <w:pPr>
              <w:spacing w:after="0" w:line="259" w:lineRule="auto"/>
              <w:ind w:left="0" w:firstLine="0"/>
              <w:rPr>
                <w:sz w:val="18"/>
              </w:rPr>
            </w:pPr>
            <w:r>
              <w:rPr>
                <w:sz w:val="18"/>
              </w:rPr>
              <w:t xml:space="preserve">   86 </w:t>
            </w:r>
          </w:p>
        </w:tc>
        <w:tc>
          <w:tcPr>
            <w:tcW w:w="690" w:type="dxa"/>
            <w:tcBorders>
              <w:top w:val="single" w:sz="6" w:space="0" w:color="000000"/>
              <w:left w:val="single" w:sz="6" w:space="0" w:color="000000"/>
              <w:bottom w:val="single" w:sz="6" w:space="0" w:color="000000"/>
              <w:right w:val="single" w:sz="6" w:space="0" w:color="000000"/>
            </w:tcBorders>
          </w:tcPr>
          <w:p w14:paraId="3A10CA37" w14:textId="41A5DA4D" w:rsidR="00501FE5" w:rsidRDefault="00501FE5" w:rsidP="00501FE5">
            <w:pPr>
              <w:spacing w:after="0" w:line="259" w:lineRule="auto"/>
              <w:ind w:left="0" w:firstLine="0"/>
              <w:rPr>
                <w:sz w:val="18"/>
              </w:rPr>
            </w:pPr>
            <w:r w:rsidRPr="00F06663">
              <w:rPr>
                <w:sz w:val="18"/>
                <w:szCs w:val="18"/>
              </w:rPr>
              <w:t xml:space="preserve">   47</w:t>
            </w:r>
          </w:p>
        </w:tc>
        <w:tc>
          <w:tcPr>
            <w:tcW w:w="690" w:type="dxa"/>
            <w:tcBorders>
              <w:top w:val="single" w:sz="6" w:space="0" w:color="000000"/>
              <w:left w:val="single" w:sz="6" w:space="0" w:color="000000"/>
              <w:bottom w:val="single" w:sz="6" w:space="0" w:color="000000"/>
              <w:right w:val="single" w:sz="6" w:space="0" w:color="000000"/>
            </w:tcBorders>
          </w:tcPr>
          <w:p w14:paraId="312A6092" w14:textId="12B48F39" w:rsidR="00501FE5" w:rsidRDefault="00501FE5" w:rsidP="00501FE5">
            <w:pPr>
              <w:spacing w:after="0" w:line="259" w:lineRule="auto"/>
              <w:ind w:left="0" w:firstLine="0"/>
              <w:rPr>
                <w:sz w:val="18"/>
              </w:rPr>
            </w:pPr>
            <w:r>
              <w:rPr>
                <w:sz w:val="18"/>
              </w:rPr>
              <w:t xml:space="preserve">      68</w:t>
            </w:r>
          </w:p>
        </w:tc>
        <w:tc>
          <w:tcPr>
            <w:tcW w:w="690" w:type="dxa"/>
            <w:tcBorders>
              <w:top w:val="single" w:sz="6" w:space="0" w:color="000000"/>
              <w:left w:val="single" w:sz="6" w:space="0" w:color="000000"/>
              <w:bottom w:val="single" w:sz="6" w:space="0" w:color="000000"/>
              <w:right w:val="single" w:sz="6" w:space="0" w:color="000000"/>
            </w:tcBorders>
          </w:tcPr>
          <w:p w14:paraId="41C78A8B" w14:textId="693C68E8" w:rsidR="00501FE5" w:rsidRDefault="00501FE5" w:rsidP="00501FE5">
            <w:pPr>
              <w:spacing w:after="0" w:line="259" w:lineRule="auto"/>
              <w:ind w:left="0" w:firstLine="0"/>
              <w:rPr>
                <w:sz w:val="18"/>
              </w:rPr>
            </w:pPr>
            <w:r>
              <w:rPr>
                <w:sz w:val="18"/>
              </w:rPr>
              <w:t>66</w:t>
            </w:r>
          </w:p>
        </w:tc>
        <w:tc>
          <w:tcPr>
            <w:tcW w:w="690" w:type="dxa"/>
            <w:tcBorders>
              <w:top w:val="single" w:sz="6" w:space="0" w:color="000000"/>
              <w:left w:val="single" w:sz="6" w:space="0" w:color="000000"/>
              <w:bottom w:val="single" w:sz="6" w:space="0" w:color="000000"/>
              <w:right w:val="single" w:sz="6" w:space="0" w:color="000000"/>
            </w:tcBorders>
          </w:tcPr>
          <w:p w14:paraId="1D97436F" w14:textId="73E61F5F" w:rsidR="00501FE5" w:rsidRPr="00501FE5" w:rsidRDefault="00AE5BD6" w:rsidP="00501FE5">
            <w:pPr>
              <w:spacing w:after="0" w:line="259" w:lineRule="auto"/>
              <w:ind w:left="0" w:firstLine="0"/>
              <w:rPr>
                <w:sz w:val="18"/>
              </w:rPr>
            </w:pPr>
            <w:r>
              <w:rPr>
                <w:sz w:val="18"/>
              </w:rPr>
              <w:t xml:space="preserve">      74</w:t>
            </w:r>
          </w:p>
        </w:tc>
        <w:tc>
          <w:tcPr>
            <w:tcW w:w="945" w:type="dxa"/>
            <w:tcBorders>
              <w:top w:val="single" w:sz="6" w:space="0" w:color="000000"/>
              <w:left w:val="single" w:sz="6" w:space="0" w:color="000000"/>
              <w:bottom w:val="single" w:sz="6" w:space="0" w:color="000000"/>
              <w:right w:val="single" w:sz="12" w:space="0" w:color="000000"/>
            </w:tcBorders>
          </w:tcPr>
          <w:p w14:paraId="21FA1EE5" w14:textId="5EA3D8C0" w:rsidR="00501FE5" w:rsidRPr="005A6EBC" w:rsidRDefault="00501FE5" w:rsidP="00501FE5">
            <w:pPr>
              <w:spacing w:after="0" w:line="259" w:lineRule="auto"/>
              <w:ind w:left="0" w:firstLine="0"/>
              <w:rPr>
                <w:sz w:val="18"/>
                <w:szCs w:val="18"/>
              </w:rPr>
            </w:pPr>
            <w:r>
              <w:rPr>
                <w:sz w:val="18"/>
                <w:szCs w:val="18"/>
              </w:rPr>
              <w:t xml:space="preserve">  </w:t>
            </w:r>
            <w:r w:rsidR="00AE5BD6">
              <w:rPr>
                <w:sz w:val="18"/>
                <w:szCs w:val="18"/>
              </w:rPr>
              <w:t>-25</w:t>
            </w:r>
          </w:p>
        </w:tc>
      </w:tr>
      <w:tr w:rsidR="00501FE5" w14:paraId="34896943" w14:textId="77777777" w:rsidTr="00E604F7">
        <w:trPr>
          <w:trHeight w:val="526"/>
        </w:trPr>
        <w:tc>
          <w:tcPr>
            <w:tcW w:w="820" w:type="dxa"/>
            <w:tcBorders>
              <w:top w:val="single" w:sz="6" w:space="0" w:color="000000"/>
              <w:left w:val="single" w:sz="12" w:space="0" w:color="000000"/>
              <w:bottom w:val="single" w:sz="6" w:space="0" w:color="000000"/>
              <w:right w:val="single" w:sz="6" w:space="0" w:color="000000"/>
            </w:tcBorders>
          </w:tcPr>
          <w:p w14:paraId="327658F3" w14:textId="77777777" w:rsidR="00501FE5" w:rsidRDefault="00501FE5" w:rsidP="00501FE5">
            <w:pPr>
              <w:spacing w:after="0" w:line="259" w:lineRule="auto"/>
              <w:ind w:left="0" w:firstLine="0"/>
            </w:pPr>
            <w:r>
              <w:rPr>
                <w:sz w:val="18"/>
              </w:rPr>
              <w:t xml:space="preserve">25-44 </w:t>
            </w:r>
          </w:p>
        </w:tc>
        <w:tc>
          <w:tcPr>
            <w:tcW w:w="690" w:type="dxa"/>
            <w:tcBorders>
              <w:top w:val="single" w:sz="6" w:space="0" w:color="000000"/>
              <w:left w:val="single" w:sz="6" w:space="0" w:color="000000"/>
              <w:bottom w:val="single" w:sz="6" w:space="0" w:color="000000"/>
              <w:right w:val="single" w:sz="6" w:space="0" w:color="000000"/>
            </w:tcBorders>
          </w:tcPr>
          <w:p w14:paraId="63CE185E" w14:textId="463456CF" w:rsidR="00501FE5" w:rsidRDefault="00501FE5" w:rsidP="00501FE5">
            <w:pPr>
              <w:spacing w:after="0" w:line="259" w:lineRule="auto"/>
              <w:ind w:left="0" w:firstLine="0"/>
              <w:rPr>
                <w:sz w:val="18"/>
              </w:rPr>
            </w:pPr>
            <w:r>
              <w:rPr>
                <w:sz w:val="18"/>
              </w:rPr>
              <w:t xml:space="preserve">  221 </w:t>
            </w:r>
          </w:p>
        </w:tc>
        <w:tc>
          <w:tcPr>
            <w:tcW w:w="690" w:type="dxa"/>
            <w:tcBorders>
              <w:top w:val="single" w:sz="6" w:space="0" w:color="000000"/>
              <w:left w:val="single" w:sz="6" w:space="0" w:color="000000"/>
              <w:bottom w:val="single" w:sz="6" w:space="0" w:color="000000"/>
              <w:right w:val="single" w:sz="6" w:space="0" w:color="000000"/>
            </w:tcBorders>
          </w:tcPr>
          <w:p w14:paraId="7489BDCA" w14:textId="60F316D1" w:rsidR="00501FE5" w:rsidRDefault="00501FE5" w:rsidP="00501FE5">
            <w:pPr>
              <w:spacing w:after="0" w:line="259" w:lineRule="auto"/>
              <w:ind w:left="0" w:firstLine="0"/>
              <w:rPr>
                <w:sz w:val="18"/>
              </w:rPr>
            </w:pPr>
            <w:r>
              <w:rPr>
                <w:sz w:val="18"/>
              </w:rPr>
              <w:t xml:space="preserve">  212 </w:t>
            </w:r>
          </w:p>
        </w:tc>
        <w:tc>
          <w:tcPr>
            <w:tcW w:w="690" w:type="dxa"/>
            <w:tcBorders>
              <w:top w:val="single" w:sz="6" w:space="0" w:color="000000"/>
              <w:left w:val="single" w:sz="6" w:space="0" w:color="000000"/>
              <w:bottom w:val="single" w:sz="6" w:space="0" w:color="000000"/>
              <w:right w:val="single" w:sz="6" w:space="0" w:color="000000"/>
            </w:tcBorders>
          </w:tcPr>
          <w:p w14:paraId="6342E0F2" w14:textId="68BF4509" w:rsidR="00501FE5" w:rsidRDefault="00501FE5" w:rsidP="00501FE5">
            <w:pPr>
              <w:spacing w:after="0" w:line="259" w:lineRule="auto"/>
              <w:ind w:left="0" w:firstLine="0"/>
              <w:rPr>
                <w:sz w:val="18"/>
              </w:rPr>
            </w:pPr>
            <w:r>
              <w:rPr>
                <w:sz w:val="18"/>
              </w:rPr>
              <w:t xml:space="preserve">  255 </w:t>
            </w:r>
          </w:p>
        </w:tc>
        <w:tc>
          <w:tcPr>
            <w:tcW w:w="690" w:type="dxa"/>
            <w:tcBorders>
              <w:top w:val="single" w:sz="6" w:space="0" w:color="000000"/>
              <w:left w:val="single" w:sz="6" w:space="0" w:color="000000"/>
              <w:bottom w:val="single" w:sz="6" w:space="0" w:color="000000"/>
              <w:right w:val="single" w:sz="6" w:space="0" w:color="000000"/>
            </w:tcBorders>
          </w:tcPr>
          <w:p w14:paraId="17BC99C7" w14:textId="0CC866CE" w:rsidR="00501FE5" w:rsidRDefault="00501FE5" w:rsidP="00501FE5">
            <w:pPr>
              <w:spacing w:after="0" w:line="259" w:lineRule="auto"/>
              <w:ind w:left="0" w:firstLine="0"/>
              <w:rPr>
                <w:sz w:val="18"/>
              </w:rPr>
            </w:pPr>
            <w:r>
              <w:rPr>
                <w:sz w:val="18"/>
              </w:rPr>
              <w:t xml:space="preserve">  217 </w:t>
            </w:r>
          </w:p>
        </w:tc>
        <w:tc>
          <w:tcPr>
            <w:tcW w:w="690" w:type="dxa"/>
            <w:tcBorders>
              <w:top w:val="single" w:sz="6" w:space="0" w:color="000000"/>
              <w:left w:val="single" w:sz="6" w:space="0" w:color="000000"/>
              <w:bottom w:val="single" w:sz="6" w:space="0" w:color="000000"/>
              <w:right w:val="single" w:sz="6" w:space="0" w:color="000000"/>
            </w:tcBorders>
          </w:tcPr>
          <w:p w14:paraId="3964366B" w14:textId="7F1C9BF6" w:rsidR="00501FE5" w:rsidRDefault="00501FE5" w:rsidP="00501FE5">
            <w:pPr>
              <w:spacing w:after="0" w:line="259" w:lineRule="auto"/>
              <w:ind w:left="0" w:firstLine="0"/>
              <w:rPr>
                <w:sz w:val="18"/>
              </w:rPr>
            </w:pPr>
            <w:r>
              <w:rPr>
                <w:sz w:val="18"/>
              </w:rPr>
              <w:t xml:space="preserve"> 214 </w:t>
            </w:r>
          </w:p>
        </w:tc>
        <w:tc>
          <w:tcPr>
            <w:tcW w:w="690" w:type="dxa"/>
            <w:tcBorders>
              <w:top w:val="single" w:sz="6" w:space="0" w:color="000000"/>
              <w:left w:val="single" w:sz="6" w:space="0" w:color="000000"/>
              <w:bottom w:val="single" w:sz="6" w:space="0" w:color="000000"/>
              <w:right w:val="single" w:sz="6" w:space="0" w:color="000000"/>
            </w:tcBorders>
          </w:tcPr>
          <w:p w14:paraId="54887984" w14:textId="0798363D" w:rsidR="00501FE5" w:rsidRDefault="00501FE5" w:rsidP="00501FE5">
            <w:pPr>
              <w:spacing w:after="0" w:line="259" w:lineRule="auto"/>
              <w:ind w:left="0" w:firstLine="0"/>
              <w:rPr>
                <w:sz w:val="18"/>
              </w:rPr>
            </w:pPr>
            <w:r>
              <w:rPr>
                <w:sz w:val="18"/>
              </w:rPr>
              <w:t xml:space="preserve">222 </w:t>
            </w:r>
          </w:p>
        </w:tc>
        <w:tc>
          <w:tcPr>
            <w:tcW w:w="690" w:type="dxa"/>
            <w:tcBorders>
              <w:top w:val="single" w:sz="6" w:space="0" w:color="000000"/>
              <w:left w:val="single" w:sz="6" w:space="0" w:color="000000"/>
              <w:bottom w:val="single" w:sz="6" w:space="0" w:color="000000"/>
              <w:right w:val="single" w:sz="6" w:space="0" w:color="000000"/>
            </w:tcBorders>
          </w:tcPr>
          <w:p w14:paraId="12AAA435" w14:textId="75657E06" w:rsidR="00501FE5" w:rsidRDefault="00501FE5" w:rsidP="00501FE5">
            <w:pPr>
              <w:spacing w:after="0" w:line="259" w:lineRule="auto"/>
              <w:ind w:left="0" w:firstLine="0"/>
              <w:rPr>
                <w:sz w:val="18"/>
              </w:rPr>
            </w:pPr>
            <w:r>
              <w:rPr>
                <w:sz w:val="18"/>
              </w:rPr>
              <w:t xml:space="preserve"> 211 </w:t>
            </w:r>
          </w:p>
        </w:tc>
        <w:tc>
          <w:tcPr>
            <w:tcW w:w="690" w:type="dxa"/>
            <w:tcBorders>
              <w:top w:val="single" w:sz="6" w:space="0" w:color="000000"/>
              <w:left w:val="single" w:sz="6" w:space="0" w:color="000000"/>
              <w:bottom w:val="single" w:sz="6" w:space="0" w:color="000000"/>
              <w:right w:val="single" w:sz="6" w:space="0" w:color="000000"/>
            </w:tcBorders>
          </w:tcPr>
          <w:p w14:paraId="376A4445" w14:textId="51A0B167" w:rsidR="00501FE5" w:rsidRDefault="00501FE5" w:rsidP="00501FE5">
            <w:pPr>
              <w:spacing w:after="0" w:line="259" w:lineRule="auto"/>
              <w:ind w:left="0" w:firstLine="0"/>
              <w:rPr>
                <w:sz w:val="18"/>
              </w:rPr>
            </w:pPr>
            <w:r w:rsidRPr="007C1815">
              <w:rPr>
                <w:sz w:val="18"/>
                <w:szCs w:val="18"/>
              </w:rPr>
              <w:t xml:space="preserve"> 154</w:t>
            </w:r>
          </w:p>
        </w:tc>
        <w:tc>
          <w:tcPr>
            <w:tcW w:w="690" w:type="dxa"/>
            <w:tcBorders>
              <w:top w:val="single" w:sz="6" w:space="0" w:color="000000"/>
              <w:left w:val="single" w:sz="6" w:space="0" w:color="000000"/>
              <w:bottom w:val="single" w:sz="6" w:space="0" w:color="000000"/>
              <w:right w:val="single" w:sz="6" w:space="0" w:color="000000"/>
            </w:tcBorders>
          </w:tcPr>
          <w:p w14:paraId="02C9DBB1" w14:textId="1CC294C3" w:rsidR="00501FE5" w:rsidRDefault="00501FE5" w:rsidP="00501FE5">
            <w:pPr>
              <w:spacing w:after="0" w:line="259" w:lineRule="auto"/>
              <w:ind w:left="0" w:firstLine="0"/>
              <w:rPr>
                <w:sz w:val="18"/>
              </w:rPr>
            </w:pPr>
            <w:r>
              <w:rPr>
                <w:sz w:val="18"/>
              </w:rPr>
              <w:t xml:space="preserve">   165</w:t>
            </w:r>
          </w:p>
        </w:tc>
        <w:tc>
          <w:tcPr>
            <w:tcW w:w="690" w:type="dxa"/>
            <w:tcBorders>
              <w:top w:val="single" w:sz="6" w:space="0" w:color="000000"/>
              <w:left w:val="single" w:sz="6" w:space="0" w:color="000000"/>
              <w:bottom w:val="single" w:sz="6" w:space="0" w:color="000000"/>
              <w:right w:val="single" w:sz="6" w:space="0" w:color="000000"/>
            </w:tcBorders>
          </w:tcPr>
          <w:p w14:paraId="14FDD9DD" w14:textId="6FD1B63B" w:rsidR="00501FE5" w:rsidRDefault="00501FE5" w:rsidP="00501FE5">
            <w:pPr>
              <w:spacing w:after="0" w:line="259" w:lineRule="auto"/>
              <w:ind w:left="0" w:firstLine="0"/>
              <w:rPr>
                <w:sz w:val="18"/>
              </w:rPr>
            </w:pPr>
            <w:r>
              <w:rPr>
                <w:sz w:val="18"/>
              </w:rPr>
              <w:t xml:space="preserve"> 192 </w:t>
            </w:r>
          </w:p>
        </w:tc>
        <w:tc>
          <w:tcPr>
            <w:tcW w:w="690" w:type="dxa"/>
            <w:tcBorders>
              <w:top w:val="single" w:sz="6" w:space="0" w:color="000000"/>
              <w:left w:val="single" w:sz="6" w:space="0" w:color="000000"/>
              <w:bottom w:val="single" w:sz="6" w:space="0" w:color="000000"/>
              <w:right w:val="single" w:sz="6" w:space="0" w:color="000000"/>
            </w:tcBorders>
          </w:tcPr>
          <w:p w14:paraId="0E31CC29" w14:textId="66B8EB8A" w:rsidR="00501FE5" w:rsidRDefault="00AE5BD6" w:rsidP="00501FE5">
            <w:pPr>
              <w:spacing w:after="0" w:line="259" w:lineRule="auto"/>
              <w:ind w:left="0" w:firstLine="0"/>
              <w:rPr>
                <w:sz w:val="18"/>
              </w:rPr>
            </w:pPr>
            <w:r>
              <w:rPr>
                <w:sz w:val="18"/>
              </w:rPr>
              <w:t xml:space="preserve">    1</w:t>
            </w:r>
            <w:r w:rsidR="00FC7505">
              <w:rPr>
                <w:sz w:val="18"/>
              </w:rPr>
              <w:t>8</w:t>
            </w:r>
            <w:r>
              <w:rPr>
                <w:sz w:val="18"/>
              </w:rPr>
              <w:t>6</w:t>
            </w:r>
          </w:p>
        </w:tc>
        <w:tc>
          <w:tcPr>
            <w:tcW w:w="945" w:type="dxa"/>
            <w:tcBorders>
              <w:top w:val="single" w:sz="6" w:space="0" w:color="000000"/>
              <w:left w:val="single" w:sz="6" w:space="0" w:color="000000"/>
              <w:bottom w:val="single" w:sz="6" w:space="0" w:color="000000"/>
              <w:right w:val="single" w:sz="12" w:space="0" w:color="000000"/>
            </w:tcBorders>
          </w:tcPr>
          <w:p w14:paraId="7E378F82" w14:textId="6448E398" w:rsidR="00501FE5" w:rsidRPr="00B022F9" w:rsidRDefault="00501FE5" w:rsidP="00501FE5">
            <w:pPr>
              <w:spacing w:after="0" w:line="259" w:lineRule="auto"/>
              <w:ind w:left="0" w:firstLine="0"/>
              <w:rPr>
                <w:sz w:val="18"/>
                <w:szCs w:val="18"/>
              </w:rPr>
            </w:pPr>
            <w:r>
              <w:rPr>
                <w:sz w:val="18"/>
                <w:szCs w:val="18"/>
              </w:rPr>
              <w:t xml:space="preserve"> </w:t>
            </w:r>
            <w:r w:rsidR="00AE5BD6">
              <w:rPr>
                <w:sz w:val="18"/>
                <w:szCs w:val="18"/>
              </w:rPr>
              <w:t>-</w:t>
            </w:r>
            <w:r w:rsidR="00FC7505">
              <w:rPr>
                <w:sz w:val="18"/>
                <w:szCs w:val="18"/>
              </w:rPr>
              <w:t>3</w:t>
            </w:r>
            <w:r w:rsidR="00AE5BD6">
              <w:rPr>
                <w:sz w:val="18"/>
                <w:szCs w:val="18"/>
              </w:rPr>
              <w:t>5</w:t>
            </w:r>
          </w:p>
        </w:tc>
      </w:tr>
      <w:tr w:rsidR="00501FE5" w14:paraId="257722D8" w14:textId="77777777" w:rsidTr="00E604F7">
        <w:trPr>
          <w:trHeight w:val="526"/>
        </w:trPr>
        <w:tc>
          <w:tcPr>
            <w:tcW w:w="820" w:type="dxa"/>
            <w:tcBorders>
              <w:top w:val="single" w:sz="6" w:space="0" w:color="000000"/>
              <w:left w:val="single" w:sz="12" w:space="0" w:color="000000"/>
              <w:bottom w:val="single" w:sz="6" w:space="0" w:color="000000"/>
              <w:right w:val="single" w:sz="6" w:space="0" w:color="000000"/>
            </w:tcBorders>
          </w:tcPr>
          <w:p w14:paraId="1697ECB5" w14:textId="77777777" w:rsidR="00501FE5" w:rsidRDefault="00501FE5" w:rsidP="00501FE5">
            <w:pPr>
              <w:spacing w:after="0" w:line="259" w:lineRule="auto"/>
              <w:ind w:left="0" w:firstLine="0"/>
            </w:pPr>
            <w:r>
              <w:rPr>
                <w:sz w:val="18"/>
              </w:rPr>
              <w:t xml:space="preserve">45-64 </w:t>
            </w:r>
          </w:p>
        </w:tc>
        <w:tc>
          <w:tcPr>
            <w:tcW w:w="690" w:type="dxa"/>
            <w:tcBorders>
              <w:top w:val="single" w:sz="6" w:space="0" w:color="000000"/>
              <w:left w:val="single" w:sz="6" w:space="0" w:color="000000"/>
              <w:bottom w:val="single" w:sz="6" w:space="0" w:color="000000"/>
              <w:right w:val="single" w:sz="6" w:space="0" w:color="000000"/>
            </w:tcBorders>
          </w:tcPr>
          <w:p w14:paraId="14818232" w14:textId="19CD76E9" w:rsidR="00501FE5" w:rsidRDefault="00501FE5" w:rsidP="00501FE5">
            <w:pPr>
              <w:spacing w:after="0" w:line="259" w:lineRule="auto"/>
              <w:ind w:left="0" w:firstLine="0"/>
              <w:rPr>
                <w:sz w:val="18"/>
              </w:rPr>
            </w:pPr>
            <w:r>
              <w:rPr>
                <w:sz w:val="18"/>
              </w:rPr>
              <w:t xml:space="preserve">    65 </w:t>
            </w:r>
          </w:p>
        </w:tc>
        <w:tc>
          <w:tcPr>
            <w:tcW w:w="690" w:type="dxa"/>
            <w:tcBorders>
              <w:top w:val="single" w:sz="6" w:space="0" w:color="000000"/>
              <w:left w:val="single" w:sz="6" w:space="0" w:color="000000"/>
              <w:bottom w:val="single" w:sz="6" w:space="0" w:color="000000"/>
              <w:right w:val="single" w:sz="6" w:space="0" w:color="000000"/>
            </w:tcBorders>
          </w:tcPr>
          <w:p w14:paraId="476C8604" w14:textId="7A579511" w:rsidR="00501FE5" w:rsidRDefault="00501FE5" w:rsidP="00501FE5">
            <w:pPr>
              <w:spacing w:after="0" w:line="259" w:lineRule="auto"/>
              <w:ind w:left="0" w:firstLine="0"/>
              <w:rPr>
                <w:sz w:val="18"/>
              </w:rPr>
            </w:pPr>
            <w:r>
              <w:rPr>
                <w:sz w:val="18"/>
              </w:rPr>
              <w:t xml:space="preserve">    65 </w:t>
            </w:r>
          </w:p>
        </w:tc>
        <w:tc>
          <w:tcPr>
            <w:tcW w:w="690" w:type="dxa"/>
            <w:tcBorders>
              <w:top w:val="single" w:sz="6" w:space="0" w:color="000000"/>
              <w:left w:val="single" w:sz="6" w:space="0" w:color="000000"/>
              <w:bottom w:val="single" w:sz="6" w:space="0" w:color="000000"/>
              <w:right w:val="single" w:sz="6" w:space="0" w:color="000000"/>
            </w:tcBorders>
          </w:tcPr>
          <w:p w14:paraId="295E16BB" w14:textId="0CFEB7DF" w:rsidR="00501FE5" w:rsidRDefault="00501FE5" w:rsidP="00501FE5">
            <w:pPr>
              <w:spacing w:after="0" w:line="259" w:lineRule="auto"/>
              <w:ind w:left="0" w:firstLine="0"/>
              <w:rPr>
                <w:sz w:val="18"/>
              </w:rPr>
            </w:pPr>
            <w:r>
              <w:rPr>
                <w:sz w:val="18"/>
              </w:rPr>
              <w:t xml:space="preserve">    76 </w:t>
            </w:r>
          </w:p>
        </w:tc>
        <w:tc>
          <w:tcPr>
            <w:tcW w:w="690" w:type="dxa"/>
            <w:tcBorders>
              <w:top w:val="single" w:sz="6" w:space="0" w:color="000000"/>
              <w:left w:val="single" w:sz="6" w:space="0" w:color="000000"/>
              <w:bottom w:val="single" w:sz="6" w:space="0" w:color="000000"/>
              <w:right w:val="single" w:sz="6" w:space="0" w:color="000000"/>
            </w:tcBorders>
          </w:tcPr>
          <w:p w14:paraId="199ABE28" w14:textId="22E0A1E2" w:rsidR="00501FE5" w:rsidRDefault="00501FE5" w:rsidP="00501FE5">
            <w:pPr>
              <w:spacing w:after="0" w:line="259" w:lineRule="auto"/>
              <w:ind w:left="0" w:firstLine="0"/>
              <w:rPr>
                <w:sz w:val="18"/>
              </w:rPr>
            </w:pPr>
            <w:r>
              <w:rPr>
                <w:sz w:val="18"/>
              </w:rPr>
              <w:t xml:space="preserve">    89 </w:t>
            </w:r>
          </w:p>
        </w:tc>
        <w:tc>
          <w:tcPr>
            <w:tcW w:w="690" w:type="dxa"/>
            <w:tcBorders>
              <w:top w:val="single" w:sz="6" w:space="0" w:color="000000"/>
              <w:left w:val="single" w:sz="6" w:space="0" w:color="000000"/>
              <w:bottom w:val="single" w:sz="6" w:space="0" w:color="000000"/>
              <w:right w:val="single" w:sz="6" w:space="0" w:color="000000"/>
            </w:tcBorders>
          </w:tcPr>
          <w:p w14:paraId="607DBD2D" w14:textId="1EAF139A" w:rsidR="00501FE5" w:rsidRDefault="00501FE5" w:rsidP="00501FE5">
            <w:pPr>
              <w:spacing w:after="0" w:line="259" w:lineRule="auto"/>
              <w:ind w:left="0" w:firstLine="0"/>
              <w:rPr>
                <w:sz w:val="18"/>
              </w:rPr>
            </w:pPr>
            <w:r>
              <w:rPr>
                <w:sz w:val="18"/>
              </w:rPr>
              <w:t xml:space="preserve">   46 </w:t>
            </w:r>
          </w:p>
        </w:tc>
        <w:tc>
          <w:tcPr>
            <w:tcW w:w="690" w:type="dxa"/>
            <w:tcBorders>
              <w:top w:val="single" w:sz="6" w:space="0" w:color="000000"/>
              <w:left w:val="single" w:sz="6" w:space="0" w:color="000000"/>
              <w:bottom w:val="single" w:sz="6" w:space="0" w:color="000000"/>
              <w:right w:val="single" w:sz="6" w:space="0" w:color="000000"/>
            </w:tcBorders>
          </w:tcPr>
          <w:p w14:paraId="52CF4D79" w14:textId="3D8FACC6" w:rsidR="00501FE5" w:rsidRDefault="00501FE5" w:rsidP="00501FE5">
            <w:pPr>
              <w:spacing w:after="0" w:line="259" w:lineRule="auto"/>
              <w:ind w:left="0" w:firstLine="0"/>
              <w:rPr>
                <w:sz w:val="18"/>
              </w:rPr>
            </w:pPr>
            <w:r>
              <w:rPr>
                <w:sz w:val="18"/>
              </w:rPr>
              <w:t xml:space="preserve">  64 </w:t>
            </w:r>
          </w:p>
        </w:tc>
        <w:tc>
          <w:tcPr>
            <w:tcW w:w="690" w:type="dxa"/>
            <w:tcBorders>
              <w:top w:val="single" w:sz="6" w:space="0" w:color="000000"/>
              <w:left w:val="single" w:sz="6" w:space="0" w:color="000000"/>
              <w:bottom w:val="single" w:sz="6" w:space="0" w:color="000000"/>
              <w:right w:val="single" w:sz="6" w:space="0" w:color="000000"/>
            </w:tcBorders>
          </w:tcPr>
          <w:p w14:paraId="75DC0AE6" w14:textId="4BE3F9C0" w:rsidR="00501FE5" w:rsidRDefault="00501FE5" w:rsidP="00501FE5">
            <w:pPr>
              <w:spacing w:after="0" w:line="259" w:lineRule="auto"/>
              <w:ind w:left="0" w:firstLine="0"/>
              <w:rPr>
                <w:sz w:val="18"/>
              </w:rPr>
            </w:pPr>
            <w:r>
              <w:rPr>
                <w:sz w:val="18"/>
              </w:rPr>
              <w:t xml:space="preserve">   18 </w:t>
            </w:r>
          </w:p>
        </w:tc>
        <w:tc>
          <w:tcPr>
            <w:tcW w:w="690" w:type="dxa"/>
            <w:tcBorders>
              <w:top w:val="single" w:sz="6" w:space="0" w:color="000000"/>
              <w:left w:val="single" w:sz="6" w:space="0" w:color="000000"/>
              <w:bottom w:val="single" w:sz="6" w:space="0" w:color="000000"/>
              <w:right w:val="single" w:sz="6" w:space="0" w:color="000000"/>
            </w:tcBorders>
          </w:tcPr>
          <w:p w14:paraId="159B01A2" w14:textId="03F12215" w:rsidR="00501FE5" w:rsidRDefault="00501FE5" w:rsidP="00501FE5">
            <w:pPr>
              <w:spacing w:after="0" w:line="259" w:lineRule="auto"/>
              <w:ind w:left="0" w:firstLine="0"/>
              <w:rPr>
                <w:sz w:val="18"/>
              </w:rPr>
            </w:pPr>
            <w:r w:rsidRPr="007C1815">
              <w:rPr>
                <w:sz w:val="18"/>
                <w:szCs w:val="18"/>
              </w:rPr>
              <w:t xml:space="preserve">   35</w:t>
            </w:r>
          </w:p>
        </w:tc>
        <w:tc>
          <w:tcPr>
            <w:tcW w:w="690" w:type="dxa"/>
            <w:tcBorders>
              <w:top w:val="single" w:sz="6" w:space="0" w:color="000000"/>
              <w:left w:val="single" w:sz="6" w:space="0" w:color="000000"/>
              <w:bottom w:val="single" w:sz="6" w:space="0" w:color="000000"/>
              <w:right w:val="single" w:sz="6" w:space="0" w:color="000000"/>
            </w:tcBorders>
          </w:tcPr>
          <w:p w14:paraId="769A62DD" w14:textId="54B51F3F" w:rsidR="00501FE5" w:rsidRDefault="00501FE5" w:rsidP="00501FE5">
            <w:pPr>
              <w:spacing w:after="0" w:line="259" w:lineRule="auto"/>
              <w:ind w:left="0" w:firstLine="0"/>
              <w:rPr>
                <w:sz w:val="18"/>
              </w:rPr>
            </w:pPr>
            <w:r>
              <w:rPr>
                <w:sz w:val="18"/>
              </w:rPr>
              <w:t xml:space="preserve">    23</w:t>
            </w:r>
          </w:p>
        </w:tc>
        <w:tc>
          <w:tcPr>
            <w:tcW w:w="690" w:type="dxa"/>
            <w:tcBorders>
              <w:top w:val="single" w:sz="6" w:space="0" w:color="000000"/>
              <w:left w:val="single" w:sz="6" w:space="0" w:color="000000"/>
              <w:bottom w:val="single" w:sz="6" w:space="0" w:color="000000"/>
              <w:right w:val="single" w:sz="6" w:space="0" w:color="000000"/>
            </w:tcBorders>
          </w:tcPr>
          <w:p w14:paraId="1BCFAF46" w14:textId="437CA6C0" w:rsidR="00501FE5" w:rsidRDefault="00501FE5" w:rsidP="00501FE5">
            <w:pPr>
              <w:spacing w:after="0" w:line="259" w:lineRule="auto"/>
              <w:ind w:left="0" w:firstLine="0"/>
              <w:rPr>
                <w:sz w:val="18"/>
              </w:rPr>
            </w:pPr>
            <w:r>
              <w:rPr>
                <w:sz w:val="18"/>
              </w:rPr>
              <w:t xml:space="preserve">   33 </w:t>
            </w:r>
          </w:p>
        </w:tc>
        <w:tc>
          <w:tcPr>
            <w:tcW w:w="690" w:type="dxa"/>
            <w:tcBorders>
              <w:top w:val="single" w:sz="6" w:space="0" w:color="000000"/>
              <w:left w:val="single" w:sz="6" w:space="0" w:color="000000"/>
              <w:bottom w:val="single" w:sz="6" w:space="0" w:color="000000"/>
              <w:right w:val="single" w:sz="6" w:space="0" w:color="000000"/>
            </w:tcBorders>
          </w:tcPr>
          <w:p w14:paraId="06D0574A" w14:textId="1EED5D9F" w:rsidR="00501FE5" w:rsidRDefault="00AE5BD6" w:rsidP="00501FE5">
            <w:pPr>
              <w:spacing w:after="0" w:line="259" w:lineRule="auto"/>
              <w:ind w:left="0" w:firstLine="0"/>
              <w:rPr>
                <w:sz w:val="18"/>
              </w:rPr>
            </w:pPr>
            <w:r>
              <w:rPr>
                <w:sz w:val="18"/>
              </w:rPr>
              <w:t xml:space="preserve">      24</w:t>
            </w:r>
          </w:p>
        </w:tc>
        <w:tc>
          <w:tcPr>
            <w:tcW w:w="945" w:type="dxa"/>
            <w:tcBorders>
              <w:top w:val="single" w:sz="6" w:space="0" w:color="000000"/>
              <w:left w:val="single" w:sz="6" w:space="0" w:color="000000"/>
              <w:bottom w:val="single" w:sz="6" w:space="0" w:color="000000"/>
              <w:right w:val="single" w:sz="12" w:space="0" w:color="000000"/>
            </w:tcBorders>
          </w:tcPr>
          <w:p w14:paraId="05B5AB3E" w14:textId="5B50332E" w:rsidR="00501FE5" w:rsidRPr="00B022F9" w:rsidRDefault="00501FE5" w:rsidP="00501FE5">
            <w:pPr>
              <w:spacing w:after="0" w:line="259" w:lineRule="auto"/>
              <w:ind w:left="0" w:firstLine="0"/>
              <w:rPr>
                <w:sz w:val="18"/>
                <w:szCs w:val="18"/>
              </w:rPr>
            </w:pPr>
            <w:r>
              <w:rPr>
                <w:sz w:val="18"/>
                <w:szCs w:val="18"/>
              </w:rPr>
              <w:t xml:space="preserve">  -4</w:t>
            </w:r>
            <w:r w:rsidR="00FC7505">
              <w:rPr>
                <w:sz w:val="18"/>
                <w:szCs w:val="18"/>
              </w:rPr>
              <w:t>1</w:t>
            </w:r>
          </w:p>
        </w:tc>
      </w:tr>
      <w:tr w:rsidR="00501FE5" w14:paraId="3DE787D7" w14:textId="77777777" w:rsidTr="00E604F7">
        <w:trPr>
          <w:trHeight w:val="528"/>
        </w:trPr>
        <w:tc>
          <w:tcPr>
            <w:tcW w:w="820" w:type="dxa"/>
            <w:tcBorders>
              <w:top w:val="single" w:sz="6" w:space="0" w:color="000000"/>
              <w:left w:val="single" w:sz="12" w:space="0" w:color="000000"/>
              <w:bottom w:val="single" w:sz="6" w:space="0" w:color="000000"/>
              <w:right w:val="single" w:sz="6" w:space="0" w:color="000000"/>
            </w:tcBorders>
          </w:tcPr>
          <w:p w14:paraId="66809095" w14:textId="77777777" w:rsidR="00501FE5" w:rsidRDefault="00501FE5" w:rsidP="00501FE5">
            <w:pPr>
              <w:spacing w:after="0" w:line="259" w:lineRule="auto"/>
              <w:ind w:left="0" w:firstLine="0"/>
            </w:pPr>
            <w:r>
              <w:rPr>
                <w:sz w:val="18"/>
              </w:rPr>
              <w:t xml:space="preserve">65-w </w:t>
            </w:r>
          </w:p>
        </w:tc>
        <w:tc>
          <w:tcPr>
            <w:tcW w:w="690" w:type="dxa"/>
            <w:tcBorders>
              <w:top w:val="single" w:sz="6" w:space="0" w:color="000000"/>
              <w:left w:val="single" w:sz="6" w:space="0" w:color="000000"/>
              <w:bottom w:val="single" w:sz="6" w:space="0" w:color="000000"/>
              <w:right w:val="single" w:sz="6" w:space="0" w:color="000000"/>
            </w:tcBorders>
          </w:tcPr>
          <w:p w14:paraId="218ECF78" w14:textId="06E64D66" w:rsidR="00501FE5" w:rsidRDefault="00501FE5" w:rsidP="00501FE5">
            <w:pPr>
              <w:spacing w:after="0" w:line="259" w:lineRule="auto"/>
              <w:ind w:left="0" w:firstLine="0"/>
              <w:rPr>
                <w:sz w:val="18"/>
              </w:rPr>
            </w:pPr>
            <w:r>
              <w:rPr>
                <w:sz w:val="18"/>
              </w:rPr>
              <w:t xml:space="preserve">    15 </w:t>
            </w:r>
          </w:p>
        </w:tc>
        <w:tc>
          <w:tcPr>
            <w:tcW w:w="690" w:type="dxa"/>
            <w:tcBorders>
              <w:top w:val="single" w:sz="6" w:space="0" w:color="000000"/>
              <w:left w:val="single" w:sz="6" w:space="0" w:color="000000"/>
              <w:bottom w:val="single" w:sz="6" w:space="0" w:color="000000"/>
              <w:right w:val="single" w:sz="6" w:space="0" w:color="000000"/>
            </w:tcBorders>
          </w:tcPr>
          <w:p w14:paraId="7EB9F519" w14:textId="4C33F3F5" w:rsidR="00501FE5" w:rsidRDefault="00501FE5" w:rsidP="00501FE5">
            <w:pPr>
              <w:spacing w:after="0" w:line="259" w:lineRule="auto"/>
              <w:ind w:left="0" w:firstLine="0"/>
              <w:rPr>
                <w:sz w:val="18"/>
              </w:rPr>
            </w:pPr>
            <w:r>
              <w:rPr>
                <w:sz w:val="18"/>
              </w:rPr>
              <w:t xml:space="preserve">    12 </w:t>
            </w:r>
          </w:p>
        </w:tc>
        <w:tc>
          <w:tcPr>
            <w:tcW w:w="690" w:type="dxa"/>
            <w:tcBorders>
              <w:top w:val="single" w:sz="6" w:space="0" w:color="000000"/>
              <w:left w:val="single" w:sz="6" w:space="0" w:color="000000"/>
              <w:bottom w:val="single" w:sz="6" w:space="0" w:color="000000"/>
              <w:right w:val="single" w:sz="6" w:space="0" w:color="000000"/>
            </w:tcBorders>
          </w:tcPr>
          <w:p w14:paraId="3EFCBD5D" w14:textId="0022D6CC" w:rsidR="00501FE5" w:rsidRDefault="00501FE5" w:rsidP="00501FE5">
            <w:pPr>
              <w:spacing w:after="0" w:line="259" w:lineRule="auto"/>
              <w:ind w:left="0" w:firstLine="0"/>
              <w:rPr>
                <w:sz w:val="18"/>
              </w:rPr>
            </w:pPr>
            <w:r>
              <w:rPr>
                <w:sz w:val="18"/>
              </w:rPr>
              <w:t xml:space="preserve">    16 </w:t>
            </w:r>
          </w:p>
        </w:tc>
        <w:tc>
          <w:tcPr>
            <w:tcW w:w="690" w:type="dxa"/>
            <w:tcBorders>
              <w:top w:val="single" w:sz="6" w:space="0" w:color="000000"/>
              <w:left w:val="single" w:sz="6" w:space="0" w:color="000000"/>
              <w:bottom w:val="single" w:sz="6" w:space="0" w:color="000000"/>
              <w:right w:val="single" w:sz="6" w:space="0" w:color="000000"/>
            </w:tcBorders>
          </w:tcPr>
          <w:p w14:paraId="00F9673D" w14:textId="53970CF3" w:rsidR="00501FE5" w:rsidRDefault="00501FE5" w:rsidP="00501FE5">
            <w:pPr>
              <w:spacing w:after="0" w:line="259" w:lineRule="auto"/>
              <w:ind w:left="0" w:firstLine="0"/>
              <w:rPr>
                <w:sz w:val="18"/>
              </w:rPr>
            </w:pPr>
            <w:r>
              <w:rPr>
                <w:sz w:val="18"/>
              </w:rPr>
              <w:t xml:space="preserve">    33 </w:t>
            </w:r>
          </w:p>
        </w:tc>
        <w:tc>
          <w:tcPr>
            <w:tcW w:w="690" w:type="dxa"/>
            <w:tcBorders>
              <w:top w:val="single" w:sz="6" w:space="0" w:color="000000"/>
              <w:left w:val="single" w:sz="6" w:space="0" w:color="000000"/>
              <w:bottom w:val="single" w:sz="6" w:space="0" w:color="000000"/>
              <w:right w:val="single" w:sz="6" w:space="0" w:color="000000"/>
            </w:tcBorders>
          </w:tcPr>
          <w:p w14:paraId="7AFA4973" w14:textId="64D8B2FF" w:rsidR="00501FE5" w:rsidRDefault="00501FE5" w:rsidP="00501FE5">
            <w:pPr>
              <w:spacing w:after="0" w:line="259" w:lineRule="auto"/>
              <w:ind w:left="0" w:firstLine="0"/>
              <w:rPr>
                <w:sz w:val="18"/>
              </w:rPr>
            </w:pPr>
            <w:r>
              <w:rPr>
                <w:sz w:val="18"/>
              </w:rPr>
              <w:t xml:space="preserve">   15 </w:t>
            </w:r>
          </w:p>
        </w:tc>
        <w:tc>
          <w:tcPr>
            <w:tcW w:w="690" w:type="dxa"/>
            <w:tcBorders>
              <w:top w:val="single" w:sz="6" w:space="0" w:color="000000"/>
              <w:left w:val="single" w:sz="6" w:space="0" w:color="000000"/>
              <w:bottom w:val="single" w:sz="6" w:space="0" w:color="000000"/>
              <w:right w:val="single" w:sz="6" w:space="0" w:color="000000"/>
            </w:tcBorders>
          </w:tcPr>
          <w:p w14:paraId="6EE0CD1E" w14:textId="6857DE5D" w:rsidR="00501FE5" w:rsidRDefault="00501FE5" w:rsidP="00501FE5">
            <w:pPr>
              <w:spacing w:after="0" w:line="259" w:lineRule="auto"/>
              <w:ind w:left="0" w:firstLine="0"/>
              <w:rPr>
                <w:sz w:val="18"/>
              </w:rPr>
            </w:pPr>
            <w:r>
              <w:rPr>
                <w:sz w:val="18"/>
              </w:rPr>
              <w:t xml:space="preserve">  10 </w:t>
            </w:r>
          </w:p>
        </w:tc>
        <w:tc>
          <w:tcPr>
            <w:tcW w:w="690" w:type="dxa"/>
            <w:tcBorders>
              <w:top w:val="single" w:sz="6" w:space="0" w:color="000000"/>
              <w:left w:val="single" w:sz="6" w:space="0" w:color="000000"/>
              <w:bottom w:val="single" w:sz="6" w:space="0" w:color="000000"/>
              <w:right w:val="single" w:sz="6" w:space="0" w:color="000000"/>
            </w:tcBorders>
          </w:tcPr>
          <w:p w14:paraId="4129E585" w14:textId="0DFA8E0C" w:rsidR="00501FE5" w:rsidRDefault="00501FE5" w:rsidP="00501FE5">
            <w:pPr>
              <w:spacing w:after="0" w:line="259" w:lineRule="auto"/>
              <w:ind w:left="0" w:firstLine="0"/>
              <w:rPr>
                <w:sz w:val="18"/>
              </w:rPr>
            </w:pPr>
            <w:r>
              <w:rPr>
                <w:sz w:val="18"/>
              </w:rPr>
              <w:t xml:space="preserve">     3 </w:t>
            </w:r>
          </w:p>
        </w:tc>
        <w:tc>
          <w:tcPr>
            <w:tcW w:w="690" w:type="dxa"/>
            <w:tcBorders>
              <w:top w:val="single" w:sz="6" w:space="0" w:color="000000"/>
              <w:left w:val="single" w:sz="6" w:space="0" w:color="000000"/>
              <w:bottom w:val="single" w:sz="6" w:space="0" w:color="000000"/>
              <w:right w:val="single" w:sz="6" w:space="0" w:color="000000"/>
            </w:tcBorders>
          </w:tcPr>
          <w:p w14:paraId="7F56EF43" w14:textId="60282A4A" w:rsidR="00501FE5" w:rsidRDefault="00501FE5" w:rsidP="00501FE5">
            <w:pPr>
              <w:spacing w:after="0" w:line="259" w:lineRule="auto"/>
              <w:ind w:left="0" w:firstLine="0"/>
              <w:rPr>
                <w:sz w:val="18"/>
              </w:rPr>
            </w:pPr>
            <w:r w:rsidRPr="007C1815">
              <w:rPr>
                <w:sz w:val="18"/>
                <w:szCs w:val="18"/>
              </w:rPr>
              <w:t xml:space="preserve">     5</w:t>
            </w:r>
          </w:p>
        </w:tc>
        <w:tc>
          <w:tcPr>
            <w:tcW w:w="690" w:type="dxa"/>
            <w:tcBorders>
              <w:top w:val="single" w:sz="6" w:space="0" w:color="000000"/>
              <w:left w:val="single" w:sz="6" w:space="0" w:color="000000"/>
              <w:bottom w:val="single" w:sz="6" w:space="0" w:color="000000"/>
              <w:right w:val="single" w:sz="6" w:space="0" w:color="000000"/>
            </w:tcBorders>
          </w:tcPr>
          <w:p w14:paraId="4525D646" w14:textId="17EAA68F" w:rsidR="00501FE5" w:rsidRDefault="00501FE5" w:rsidP="00501FE5">
            <w:pPr>
              <w:spacing w:after="0" w:line="259" w:lineRule="auto"/>
              <w:ind w:left="0" w:firstLine="0"/>
              <w:rPr>
                <w:sz w:val="18"/>
              </w:rPr>
            </w:pPr>
          </w:p>
        </w:tc>
        <w:tc>
          <w:tcPr>
            <w:tcW w:w="690" w:type="dxa"/>
            <w:tcBorders>
              <w:top w:val="single" w:sz="6" w:space="0" w:color="000000"/>
              <w:left w:val="single" w:sz="6" w:space="0" w:color="000000"/>
              <w:bottom w:val="single" w:sz="6" w:space="0" w:color="000000"/>
              <w:right w:val="single" w:sz="6" w:space="0" w:color="000000"/>
            </w:tcBorders>
          </w:tcPr>
          <w:p w14:paraId="579A1BDC" w14:textId="7FEB411B" w:rsidR="00501FE5" w:rsidRDefault="00501FE5" w:rsidP="00501FE5">
            <w:pPr>
              <w:spacing w:after="0" w:line="259" w:lineRule="auto"/>
              <w:ind w:left="0" w:firstLine="0"/>
              <w:rPr>
                <w:sz w:val="18"/>
              </w:rPr>
            </w:pPr>
            <w:r>
              <w:rPr>
                <w:sz w:val="18"/>
              </w:rPr>
              <w:t xml:space="preserve">     7 </w:t>
            </w:r>
          </w:p>
        </w:tc>
        <w:tc>
          <w:tcPr>
            <w:tcW w:w="690" w:type="dxa"/>
            <w:tcBorders>
              <w:top w:val="single" w:sz="6" w:space="0" w:color="000000"/>
              <w:left w:val="single" w:sz="6" w:space="0" w:color="000000"/>
              <w:bottom w:val="single" w:sz="6" w:space="0" w:color="000000"/>
              <w:right w:val="single" w:sz="6" w:space="0" w:color="000000"/>
            </w:tcBorders>
          </w:tcPr>
          <w:p w14:paraId="04CB4BF8" w14:textId="28FAF2F6" w:rsidR="00501FE5" w:rsidRDefault="00AE5BD6" w:rsidP="00501FE5">
            <w:pPr>
              <w:spacing w:after="0" w:line="259" w:lineRule="auto"/>
              <w:ind w:left="0" w:firstLine="0"/>
              <w:rPr>
                <w:sz w:val="18"/>
              </w:rPr>
            </w:pPr>
            <w:r>
              <w:rPr>
                <w:sz w:val="18"/>
              </w:rPr>
              <w:t xml:space="preserve">      11</w:t>
            </w:r>
          </w:p>
        </w:tc>
        <w:tc>
          <w:tcPr>
            <w:tcW w:w="945" w:type="dxa"/>
            <w:tcBorders>
              <w:top w:val="single" w:sz="6" w:space="0" w:color="000000"/>
              <w:left w:val="single" w:sz="6" w:space="0" w:color="000000"/>
              <w:bottom w:val="single" w:sz="6" w:space="0" w:color="000000"/>
              <w:right w:val="single" w:sz="12" w:space="0" w:color="000000"/>
            </w:tcBorders>
          </w:tcPr>
          <w:p w14:paraId="4B2AA422" w14:textId="37368785" w:rsidR="00501FE5" w:rsidRPr="00B022F9" w:rsidRDefault="00501FE5" w:rsidP="00501FE5">
            <w:pPr>
              <w:spacing w:after="0" w:line="259" w:lineRule="auto"/>
              <w:ind w:left="0" w:firstLine="0"/>
              <w:rPr>
                <w:sz w:val="18"/>
                <w:szCs w:val="18"/>
              </w:rPr>
            </w:pPr>
            <w:r>
              <w:rPr>
                <w:sz w:val="18"/>
                <w:szCs w:val="18"/>
              </w:rPr>
              <w:t xml:space="preserve"> </w:t>
            </w:r>
            <w:r w:rsidR="00FC7505">
              <w:rPr>
                <w:sz w:val="18"/>
                <w:szCs w:val="18"/>
              </w:rPr>
              <w:t xml:space="preserve">  </w:t>
            </w:r>
            <w:r>
              <w:rPr>
                <w:sz w:val="18"/>
                <w:szCs w:val="18"/>
              </w:rPr>
              <w:t xml:space="preserve"> </w:t>
            </w:r>
            <w:r w:rsidR="00FC7505">
              <w:rPr>
                <w:sz w:val="18"/>
                <w:szCs w:val="18"/>
              </w:rPr>
              <w:t>-4</w:t>
            </w:r>
          </w:p>
        </w:tc>
      </w:tr>
      <w:tr w:rsidR="00AE5BD6" w14:paraId="1D2D3804" w14:textId="77777777" w:rsidTr="00E604F7">
        <w:trPr>
          <w:trHeight w:val="533"/>
        </w:trPr>
        <w:tc>
          <w:tcPr>
            <w:tcW w:w="820" w:type="dxa"/>
            <w:tcBorders>
              <w:top w:val="single" w:sz="6" w:space="0" w:color="000000"/>
              <w:left w:val="single" w:sz="12" w:space="0" w:color="000000"/>
              <w:bottom w:val="single" w:sz="12" w:space="0" w:color="000000"/>
              <w:right w:val="single" w:sz="6" w:space="0" w:color="000000"/>
            </w:tcBorders>
          </w:tcPr>
          <w:p w14:paraId="765314A0" w14:textId="77777777" w:rsidR="00AE5BD6" w:rsidRDefault="00AE5BD6" w:rsidP="00AE5BD6">
            <w:pPr>
              <w:spacing w:after="0" w:line="259" w:lineRule="auto"/>
              <w:ind w:left="0" w:firstLine="0"/>
            </w:pPr>
            <w:proofErr w:type="spellStart"/>
            <w:r>
              <w:rPr>
                <w:sz w:val="18"/>
              </w:rPr>
              <w:t>Tot</w:t>
            </w:r>
            <w:proofErr w:type="spellEnd"/>
            <w:r>
              <w:rPr>
                <w:sz w:val="18"/>
              </w:rPr>
              <w:t xml:space="preserve"> </w:t>
            </w:r>
          </w:p>
        </w:tc>
        <w:tc>
          <w:tcPr>
            <w:tcW w:w="690" w:type="dxa"/>
            <w:tcBorders>
              <w:top w:val="single" w:sz="6" w:space="0" w:color="000000"/>
              <w:left w:val="single" w:sz="6" w:space="0" w:color="000000"/>
              <w:bottom w:val="single" w:sz="12" w:space="0" w:color="000000"/>
              <w:right w:val="single" w:sz="6" w:space="0" w:color="000000"/>
            </w:tcBorders>
          </w:tcPr>
          <w:p w14:paraId="7F32976D" w14:textId="69610A3E" w:rsidR="00AE5BD6" w:rsidRDefault="00AE5BD6" w:rsidP="00AE5BD6">
            <w:pPr>
              <w:spacing w:after="0" w:line="259" w:lineRule="auto"/>
              <w:ind w:left="0" w:firstLine="0"/>
              <w:rPr>
                <w:b/>
                <w:sz w:val="18"/>
              </w:rPr>
            </w:pPr>
            <w:r>
              <w:rPr>
                <w:b/>
                <w:sz w:val="18"/>
              </w:rPr>
              <w:t xml:space="preserve">  536 </w:t>
            </w:r>
          </w:p>
        </w:tc>
        <w:tc>
          <w:tcPr>
            <w:tcW w:w="690" w:type="dxa"/>
            <w:tcBorders>
              <w:top w:val="single" w:sz="6" w:space="0" w:color="000000"/>
              <w:left w:val="single" w:sz="6" w:space="0" w:color="000000"/>
              <w:bottom w:val="single" w:sz="12" w:space="0" w:color="000000"/>
              <w:right w:val="single" w:sz="6" w:space="0" w:color="000000"/>
            </w:tcBorders>
          </w:tcPr>
          <w:p w14:paraId="52E81FCA" w14:textId="2A6DE160" w:rsidR="00AE5BD6" w:rsidRDefault="00AE5BD6" w:rsidP="00AE5BD6">
            <w:pPr>
              <w:spacing w:after="0" w:line="259" w:lineRule="auto"/>
              <w:ind w:left="0" w:firstLine="0"/>
              <w:rPr>
                <w:b/>
                <w:sz w:val="18"/>
              </w:rPr>
            </w:pPr>
            <w:r>
              <w:rPr>
                <w:b/>
                <w:sz w:val="18"/>
              </w:rPr>
              <w:t xml:space="preserve">  528 </w:t>
            </w:r>
          </w:p>
        </w:tc>
        <w:tc>
          <w:tcPr>
            <w:tcW w:w="690" w:type="dxa"/>
            <w:tcBorders>
              <w:top w:val="single" w:sz="6" w:space="0" w:color="000000"/>
              <w:left w:val="single" w:sz="6" w:space="0" w:color="000000"/>
              <w:bottom w:val="single" w:sz="12" w:space="0" w:color="000000"/>
              <w:right w:val="single" w:sz="6" w:space="0" w:color="000000"/>
            </w:tcBorders>
          </w:tcPr>
          <w:p w14:paraId="2E187781" w14:textId="546BE52F" w:rsidR="00AE5BD6" w:rsidRDefault="00AE5BD6" w:rsidP="00AE5BD6">
            <w:pPr>
              <w:spacing w:after="0" w:line="259" w:lineRule="auto"/>
              <w:ind w:left="0" w:firstLine="0"/>
              <w:rPr>
                <w:b/>
                <w:sz w:val="18"/>
              </w:rPr>
            </w:pPr>
            <w:r>
              <w:rPr>
                <w:b/>
                <w:sz w:val="18"/>
              </w:rPr>
              <w:t xml:space="preserve">  586 </w:t>
            </w:r>
          </w:p>
        </w:tc>
        <w:tc>
          <w:tcPr>
            <w:tcW w:w="690" w:type="dxa"/>
            <w:tcBorders>
              <w:top w:val="single" w:sz="6" w:space="0" w:color="000000"/>
              <w:left w:val="single" w:sz="6" w:space="0" w:color="000000"/>
              <w:bottom w:val="single" w:sz="12" w:space="0" w:color="000000"/>
              <w:right w:val="single" w:sz="6" w:space="0" w:color="000000"/>
            </w:tcBorders>
          </w:tcPr>
          <w:p w14:paraId="7BAD51A6" w14:textId="4A441696" w:rsidR="00AE5BD6" w:rsidRDefault="00AE5BD6" w:rsidP="00AE5BD6">
            <w:pPr>
              <w:spacing w:after="0" w:line="259" w:lineRule="auto"/>
              <w:ind w:left="0" w:firstLine="0"/>
              <w:rPr>
                <w:b/>
                <w:sz w:val="18"/>
              </w:rPr>
            </w:pPr>
            <w:r>
              <w:rPr>
                <w:b/>
                <w:sz w:val="18"/>
              </w:rPr>
              <w:t xml:space="preserve">  541 </w:t>
            </w:r>
          </w:p>
        </w:tc>
        <w:tc>
          <w:tcPr>
            <w:tcW w:w="690" w:type="dxa"/>
            <w:tcBorders>
              <w:top w:val="single" w:sz="6" w:space="0" w:color="000000"/>
              <w:left w:val="single" w:sz="6" w:space="0" w:color="000000"/>
              <w:bottom w:val="single" w:sz="12" w:space="0" w:color="000000"/>
              <w:right w:val="single" w:sz="6" w:space="0" w:color="000000"/>
            </w:tcBorders>
          </w:tcPr>
          <w:p w14:paraId="43223994" w14:textId="31236284" w:rsidR="00AE5BD6" w:rsidRDefault="00AE5BD6" w:rsidP="00AE5BD6">
            <w:pPr>
              <w:spacing w:after="0" w:line="259" w:lineRule="auto"/>
              <w:ind w:left="0" w:firstLine="0"/>
              <w:rPr>
                <w:b/>
                <w:sz w:val="18"/>
              </w:rPr>
            </w:pPr>
            <w:r>
              <w:rPr>
                <w:b/>
                <w:sz w:val="18"/>
              </w:rPr>
              <w:t xml:space="preserve"> 480 </w:t>
            </w:r>
          </w:p>
        </w:tc>
        <w:tc>
          <w:tcPr>
            <w:tcW w:w="690" w:type="dxa"/>
            <w:tcBorders>
              <w:top w:val="single" w:sz="6" w:space="0" w:color="000000"/>
              <w:left w:val="single" w:sz="6" w:space="0" w:color="000000"/>
              <w:bottom w:val="single" w:sz="12" w:space="0" w:color="000000"/>
              <w:right w:val="single" w:sz="6" w:space="0" w:color="000000"/>
            </w:tcBorders>
          </w:tcPr>
          <w:p w14:paraId="1307A861" w14:textId="35873C9E" w:rsidR="00AE5BD6" w:rsidRDefault="00AE5BD6" w:rsidP="00AE5BD6">
            <w:pPr>
              <w:spacing w:after="0" w:line="259" w:lineRule="auto"/>
              <w:ind w:left="0" w:firstLine="0"/>
              <w:rPr>
                <w:b/>
                <w:sz w:val="18"/>
              </w:rPr>
            </w:pPr>
            <w:r>
              <w:rPr>
                <w:b/>
                <w:sz w:val="18"/>
              </w:rPr>
              <w:t xml:space="preserve">504 </w:t>
            </w:r>
          </w:p>
        </w:tc>
        <w:tc>
          <w:tcPr>
            <w:tcW w:w="690" w:type="dxa"/>
            <w:tcBorders>
              <w:top w:val="single" w:sz="6" w:space="0" w:color="000000"/>
              <w:left w:val="single" w:sz="6" w:space="0" w:color="000000"/>
              <w:bottom w:val="single" w:sz="12" w:space="0" w:color="000000"/>
              <w:right w:val="single" w:sz="6" w:space="0" w:color="000000"/>
            </w:tcBorders>
          </w:tcPr>
          <w:p w14:paraId="27D33AE6" w14:textId="202D4AFF" w:rsidR="00AE5BD6" w:rsidRDefault="00AE5BD6" w:rsidP="00AE5BD6">
            <w:pPr>
              <w:spacing w:after="0" w:line="259" w:lineRule="auto"/>
              <w:ind w:left="0" w:firstLine="0"/>
              <w:rPr>
                <w:b/>
                <w:sz w:val="18"/>
              </w:rPr>
            </w:pPr>
            <w:r>
              <w:rPr>
                <w:b/>
                <w:sz w:val="18"/>
              </w:rPr>
              <w:t xml:space="preserve"> 423 </w:t>
            </w:r>
          </w:p>
        </w:tc>
        <w:tc>
          <w:tcPr>
            <w:tcW w:w="690" w:type="dxa"/>
            <w:tcBorders>
              <w:top w:val="single" w:sz="6" w:space="0" w:color="000000"/>
              <w:left w:val="single" w:sz="6" w:space="0" w:color="000000"/>
              <w:bottom w:val="single" w:sz="12" w:space="0" w:color="000000"/>
              <w:right w:val="single" w:sz="6" w:space="0" w:color="000000"/>
            </w:tcBorders>
          </w:tcPr>
          <w:p w14:paraId="6D876317" w14:textId="04A2EB10" w:rsidR="00AE5BD6" w:rsidRDefault="00AE5BD6" w:rsidP="00AE5BD6">
            <w:pPr>
              <w:spacing w:after="0" w:line="259" w:lineRule="auto"/>
              <w:ind w:left="0" w:firstLine="0"/>
              <w:rPr>
                <w:b/>
                <w:sz w:val="18"/>
              </w:rPr>
            </w:pPr>
            <w:r w:rsidRPr="007C1815">
              <w:rPr>
                <w:b/>
                <w:bCs/>
                <w:sz w:val="18"/>
                <w:szCs w:val="18"/>
              </w:rPr>
              <w:t>317</w:t>
            </w:r>
          </w:p>
        </w:tc>
        <w:tc>
          <w:tcPr>
            <w:tcW w:w="690" w:type="dxa"/>
            <w:tcBorders>
              <w:top w:val="single" w:sz="6" w:space="0" w:color="000000"/>
              <w:left w:val="single" w:sz="6" w:space="0" w:color="000000"/>
              <w:bottom w:val="single" w:sz="12" w:space="0" w:color="000000"/>
              <w:right w:val="single" w:sz="6" w:space="0" w:color="000000"/>
            </w:tcBorders>
          </w:tcPr>
          <w:p w14:paraId="7DF16BE1" w14:textId="792070CB" w:rsidR="00AE5BD6" w:rsidRDefault="00AE5BD6" w:rsidP="00AE5BD6">
            <w:pPr>
              <w:spacing w:after="0" w:line="259" w:lineRule="auto"/>
              <w:ind w:left="0" w:firstLine="0"/>
              <w:rPr>
                <w:b/>
                <w:sz w:val="18"/>
              </w:rPr>
            </w:pPr>
            <w:r>
              <w:rPr>
                <w:b/>
                <w:sz w:val="18"/>
              </w:rPr>
              <w:t>335</w:t>
            </w:r>
          </w:p>
        </w:tc>
        <w:tc>
          <w:tcPr>
            <w:tcW w:w="690" w:type="dxa"/>
            <w:tcBorders>
              <w:top w:val="single" w:sz="6" w:space="0" w:color="000000"/>
              <w:left w:val="single" w:sz="6" w:space="0" w:color="000000"/>
              <w:bottom w:val="single" w:sz="12" w:space="0" w:color="000000"/>
              <w:right w:val="single" w:sz="6" w:space="0" w:color="000000"/>
            </w:tcBorders>
          </w:tcPr>
          <w:p w14:paraId="31C480C3" w14:textId="549FD70B" w:rsidR="00AE5BD6" w:rsidRDefault="00AE5BD6" w:rsidP="00AE5BD6">
            <w:pPr>
              <w:spacing w:after="0" w:line="259" w:lineRule="auto"/>
              <w:ind w:left="0" w:firstLine="0"/>
              <w:rPr>
                <w:b/>
                <w:sz w:val="18"/>
              </w:rPr>
            </w:pPr>
            <w:r>
              <w:rPr>
                <w:b/>
                <w:sz w:val="18"/>
              </w:rPr>
              <w:t>396</w:t>
            </w:r>
          </w:p>
        </w:tc>
        <w:tc>
          <w:tcPr>
            <w:tcW w:w="690" w:type="dxa"/>
            <w:tcBorders>
              <w:top w:val="single" w:sz="6" w:space="0" w:color="000000"/>
              <w:left w:val="single" w:sz="6" w:space="0" w:color="000000"/>
              <w:bottom w:val="single" w:sz="12" w:space="0" w:color="000000"/>
              <w:right w:val="single" w:sz="6" w:space="0" w:color="000000"/>
            </w:tcBorders>
          </w:tcPr>
          <w:p w14:paraId="4BA81F97" w14:textId="2CAB4CC0" w:rsidR="00AE5BD6" w:rsidRDefault="00AE5BD6" w:rsidP="00AE5BD6">
            <w:pPr>
              <w:spacing w:after="0" w:line="259" w:lineRule="auto"/>
              <w:ind w:left="0" w:firstLine="0"/>
              <w:rPr>
                <w:b/>
                <w:sz w:val="18"/>
              </w:rPr>
            </w:pPr>
            <w:r>
              <w:rPr>
                <w:b/>
                <w:sz w:val="18"/>
              </w:rPr>
              <w:t xml:space="preserve">   </w:t>
            </w:r>
            <w:r w:rsidR="00FC7505">
              <w:rPr>
                <w:b/>
                <w:sz w:val="18"/>
              </w:rPr>
              <w:t>350</w:t>
            </w:r>
          </w:p>
        </w:tc>
        <w:tc>
          <w:tcPr>
            <w:tcW w:w="945" w:type="dxa"/>
            <w:tcBorders>
              <w:top w:val="single" w:sz="6" w:space="0" w:color="000000"/>
              <w:left w:val="single" w:sz="6" w:space="0" w:color="000000"/>
              <w:bottom w:val="single" w:sz="12" w:space="0" w:color="000000"/>
              <w:right w:val="single" w:sz="12" w:space="0" w:color="000000"/>
            </w:tcBorders>
          </w:tcPr>
          <w:p w14:paraId="680183E1" w14:textId="72372019" w:rsidR="00AE5BD6" w:rsidRPr="00FC7505" w:rsidRDefault="00AE5BD6" w:rsidP="00AE5BD6">
            <w:pPr>
              <w:spacing w:after="0" w:line="259" w:lineRule="auto"/>
              <w:ind w:left="0" w:firstLine="0"/>
              <w:rPr>
                <w:b/>
                <w:bCs/>
                <w:sz w:val="18"/>
                <w:szCs w:val="18"/>
              </w:rPr>
            </w:pPr>
            <w:r w:rsidRPr="00FC7505">
              <w:rPr>
                <w:b/>
                <w:bCs/>
                <w:sz w:val="18"/>
                <w:szCs w:val="18"/>
              </w:rPr>
              <w:t xml:space="preserve"> -</w:t>
            </w:r>
            <w:r w:rsidR="00FC7505" w:rsidRPr="00FC7505">
              <w:rPr>
                <w:b/>
                <w:bCs/>
                <w:sz w:val="18"/>
                <w:szCs w:val="18"/>
              </w:rPr>
              <w:t>186</w:t>
            </w:r>
          </w:p>
        </w:tc>
      </w:tr>
    </w:tbl>
    <w:p w14:paraId="6ACAACCB" w14:textId="77777777" w:rsidR="00CB6408" w:rsidRDefault="00474B19">
      <w:pPr>
        <w:spacing w:after="115" w:line="259" w:lineRule="auto"/>
        <w:ind w:left="1" w:firstLine="0"/>
      </w:pPr>
      <w:r>
        <w:t xml:space="preserve">   </w:t>
      </w:r>
    </w:p>
    <w:p w14:paraId="7C53E28D" w14:textId="77777777" w:rsidR="00CB6408" w:rsidRDefault="00474B19">
      <w:pPr>
        <w:spacing w:after="0" w:line="259" w:lineRule="auto"/>
        <w:ind w:left="1" w:firstLine="0"/>
      </w:pPr>
      <w:r>
        <w:rPr>
          <w:b/>
        </w:rPr>
        <w:t xml:space="preserve"> </w:t>
      </w:r>
    </w:p>
    <w:p w14:paraId="39273056" w14:textId="77777777" w:rsidR="00CB6408" w:rsidRDefault="00474B19">
      <w:pPr>
        <w:pStyle w:val="Rubrik4"/>
        <w:ind w:left="-4"/>
      </w:pPr>
      <w:r>
        <w:t xml:space="preserve">Utflyttning till utlandet fördelat på åldersgrupper </w:t>
      </w:r>
    </w:p>
    <w:tbl>
      <w:tblPr>
        <w:tblStyle w:val="TableGrid"/>
        <w:tblW w:w="9056" w:type="dxa"/>
        <w:tblInd w:w="15" w:type="dxa"/>
        <w:tblCellMar>
          <w:top w:w="3" w:type="dxa"/>
          <w:left w:w="62" w:type="dxa"/>
          <w:right w:w="101" w:type="dxa"/>
        </w:tblCellMar>
        <w:tblLook w:val="04A0" w:firstRow="1" w:lastRow="0" w:firstColumn="1" w:lastColumn="0" w:noHBand="0" w:noVBand="1"/>
      </w:tblPr>
      <w:tblGrid>
        <w:gridCol w:w="812"/>
        <w:gridCol w:w="687"/>
        <w:gridCol w:w="687"/>
        <w:gridCol w:w="687"/>
        <w:gridCol w:w="687"/>
        <w:gridCol w:w="687"/>
        <w:gridCol w:w="687"/>
        <w:gridCol w:w="687"/>
        <w:gridCol w:w="687"/>
        <w:gridCol w:w="687"/>
        <w:gridCol w:w="687"/>
        <w:gridCol w:w="687"/>
        <w:gridCol w:w="687"/>
      </w:tblGrid>
      <w:tr w:rsidR="00501FE5" w14:paraId="73AFE94F" w14:textId="77777777" w:rsidTr="00501FE5">
        <w:trPr>
          <w:trHeight w:val="535"/>
        </w:trPr>
        <w:tc>
          <w:tcPr>
            <w:tcW w:w="812" w:type="dxa"/>
            <w:tcBorders>
              <w:top w:val="single" w:sz="12" w:space="0" w:color="000000"/>
              <w:left w:val="single" w:sz="12" w:space="0" w:color="000000"/>
              <w:bottom w:val="single" w:sz="12" w:space="0" w:color="000000"/>
              <w:right w:val="single" w:sz="6" w:space="0" w:color="000000"/>
            </w:tcBorders>
          </w:tcPr>
          <w:p w14:paraId="2F76297C" w14:textId="77777777" w:rsidR="00501FE5" w:rsidRDefault="00501FE5" w:rsidP="00501FE5">
            <w:pPr>
              <w:spacing w:after="0" w:line="259" w:lineRule="auto"/>
              <w:ind w:left="1" w:firstLine="0"/>
            </w:pPr>
            <w:proofErr w:type="spellStart"/>
            <w:r>
              <w:rPr>
                <w:sz w:val="18"/>
              </w:rPr>
              <w:t>Åldkl</w:t>
            </w:r>
            <w:proofErr w:type="spellEnd"/>
            <w:r>
              <w:rPr>
                <w:sz w:val="18"/>
              </w:rPr>
              <w:t xml:space="preserve"> </w:t>
            </w:r>
          </w:p>
        </w:tc>
        <w:tc>
          <w:tcPr>
            <w:tcW w:w="687" w:type="dxa"/>
            <w:tcBorders>
              <w:top w:val="single" w:sz="12" w:space="0" w:color="000000"/>
              <w:left w:val="single" w:sz="6" w:space="0" w:color="000000"/>
              <w:bottom w:val="single" w:sz="12" w:space="0" w:color="000000"/>
              <w:right w:val="single" w:sz="6" w:space="0" w:color="000000"/>
            </w:tcBorders>
          </w:tcPr>
          <w:p w14:paraId="0635FFF5" w14:textId="4C15DD00" w:rsidR="00501FE5" w:rsidRDefault="00501FE5" w:rsidP="00501FE5">
            <w:pPr>
              <w:spacing w:after="0" w:line="259" w:lineRule="auto"/>
              <w:ind w:left="1" w:firstLine="0"/>
              <w:rPr>
                <w:b/>
                <w:sz w:val="18"/>
              </w:rPr>
            </w:pPr>
            <w:r>
              <w:rPr>
                <w:b/>
                <w:sz w:val="18"/>
              </w:rPr>
              <w:t xml:space="preserve">2013 </w:t>
            </w:r>
          </w:p>
        </w:tc>
        <w:tc>
          <w:tcPr>
            <w:tcW w:w="687" w:type="dxa"/>
            <w:tcBorders>
              <w:top w:val="single" w:sz="12" w:space="0" w:color="000000"/>
              <w:left w:val="single" w:sz="6" w:space="0" w:color="000000"/>
              <w:bottom w:val="single" w:sz="12" w:space="0" w:color="000000"/>
              <w:right w:val="single" w:sz="6" w:space="0" w:color="000000"/>
            </w:tcBorders>
          </w:tcPr>
          <w:p w14:paraId="60A91FD6" w14:textId="7DCC2E0A" w:rsidR="00501FE5" w:rsidRDefault="00501FE5" w:rsidP="00501FE5">
            <w:pPr>
              <w:spacing w:after="0" w:line="259" w:lineRule="auto"/>
              <w:ind w:left="1" w:firstLine="0"/>
              <w:rPr>
                <w:b/>
                <w:sz w:val="18"/>
              </w:rPr>
            </w:pPr>
            <w:r>
              <w:rPr>
                <w:b/>
                <w:sz w:val="18"/>
              </w:rPr>
              <w:t xml:space="preserve">2014 </w:t>
            </w:r>
          </w:p>
        </w:tc>
        <w:tc>
          <w:tcPr>
            <w:tcW w:w="687" w:type="dxa"/>
            <w:tcBorders>
              <w:top w:val="single" w:sz="12" w:space="0" w:color="000000"/>
              <w:left w:val="single" w:sz="6" w:space="0" w:color="000000"/>
              <w:bottom w:val="single" w:sz="12" w:space="0" w:color="000000"/>
              <w:right w:val="single" w:sz="6" w:space="0" w:color="000000"/>
            </w:tcBorders>
          </w:tcPr>
          <w:p w14:paraId="533739AB" w14:textId="1D0F207C" w:rsidR="00501FE5" w:rsidRDefault="00501FE5" w:rsidP="00501FE5">
            <w:pPr>
              <w:spacing w:after="0" w:line="259" w:lineRule="auto"/>
              <w:ind w:left="1" w:firstLine="0"/>
              <w:rPr>
                <w:b/>
                <w:sz w:val="18"/>
              </w:rPr>
            </w:pPr>
            <w:r>
              <w:rPr>
                <w:b/>
                <w:sz w:val="18"/>
              </w:rPr>
              <w:t xml:space="preserve">2015 </w:t>
            </w:r>
          </w:p>
        </w:tc>
        <w:tc>
          <w:tcPr>
            <w:tcW w:w="687" w:type="dxa"/>
            <w:tcBorders>
              <w:top w:val="single" w:sz="12" w:space="0" w:color="000000"/>
              <w:left w:val="single" w:sz="6" w:space="0" w:color="000000"/>
              <w:bottom w:val="single" w:sz="12" w:space="0" w:color="000000"/>
              <w:right w:val="single" w:sz="6" w:space="0" w:color="000000"/>
            </w:tcBorders>
          </w:tcPr>
          <w:p w14:paraId="08AC48AA" w14:textId="685DE96B" w:rsidR="00501FE5" w:rsidRDefault="00501FE5" w:rsidP="00501FE5">
            <w:pPr>
              <w:spacing w:after="0" w:line="259" w:lineRule="auto"/>
              <w:ind w:left="1" w:firstLine="0"/>
              <w:rPr>
                <w:b/>
                <w:sz w:val="18"/>
              </w:rPr>
            </w:pPr>
            <w:r>
              <w:rPr>
                <w:b/>
                <w:sz w:val="18"/>
              </w:rPr>
              <w:t xml:space="preserve">2016 </w:t>
            </w:r>
          </w:p>
        </w:tc>
        <w:tc>
          <w:tcPr>
            <w:tcW w:w="687" w:type="dxa"/>
            <w:tcBorders>
              <w:top w:val="single" w:sz="12" w:space="0" w:color="000000"/>
              <w:left w:val="single" w:sz="6" w:space="0" w:color="000000"/>
              <w:bottom w:val="single" w:sz="12" w:space="0" w:color="000000"/>
              <w:right w:val="single" w:sz="6" w:space="0" w:color="000000"/>
            </w:tcBorders>
          </w:tcPr>
          <w:p w14:paraId="546C58AE" w14:textId="75D0ACCC" w:rsidR="00501FE5" w:rsidRDefault="00501FE5" w:rsidP="00501FE5">
            <w:pPr>
              <w:spacing w:after="0" w:line="259" w:lineRule="auto"/>
              <w:ind w:left="1" w:firstLine="0"/>
              <w:rPr>
                <w:b/>
                <w:sz w:val="18"/>
              </w:rPr>
            </w:pPr>
            <w:r>
              <w:rPr>
                <w:b/>
                <w:sz w:val="18"/>
              </w:rPr>
              <w:t xml:space="preserve">2017 </w:t>
            </w:r>
          </w:p>
        </w:tc>
        <w:tc>
          <w:tcPr>
            <w:tcW w:w="687" w:type="dxa"/>
            <w:tcBorders>
              <w:top w:val="single" w:sz="12" w:space="0" w:color="000000"/>
              <w:left w:val="single" w:sz="6" w:space="0" w:color="000000"/>
              <w:bottom w:val="single" w:sz="12" w:space="0" w:color="000000"/>
              <w:right w:val="single" w:sz="6" w:space="0" w:color="000000"/>
            </w:tcBorders>
          </w:tcPr>
          <w:p w14:paraId="5B92EA85" w14:textId="618202C5" w:rsidR="00501FE5" w:rsidRDefault="00501FE5" w:rsidP="00501FE5">
            <w:pPr>
              <w:spacing w:after="0" w:line="259" w:lineRule="auto"/>
              <w:ind w:left="1" w:firstLine="0"/>
              <w:rPr>
                <w:b/>
                <w:sz w:val="18"/>
              </w:rPr>
            </w:pPr>
            <w:r>
              <w:rPr>
                <w:b/>
                <w:sz w:val="18"/>
              </w:rPr>
              <w:t xml:space="preserve">2018 </w:t>
            </w:r>
          </w:p>
        </w:tc>
        <w:tc>
          <w:tcPr>
            <w:tcW w:w="687" w:type="dxa"/>
            <w:tcBorders>
              <w:top w:val="single" w:sz="12" w:space="0" w:color="000000"/>
              <w:left w:val="single" w:sz="6" w:space="0" w:color="000000"/>
              <w:bottom w:val="single" w:sz="12" w:space="0" w:color="000000"/>
              <w:right w:val="single" w:sz="6" w:space="0" w:color="000000"/>
            </w:tcBorders>
          </w:tcPr>
          <w:p w14:paraId="2E3BCBF5" w14:textId="53B138B9" w:rsidR="00501FE5" w:rsidRDefault="00501FE5" w:rsidP="00501FE5">
            <w:pPr>
              <w:spacing w:after="0" w:line="259" w:lineRule="auto"/>
              <w:ind w:left="1" w:firstLine="0"/>
              <w:rPr>
                <w:b/>
                <w:sz w:val="18"/>
              </w:rPr>
            </w:pPr>
            <w:r>
              <w:rPr>
                <w:b/>
                <w:sz w:val="18"/>
              </w:rPr>
              <w:t xml:space="preserve">2019 </w:t>
            </w:r>
          </w:p>
        </w:tc>
        <w:tc>
          <w:tcPr>
            <w:tcW w:w="687" w:type="dxa"/>
            <w:tcBorders>
              <w:top w:val="single" w:sz="12" w:space="0" w:color="000000"/>
              <w:left w:val="single" w:sz="6" w:space="0" w:color="000000"/>
              <w:bottom w:val="single" w:sz="12" w:space="0" w:color="000000"/>
              <w:right w:val="single" w:sz="6" w:space="0" w:color="000000"/>
            </w:tcBorders>
          </w:tcPr>
          <w:p w14:paraId="470C2F19" w14:textId="50DA0665" w:rsidR="00501FE5" w:rsidRDefault="00501FE5" w:rsidP="00501FE5">
            <w:pPr>
              <w:spacing w:after="0" w:line="259" w:lineRule="auto"/>
              <w:ind w:left="1" w:firstLine="0"/>
              <w:rPr>
                <w:b/>
                <w:sz w:val="18"/>
              </w:rPr>
            </w:pPr>
            <w:r w:rsidRPr="007C1815">
              <w:rPr>
                <w:b/>
                <w:bCs/>
                <w:sz w:val="18"/>
                <w:szCs w:val="18"/>
              </w:rPr>
              <w:t>2020</w:t>
            </w:r>
          </w:p>
        </w:tc>
        <w:tc>
          <w:tcPr>
            <w:tcW w:w="687" w:type="dxa"/>
            <w:tcBorders>
              <w:top w:val="single" w:sz="12" w:space="0" w:color="000000"/>
              <w:left w:val="single" w:sz="6" w:space="0" w:color="000000"/>
              <w:bottom w:val="single" w:sz="12" w:space="0" w:color="000000"/>
              <w:right w:val="single" w:sz="6" w:space="0" w:color="000000"/>
            </w:tcBorders>
          </w:tcPr>
          <w:p w14:paraId="3977BBA8" w14:textId="57342DD4" w:rsidR="00501FE5" w:rsidRDefault="00501FE5" w:rsidP="00501FE5">
            <w:pPr>
              <w:spacing w:after="0" w:line="259" w:lineRule="auto"/>
              <w:ind w:left="1" w:firstLine="0"/>
              <w:rPr>
                <w:b/>
                <w:sz w:val="18"/>
              </w:rPr>
            </w:pPr>
            <w:r>
              <w:rPr>
                <w:b/>
                <w:sz w:val="18"/>
              </w:rPr>
              <w:t>2021</w:t>
            </w:r>
          </w:p>
        </w:tc>
        <w:tc>
          <w:tcPr>
            <w:tcW w:w="687" w:type="dxa"/>
            <w:tcBorders>
              <w:top w:val="single" w:sz="12" w:space="0" w:color="000000"/>
              <w:left w:val="single" w:sz="6" w:space="0" w:color="000000"/>
              <w:bottom w:val="single" w:sz="12" w:space="0" w:color="000000"/>
              <w:right w:val="single" w:sz="6" w:space="0" w:color="000000"/>
            </w:tcBorders>
          </w:tcPr>
          <w:p w14:paraId="4166F33F" w14:textId="07CEEF64" w:rsidR="00501FE5" w:rsidRDefault="00501FE5" w:rsidP="00501FE5">
            <w:pPr>
              <w:spacing w:after="0" w:line="259" w:lineRule="auto"/>
              <w:ind w:left="1" w:firstLine="0"/>
              <w:rPr>
                <w:b/>
                <w:sz w:val="18"/>
              </w:rPr>
            </w:pPr>
            <w:r>
              <w:rPr>
                <w:b/>
                <w:sz w:val="18"/>
              </w:rPr>
              <w:t>2022</w:t>
            </w:r>
          </w:p>
        </w:tc>
        <w:tc>
          <w:tcPr>
            <w:tcW w:w="687" w:type="dxa"/>
            <w:tcBorders>
              <w:top w:val="single" w:sz="12" w:space="0" w:color="000000"/>
              <w:left w:val="single" w:sz="6" w:space="0" w:color="000000"/>
              <w:bottom w:val="single" w:sz="12" w:space="0" w:color="000000"/>
              <w:right w:val="single" w:sz="6" w:space="0" w:color="000000"/>
            </w:tcBorders>
          </w:tcPr>
          <w:p w14:paraId="58C809C2" w14:textId="2CCCE681" w:rsidR="00501FE5" w:rsidRDefault="00501FE5" w:rsidP="00501FE5">
            <w:pPr>
              <w:spacing w:after="0" w:line="259" w:lineRule="auto"/>
              <w:ind w:left="1" w:firstLine="0"/>
              <w:rPr>
                <w:b/>
                <w:sz w:val="18"/>
              </w:rPr>
            </w:pPr>
            <w:r>
              <w:rPr>
                <w:b/>
                <w:sz w:val="18"/>
              </w:rPr>
              <w:t xml:space="preserve">2023 </w:t>
            </w:r>
          </w:p>
        </w:tc>
        <w:tc>
          <w:tcPr>
            <w:tcW w:w="687" w:type="dxa"/>
            <w:tcBorders>
              <w:top w:val="single" w:sz="12" w:space="0" w:color="000000"/>
              <w:left w:val="single" w:sz="6" w:space="0" w:color="000000"/>
              <w:bottom w:val="single" w:sz="12" w:space="0" w:color="000000"/>
              <w:right w:val="single" w:sz="6" w:space="0" w:color="000000"/>
            </w:tcBorders>
          </w:tcPr>
          <w:p w14:paraId="640D158A" w14:textId="174D0E35" w:rsidR="00501FE5" w:rsidRDefault="00501FE5" w:rsidP="00501FE5">
            <w:pPr>
              <w:spacing w:after="0" w:line="259" w:lineRule="auto"/>
              <w:ind w:left="1" w:firstLine="0"/>
              <w:rPr>
                <w:b/>
                <w:sz w:val="18"/>
              </w:rPr>
            </w:pPr>
            <w:r>
              <w:rPr>
                <w:b/>
                <w:sz w:val="18"/>
              </w:rPr>
              <w:t>2013-2023</w:t>
            </w:r>
          </w:p>
        </w:tc>
      </w:tr>
      <w:tr w:rsidR="00501FE5" w14:paraId="27902431" w14:textId="77777777" w:rsidTr="00501FE5">
        <w:trPr>
          <w:trHeight w:val="528"/>
        </w:trPr>
        <w:tc>
          <w:tcPr>
            <w:tcW w:w="812" w:type="dxa"/>
            <w:tcBorders>
              <w:top w:val="single" w:sz="12" w:space="0" w:color="000000"/>
              <w:left w:val="single" w:sz="12" w:space="0" w:color="000000"/>
              <w:bottom w:val="single" w:sz="6" w:space="0" w:color="000000"/>
              <w:right w:val="single" w:sz="6" w:space="0" w:color="000000"/>
            </w:tcBorders>
          </w:tcPr>
          <w:p w14:paraId="3E966A38" w14:textId="77777777" w:rsidR="00501FE5" w:rsidRDefault="00501FE5" w:rsidP="00501FE5">
            <w:pPr>
              <w:spacing w:after="0" w:line="259" w:lineRule="auto"/>
              <w:ind w:left="1" w:firstLine="0"/>
            </w:pPr>
            <w:r>
              <w:rPr>
                <w:sz w:val="18"/>
              </w:rPr>
              <w:t xml:space="preserve">0-5 </w:t>
            </w:r>
          </w:p>
        </w:tc>
        <w:tc>
          <w:tcPr>
            <w:tcW w:w="687" w:type="dxa"/>
            <w:tcBorders>
              <w:top w:val="single" w:sz="12" w:space="0" w:color="000000"/>
              <w:left w:val="single" w:sz="6" w:space="0" w:color="000000"/>
              <w:bottom w:val="single" w:sz="6" w:space="0" w:color="000000"/>
              <w:right w:val="single" w:sz="6" w:space="0" w:color="000000"/>
            </w:tcBorders>
          </w:tcPr>
          <w:p w14:paraId="6BF1C1CA" w14:textId="28C28CD9" w:rsidR="00501FE5" w:rsidRDefault="00501FE5" w:rsidP="00501FE5">
            <w:pPr>
              <w:spacing w:after="0" w:line="259" w:lineRule="auto"/>
              <w:ind w:left="1" w:firstLine="0"/>
              <w:rPr>
                <w:sz w:val="18"/>
              </w:rPr>
            </w:pPr>
            <w:r>
              <w:rPr>
                <w:sz w:val="18"/>
              </w:rPr>
              <w:t xml:space="preserve">    23 </w:t>
            </w:r>
          </w:p>
        </w:tc>
        <w:tc>
          <w:tcPr>
            <w:tcW w:w="687" w:type="dxa"/>
            <w:tcBorders>
              <w:top w:val="single" w:sz="12" w:space="0" w:color="000000"/>
              <w:left w:val="single" w:sz="6" w:space="0" w:color="000000"/>
              <w:bottom w:val="single" w:sz="6" w:space="0" w:color="000000"/>
              <w:right w:val="single" w:sz="6" w:space="0" w:color="000000"/>
            </w:tcBorders>
          </w:tcPr>
          <w:p w14:paraId="34A449DC" w14:textId="4AA2192E" w:rsidR="00501FE5" w:rsidRDefault="00501FE5" w:rsidP="00501FE5">
            <w:pPr>
              <w:spacing w:after="0" w:line="259" w:lineRule="auto"/>
              <w:ind w:left="1" w:firstLine="0"/>
              <w:rPr>
                <w:sz w:val="18"/>
              </w:rPr>
            </w:pPr>
            <w:r>
              <w:rPr>
                <w:sz w:val="18"/>
              </w:rPr>
              <w:t xml:space="preserve">   16  </w:t>
            </w:r>
          </w:p>
        </w:tc>
        <w:tc>
          <w:tcPr>
            <w:tcW w:w="687" w:type="dxa"/>
            <w:tcBorders>
              <w:top w:val="single" w:sz="12" w:space="0" w:color="000000"/>
              <w:left w:val="single" w:sz="6" w:space="0" w:color="000000"/>
              <w:bottom w:val="single" w:sz="6" w:space="0" w:color="000000"/>
              <w:right w:val="single" w:sz="6" w:space="0" w:color="000000"/>
            </w:tcBorders>
          </w:tcPr>
          <w:p w14:paraId="1DB250EB" w14:textId="47ACC3F7" w:rsidR="00501FE5" w:rsidRDefault="00501FE5" w:rsidP="00501FE5">
            <w:pPr>
              <w:spacing w:after="0" w:line="259" w:lineRule="auto"/>
              <w:ind w:left="1" w:firstLine="0"/>
              <w:rPr>
                <w:sz w:val="18"/>
              </w:rPr>
            </w:pPr>
            <w:r>
              <w:rPr>
                <w:sz w:val="18"/>
              </w:rPr>
              <w:t xml:space="preserve">  11 </w:t>
            </w:r>
          </w:p>
        </w:tc>
        <w:tc>
          <w:tcPr>
            <w:tcW w:w="687" w:type="dxa"/>
            <w:tcBorders>
              <w:top w:val="single" w:sz="12" w:space="0" w:color="000000"/>
              <w:left w:val="single" w:sz="6" w:space="0" w:color="000000"/>
              <w:bottom w:val="single" w:sz="6" w:space="0" w:color="000000"/>
              <w:right w:val="single" w:sz="6" w:space="0" w:color="000000"/>
            </w:tcBorders>
          </w:tcPr>
          <w:p w14:paraId="5CD71299" w14:textId="49E6B4CB" w:rsidR="00501FE5" w:rsidRDefault="00501FE5" w:rsidP="00501FE5">
            <w:pPr>
              <w:spacing w:after="0" w:line="259" w:lineRule="auto"/>
              <w:ind w:left="1" w:firstLine="0"/>
              <w:rPr>
                <w:sz w:val="18"/>
              </w:rPr>
            </w:pPr>
            <w:r>
              <w:rPr>
                <w:sz w:val="18"/>
              </w:rPr>
              <w:t xml:space="preserve">     8 </w:t>
            </w:r>
          </w:p>
        </w:tc>
        <w:tc>
          <w:tcPr>
            <w:tcW w:w="687" w:type="dxa"/>
            <w:tcBorders>
              <w:top w:val="single" w:sz="12" w:space="0" w:color="000000"/>
              <w:left w:val="single" w:sz="6" w:space="0" w:color="000000"/>
              <w:bottom w:val="single" w:sz="6" w:space="0" w:color="000000"/>
              <w:right w:val="single" w:sz="6" w:space="0" w:color="000000"/>
            </w:tcBorders>
          </w:tcPr>
          <w:p w14:paraId="41F15F82" w14:textId="32B2B653" w:rsidR="00501FE5" w:rsidRDefault="00501FE5" w:rsidP="00501FE5">
            <w:pPr>
              <w:spacing w:after="0" w:line="259" w:lineRule="auto"/>
              <w:ind w:left="1" w:firstLine="0"/>
              <w:rPr>
                <w:sz w:val="18"/>
              </w:rPr>
            </w:pPr>
            <w:r>
              <w:rPr>
                <w:sz w:val="18"/>
              </w:rPr>
              <w:t xml:space="preserve">  17 </w:t>
            </w:r>
          </w:p>
        </w:tc>
        <w:tc>
          <w:tcPr>
            <w:tcW w:w="687" w:type="dxa"/>
            <w:tcBorders>
              <w:top w:val="single" w:sz="12" w:space="0" w:color="000000"/>
              <w:left w:val="single" w:sz="6" w:space="0" w:color="000000"/>
              <w:bottom w:val="single" w:sz="6" w:space="0" w:color="000000"/>
              <w:right w:val="single" w:sz="6" w:space="0" w:color="000000"/>
            </w:tcBorders>
          </w:tcPr>
          <w:p w14:paraId="63E9D597" w14:textId="0D095B2F" w:rsidR="00501FE5" w:rsidRDefault="00501FE5" w:rsidP="00501FE5">
            <w:pPr>
              <w:spacing w:after="0" w:line="259" w:lineRule="auto"/>
              <w:ind w:left="1" w:firstLine="0"/>
              <w:rPr>
                <w:sz w:val="18"/>
              </w:rPr>
            </w:pPr>
            <w:r>
              <w:rPr>
                <w:sz w:val="18"/>
              </w:rPr>
              <w:t xml:space="preserve">    4 </w:t>
            </w:r>
          </w:p>
        </w:tc>
        <w:tc>
          <w:tcPr>
            <w:tcW w:w="687" w:type="dxa"/>
            <w:tcBorders>
              <w:top w:val="single" w:sz="12" w:space="0" w:color="000000"/>
              <w:left w:val="single" w:sz="6" w:space="0" w:color="000000"/>
              <w:bottom w:val="single" w:sz="6" w:space="0" w:color="000000"/>
              <w:right w:val="single" w:sz="6" w:space="0" w:color="000000"/>
            </w:tcBorders>
          </w:tcPr>
          <w:p w14:paraId="1CB3FA1E" w14:textId="3AFBC310" w:rsidR="00501FE5" w:rsidRDefault="00501FE5" w:rsidP="00501FE5">
            <w:pPr>
              <w:spacing w:after="0" w:line="259" w:lineRule="auto"/>
              <w:ind w:left="1" w:firstLine="0"/>
              <w:rPr>
                <w:sz w:val="18"/>
              </w:rPr>
            </w:pPr>
            <w:r>
              <w:rPr>
                <w:sz w:val="18"/>
              </w:rPr>
              <w:t xml:space="preserve">    4 </w:t>
            </w:r>
          </w:p>
        </w:tc>
        <w:tc>
          <w:tcPr>
            <w:tcW w:w="687" w:type="dxa"/>
            <w:tcBorders>
              <w:top w:val="single" w:sz="12" w:space="0" w:color="000000"/>
              <w:left w:val="single" w:sz="6" w:space="0" w:color="000000"/>
              <w:bottom w:val="single" w:sz="6" w:space="0" w:color="000000"/>
              <w:right w:val="single" w:sz="6" w:space="0" w:color="000000"/>
            </w:tcBorders>
          </w:tcPr>
          <w:p w14:paraId="3F8F18D4" w14:textId="6776FDFF" w:rsidR="00501FE5" w:rsidRDefault="00501FE5" w:rsidP="00501FE5">
            <w:pPr>
              <w:spacing w:after="0" w:line="259" w:lineRule="auto"/>
              <w:ind w:left="1" w:firstLine="0"/>
              <w:rPr>
                <w:sz w:val="18"/>
              </w:rPr>
            </w:pPr>
            <w:r w:rsidRPr="003024BB">
              <w:rPr>
                <w:sz w:val="18"/>
                <w:szCs w:val="18"/>
              </w:rPr>
              <w:t xml:space="preserve">     7</w:t>
            </w:r>
          </w:p>
        </w:tc>
        <w:tc>
          <w:tcPr>
            <w:tcW w:w="687" w:type="dxa"/>
            <w:tcBorders>
              <w:top w:val="single" w:sz="12" w:space="0" w:color="000000"/>
              <w:left w:val="single" w:sz="6" w:space="0" w:color="000000"/>
              <w:bottom w:val="single" w:sz="6" w:space="0" w:color="000000"/>
              <w:right w:val="single" w:sz="6" w:space="0" w:color="000000"/>
            </w:tcBorders>
          </w:tcPr>
          <w:p w14:paraId="6FB8653D" w14:textId="5AFB20E3" w:rsidR="00501FE5" w:rsidRDefault="00501FE5" w:rsidP="00501FE5">
            <w:pPr>
              <w:spacing w:after="0" w:line="259" w:lineRule="auto"/>
              <w:ind w:left="1" w:firstLine="0"/>
              <w:rPr>
                <w:sz w:val="18"/>
              </w:rPr>
            </w:pPr>
            <w:r>
              <w:rPr>
                <w:sz w:val="18"/>
              </w:rPr>
              <w:t xml:space="preserve">         9</w:t>
            </w:r>
          </w:p>
        </w:tc>
        <w:tc>
          <w:tcPr>
            <w:tcW w:w="687" w:type="dxa"/>
            <w:tcBorders>
              <w:top w:val="single" w:sz="12" w:space="0" w:color="000000"/>
              <w:left w:val="single" w:sz="6" w:space="0" w:color="000000"/>
              <w:bottom w:val="single" w:sz="6" w:space="0" w:color="000000"/>
              <w:right w:val="single" w:sz="6" w:space="0" w:color="000000"/>
            </w:tcBorders>
          </w:tcPr>
          <w:p w14:paraId="1010C867" w14:textId="6F298AF7" w:rsidR="00501FE5" w:rsidRDefault="00501FE5" w:rsidP="00501FE5">
            <w:pPr>
              <w:spacing w:after="0" w:line="259" w:lineRule="auto"/>
              <w:ind w:left="1" w:firstLine="0"/>
              <w:rPr>
                <w:sz w:val="18"/>
              </w:rPr>
            </w:pPr>
            <w:r>
              <w:rPr>
                <w:sz w:val="18"/>
              </w:rPr>
              <w:t xml:space="preserve">   18</w:t>
            </w:r>
          </w:p>
        </w:tc>
        <w:tc>
          <w:tcPr>
            <w:tcW w:w="687" w:type="dxa"/>
            <w:tcBorders>
              <w:top w:val="single" w:sz="12" w:space="0" w:color="000000"/>
              <w:left w:val="single" w:sz="6" w:space="0" w:color="000000"/>
              <w:bottom w:val="single" w:sz="6" w:space="0" w:color="000000"/>
              <w:right w:val="single" w:sz="6" w:space="0" w:color="000000"/>
            </w:tcBorders>
          </w:tcPr>
          <w:p w14:paraId="3EBFD13E" w14:textId="111B881C" w:rsidR="00501FE5" w:rsidRDefault="00DA21CE" w:rsidP="00501FE5">
            <w:pPr>
              <w:spacing w:after="0" w:line="259" w:lineRule="auto"/>
              <w:ind w:left="1" w:firstLine="0"/>
              <w:rPr>
                <w:sz w:val="18"/>
              </w:rPr>
            </w:pPr>
            <w:r>
              <w:rPr>
                <w:sz w:val="18"/>
              </w:rPr>
              <w:t>10</w:t>
            </w:r>
          </w:p>
        </w:tc>
        <w:tc>
          <w:tcPr>
            <w:tcW w:w="687" w:type="dxa"/>
            <w:tcBorders>
              <w:top w:val="single" w:sz="12" w:space="0" w:color="000000"/>
              <w:left w:val="single" w:sz="6" w:space="0" w:color="000000"/>
              <w:bottom w:val="single" w:sz="6" w:space="0" w:color="000000"/>
              <w:right w:val="single" w:sz="6" w:space="0" w:color="000000"/>
            </w:tcBorders>
          </w:tcPr>
          <w:p w14:paraId="519323F7" w14:textId="21750F09" w:rsidR="00501FE5" w:rsidRDefault="00501FE5" w:rsidP="00501FE5">
            <w:pPr>
              <w:spacing w:after="0" w:line="259" w:lineRule="auto"/>
              <w:ind w:left="1" w:firstLine="0"/>
              <w:rPr>
                <w:sz w:val="18"/>
              </w:rPr>
            </w:pPr>
            <w:r>
              <w:rPr>
                <w:sz w:val="18"/>
              </w:rPr>
              <w:t xml:space="preserve">   </w:t>
            </w:r>
            <w:r w:rsidR="00DA21CE">
              <w:rPr>
                <w:sz w:val="18"/>
              </w:rPr>
              <w:t>-13</w:t>
            </w:r>
          </w:p>
        </w:tc>
      </w:tr>
      <w:tr w:rsidR="00501FE5" w14:paraId="6154971A" w14:textId="77777777" w:rsidTr="00501FE5">
        <w:trPr>
          <w:trHeight w:val="521"/>
        </w:trPr>
        <w:tc>
          <w:tcPr>
            <w:tcW w:w="812" w:type="dxa"/>
            <w:tcBorders>
              <w:top w:val="single" w:sz="6" w:space="0" w:color="000000"/>
              <w:left w:val="single" w:sz="12" w:space="0" w:color="000000"/>
              <w:bottom w:val="single" w:sz="6" w:space="0" w:color="000000"/>
              <w:right w:val="single" w:sz="6" w:space="0" w:color="000000"/>
            </w:tcBorders>
          </w:tcPr>
          <w:p w14:paraId="5FC93D52" w14:textId="77777777" w:rsidR="00501FE5" w:rsidRDefault="00501FE5" w:rsidP="00501FE5">
            <w:pPr>
              <w:spacing w:after="0" w:line="259" w:lineRule="auto"/>
              <w:ind w:left="1" w:firstLine="0"/>
            </w:pPr>
            <w:r>
              <w:rPr>
                <w:sz w:val="18"/>
              </w:rPr>
              <w:t xml:space="preserve">6-18 </w:t>
            </w:r>
          </w:p>
        </w:tc>
        <w:tc>
          <w:tcPr>
            <w:tcW w:w="687" w:type="dxa"/>
            <w:tcBorders>
              <w:top w:val="single" w:sz="6" w:space="0" w:color="000000"/>
              <w:left w:val="single" w:sz="6" w:space="0" w:color="000000"/>
              <w:bottom w:val="single" w:sz="6" w:space="0" w:color="000000"/>
              <w:right w:val="single" w:sz="6" w:space="0" w:color="000000"/>
            </w:tcBorders>
          </w:tcPr>
          <w:p w14:paraId="5C64EC8C" w14:textId="27C51227" w:rsidR="00501FE5" w:rsidRDefault="00501FE5" w:rsidP="00501FE5">
            <w:pPr>
              <w:spacing w:after="0" w:line="259" w:lineRule="auto"/>
              <w:ind w:left="1" w:firstLine="0"/>
              <w:rPr>
                <w:sz w:val="18"/>
              </w:rPr>
            </w:pPr>
            <w:r>
              <w:rPr>
                <w:sz w:val="18"/>
              </w:rPr>
              <w:t xml:space="preserve">    23 </w:t>
            </w:r>
          </w:p>
        </w:tc>
        <w:tc>
          <w:tcPr>
            <w:tcW w:w="687" w:type="dxa"/>
            <w:tcBorders>
              <w:top w:val="single" w:sz="6" w:space="0" w:color="000000"/>
              <w:left w:val="single" w:sz="6" w:space="0" w:color="000000"/>
              <w:bottom w:val="single" w:sz="6" w:space="0" w:color="000000"/>
              <w:right w:val="single" w:sz="6" w:space="0" w:color="000000"/>
            </w:tcBorders>
          </w:tcPr>
          <w:p w14:paraId="26D3AF45" w14:textId="4E5635B6" w:rsidR="00501FE5" w:rsidRDefault="00501FE5" w:rsidP="00501FE5">
            <w:pPr>
              <w:spacing w:after="0" w:line="259" w:lineRule="auto"/>
              <w:ind w:left="1" w:firstLine="0"/>
              <w:rPr>
                <w:sz w:val="18"/>
              </w:rPr>
            </w:pPr>
            <w:r>
              <w:rPr>
                <w:sz w:val="18"/>
              </w:rPr>
              <w:t xml:space="preserve">   25 </w:t>
            </w:r>
          </w:p>
        </w:tc>
        <w:tc>
          <w:tcPr>
            <w:tcW w:w="687" w:type="dxa"/>
            <w:tcBorders>
              <w:top w:val="single" w:sz="6" w:space="0" w:color="000000"/>
              <w:left w:val="single" w:sz="6" w:space="0" w:color="000000"/>
              <w:bottom w:val="single" w:sz="6" w:space="0" w:color="000000"/>
              <w:right w:val="single" w:sz="6" w:space="0" w:color="000000"/>
            </w:tcBorders>
          </w:tcPr>
          <w:p w14:paraId="21F7BFF0" w14:textId="5C577543" w:rsidR="00501FE5" w:rsidRDefault="00501FE5" w:rsidP="00501FE5">
            <w:pPr>
              <w:spacing w:after="0" w:line="259" w:lineRule="auto"/>
              <w:ind w:left="1" w:firstLine="0"/>
              <w:rPr>
                <w:sz w:val="18"/>
              </w:rPr>
            </w:pPr>
            <w:r>
              <w:rPr>
                <w:sz w:val="18"/>
              </w:rPr>
              <w:t xml:space="preserve">  12 </w:t>
            </w:r>
          </w:p>
        </w:tc>
        <w:tc>
          <w:tcPr>
            <w:tcW w:w="687" w:type="dxa"/>
            <w:tcBorders>
              <w:top w:val="single" w:sz="6" w:space="0" w:color="000000"/>
              <w:left w:val="single" w:sz="6" w:space="0" w:color="000000"/>
              <w:bottom w:val="single" w:sz="6" w:space="0" w:color="000000"/>
              <w:right w:val="single" w:sz="6" w:space="0" w:color="000000"/>
            </w:tcBorders>
          </w:tcPr>
          <w:p w14:paraId="388B13CF" w14:textId="223A65A1" w:rsidR="00501FE5" w:rsidRDefault="00501FE5" w:rsidP="00501FE5">
            <w:pPr>
              <w:spacing w:after="0" w:line="259" w:lineRule="auto"/>
              <w:ind w:left="1" w:firstLine="0"/>
              <w:rPr>
                <w:sz w:val="18"/>
              </w:rPr>
            </w:pPr>
            <w:r>
              <w:rPr>
                <w:sz w:val="18"/>
              </w:rPr>
              <w:t xml:space="preserve">   17 </w:t>
            </w:r>
          </w:p>
        </w:tc>
        <w:tc>
          <w:tcPr>
            <w:tcW w:w="687" w:type="dxa"/>
            <w:tcBorders>
              <w:top w:val="single" w:sz="6" w:space="0" w:color="000000"/>
              <w:left w:val="single" w:sz="6" w:space="0" w:color="000000"/>
              <w:bottom w:val="single" w:sz="6" w:space="0" w:color="000000"/>
              <w:right w:val="single" w:sz="6" w:space="0" w:color="000000"/>
            </w:tcBorders>
          </w:tcPr>
          <w:p w14:paraId="4A83B9D3" w14:textId="3559A69C" w:rsidR="00501FE5" w:rsidRDefault="00501FE5" w:rsidP="00501FE5">
            <w:pPr>
              <w:spacing w:after="0" w:line="259" w:lineRule="auto"/>
              <w:ind w:left="1" w:firstLine="0"/>
              <w:rPr>
                <w:sz w:val="18"/>
              </w:rPr>
            </w:pPr>
            <w:r>
              <w:rPr>
                <w:sz w:val="18"/>
              </w:rPr>
              <w:t xml:space="preserve">  14 </w:t>
            </w:r>
          </w:p>
        </w:tc>
        <w:tc>
          <w:tcPr>
            <w:tcW w:w="687" w:type="dxa"/>
            <w:tcBorders>
              <w:top w:val="single" w:sz="6" w:space="0" w:color="000000"/>
              <w:left w:val="single" w:sz="6" w:space="0" w:color="000000"/>
              <w:bottom w:val="single" w:sz="6" w:space="0" w:color="000000"/>
              <w:right w:val="single" w:sz="6" w:space="0" w:color="000000"/>
            </w:tcBorders>
          </w:tcPr>
          <w:p w14:paraId="3A7CB463" w14:textId="4B596F56" w:rsidR="00501FE5" w:rsidRDefault="00501FE5" w:rsidP="00501FE5">
            <w:pPr>
              <w:spacing w:after="0" w:line="259" w:lineRule="auto"/>
              <w:ind w:left="1" w:firstLine="0"/>
              <w:rPr>
                <w:sz w:val="18"/>
              </w:rPr>
            </w:pPr>
            <w:r>
              <w:rPr>
                <w:sz w:val="18"/>
              </w:rPr>
              <w:t xml:space="preserve">  16   </w:t>
            </w:r>
          </w:p>
        </w:tc>
        <w:tc>
          <w:tcPr>
            <w:tcW w:w="687" w:type="dxa"/>
            <w:tcBorders>
              <w:top w:val="single" w:sz="6" w:space="0" w:color="000000"/>
              <w:left w:val="single" w:sz="6" w:space="0" w:color="000000"/>
              <w:bottom w:val="single" w:sz="6" w:space="0" w:color="000000"/>
              <w:right w:val="single" w:sz="6" w:space="0" w:color="000000"/>
            </w:tcBorders>
          </w:tcPr>
          <w:p w14:paraId="5D21008C" w14:textId="411106B7" w:rsidR="00501FE5" w:rsidRDefault="00501FE5" w:rsidP="00501FE5">
            <w:pPr>
              <w:spacing w:after="0" w:line="259" w:lineRule="auto"/>
              <w:ind w:left="1" w:firstLine="0"/>
              <w:rPr>
                <w:sz w:val="18"/>
              </w:rPr>
            </w:pPr>
            <w:r>
              <w:rPr>
                <w:sz w:val="18"/>
              </w:rPr>
              <w:t xml:space="preserve">   22 </w:t>
            </w:r>
          </w:p>
        </w:tc>
        <w:tc>
          <w:tcPr>
            <w:tcW w:w="687" w:type="dxa"/>
            <w:tcBorders>
              <w:top w:val="single" w:sz="6" w:space="0" w:color="000000"/>
              <w:left w:val="single" w:sz="6" w:space="0" w:color="000000"/>
              <w:bottom w:val="single" w:sz="6" w:space="0" w:color="000000"/>
              <w:right w:val="single" w:sz="6" w:space="0" w:color="000000"/>
            </w:tcBorders>
          </w:tcPr>
          <w:p w14:paraId="561ED8BE" w14:textId="453B7777" w:rsidR="00501FE5" w:rsidRDefault="00501FE5" w:rsidP="00501FE5">
            <w:pPr>
              <w:spacing w:after="0" w:line="259" w:lineRule="auto"/>
              <w:ind w:left="1" w:firstLine="0"/>
              <w:rPr>
                <w:sz w:val="18"/>
              </w:rPr>
            </w:pPr>
            <w:r w:rsidRPr="003024BB">
              <w:rPr>
                <w:sz w:val="18"/>
                <w:szCs w:val="18"/>
              </w:rPr>
              <w:t xml:space="preserve">   14</w:t>
            </w:r>
          </w:p>
        </w:tc>
        <w:tc>
          <w:tcPr>
            <w:tcW w:w="687" w:type="dxa"/>
            <w:tcBorders>
              <w:top w:val="single" w:sz="6" w:space="0" w:color="000000"/>
              <w:left w:val="single" w:sz="6" w:space="0" w:color="000000"/>
              <w:bottom w:val="single" w:sz="6" w:space="0" w:color="000000"/>
              <w:right w:val="single" w:sz="6" w:space="0" w:color="000000"/>
            </w:tcBorders>
          </w:tcPr>
          <w:p w14:paraId="786DE1B6" w14:textId="1562FA08" w:rsidR="00501FE5" w:rsidRDefault="00501FE5" w:rsidP="00501FE5">
            <w:pPr>
              <w:spacing w:after="0" w:line="259" w:lineRule="auto"/>
              <w:ind w:left="1" w:firstLine="0"/>
              <w:rPr>
                <w:sz w:val="18"/>
              </w:rPr>
            </w:pPr>
            <w:r>
              <w:rPr>
                <w:sz w:val="18"/>
              </w:rPr>
              <w:t xml:space="preserve">     16</w:t>
            </w:r>
          </w:p>
        </w:tc>
        <w:tc>
          <w:tcPr>
            <w:tcW w:w="687" w:type="dxa"/>
            <w:tcBorders>
              <w:top w:val="single" w:sz="6" w:space="0" w:color="000000"/>
              <w:left w:val="single" w:sz="6" w:space="0" w:color="000000"/>
              <w:bottom w:val="single" w:sz="6" w:space="0" w:color="000000"/>
              <w:right w:val="single" w:sz="6" w:space="0" w:color="000000"/>
            </w:tcBorders>
          </w:tcPr>
          <w:p w14:paraId="2A790A84" w14:textId="111ECAAB" w:rsidR="00501FE5" w:rsidRDefault="00501FE5" w:rsidP="00501FE5">
            <w:pPr>
              <w:spacing w:after="0" w:line="259" w:lineRule="auto"/>
              <w:ind w:left="1" w:firstLine="0"/>
              <w:rPr>
                <w:sz w:val="18"/>
              </w:rPr>
            </w:pPr>
            <w:r>
              <w:rPr>
                <w:sz w:val="18"/>
              </w:rPr>
              <w:t xml:space="preserve">   16</w:t>
            </w:r>
          </w:p>
        </w:tc>
        <w:tc>
          <w:tcPr>
            <w:tcW w:w="687" w:type="dxa"/>
            <w:tcBorders>
              <w:top w:val="single" w:sz="6" w:space="0" w:color="000000"/>
              <w:left w:val="single" w:sz="6" w:space="0" w:color="000000"/>
              <w:bottom w:val="single" w:sz="6" w:space="0" w:color="000000"/>
              <w:right w:val="single" w:sz="6" w:space="0" w:color="000000"/>
            </w:tcBorders>
          </w:tcPr>
          <w:p w14:paraId="7F739029" w14:textId="2F8B659A" w:rsidR="00501FE5" w:rsidRDefault="00DA21CE" w:rsidP="00501FE5">
            <w:pPr>
              <w:spacing w:after="0" w:line="259" w:lineRule="auto"/>
              <w:ind w:left="1" w:firstLine="0"/>
              <w:rPr>
                <w:sz w:val="18"/>
              </w:rPr>
            </w:pPr>
            <w:r>
              <w:rPr>
                <w:sz w:val="18"/>
              </w:rPr>
              <w:t>32</w:t>
            </w:r>
          </w:p>
        </w:tc>
        <w:tc>
          <w:tcPr>
            <w:tcW w:w="687" w:type="dxa"/>
            <w:tcBorders>
              <w:top w:val="single" w:sz="6" w:space="0" w:color="000000"/>
              <w:left w:val="single" w:sz="6" w:space="0" w:color="000000"/>
              <w:bottom w:val="single" w:sz="6" w:space="0" w:color="000000"/>
              <w:right w:val="single" w:sz="6" w:space="0" w:color="000000"/>
            </w:tcBorders>
          </w:tcPr>
          <w:p w14:paraId="13183E67" w14:textId="531876AA" w:rsidR="00501FE5" w:rsidRDefault="00501FE5" w:rsidP="00501FE5">
            <w:pPr>
              <w:spacing w:after="0" w:line="259" w:lineRule="auto"/>
              <w:ind w:left="1" w:firstLine="0"/>
              <w:rPr>
                <w:sz w:val="18"/>
              </w:rPr>
            </w:pPr>
            <w:r>
              <w:rPr>
                <w:sz w:val="18"/>
              </w:rPr>
              <w:t xml:space="preserve">    </w:t>
            </w:r>
            <w:r w:rsidR="00DA21CE">
              <w:rPr>
                <w:sz w:val="18"/>
              </w:rPr>
              <w:t>16</w:t>
            </w:r>
          </w:p>
        </w:tc>
      </w:tr>
      <w:tr w:rsidR="00501FE5" w14:paraId="0E8C5A07" w14:textId="77777777" w:rsidTr="00501FE5">
        <w:trPr>
          <w:trHeight w:val="518"/>
        </w:trPr>
        <w:tc>
          <w:tcPr>
            <w:tcW w:w="812" w:type="dxa"/>
            <w:tcBorders>
              <w:top w:val="single" w:sz="6" w:space="0" w:color="000000"/>
              <w:left w:val="single" w:sz="12" w:space="0" w:color="000000"/>
              <w:bottom w:val="single" w:sz="6" w:space="0" w:color="000000"/>
              <w:right w:val="single" w:sz="6" w:space="0" w:color="000000"/>
            </w:tcBorders>
          </w:tcPr>
          <w:p w14:paraId="05359F89" w14:textId="77777777" w:rsidR="00501FE5" w:rsidRDefault="00501FE5" w:rsidP="00501FE5">
            <w:pPr>
              <w:spacing w:after="0" w:line="259" w:lineRule="auto"/>
              <w:ind w:left="1" w:firstLine="0"/>
            </w:pPr>
            <w:r>
              <w:rPr>
                <w:sz w:val="18"/>
              </w:rPr>
              <w:t xml:space="preserve">19-24 </w:t>
            </w:r>
          </w:p>
        </w:tc>
        <w:tc>
          <w:tcPr>
            <w:tcW w:w="687" w:type="dxa"/>
            <w:tcBorders>
              <w:top w:val="single" w:sz="6" w:space="0" w:color="000000"/>
              <w:left w:val="single" w:sz="6" w:space="0" w:color="000000"/>
              <w:bottom w:val="single" w:sz="6" w:space="0" w:color="000000"/>
              <w:right w:val="single" w:sz="6" w:space="0" w:color="000000"/>
            </w:tcBorders>
          </w:tcPr>
          <w:p w14:paraId="74E447A1" w14:textId="6551B9B7" w:rsidR="00501FE5" w:rsidRDefault="00501FE5" w:rsidP="00501FE5">
            <w:pPr>
              <w:spacing w:after="0" w:line="259" w:lineRule="auto"/>
              <w:ind w:left="1" w:firstLine="0"/>
              <w:rPr>
                <w:sz w:val="18"/>
              </w:rPr>
            </w:pPr>
            <w:r>
              <w:rPr>
                <w:sz w:val="18"/>
              </w:rPr>
              <w:t xml:space="preserve">    42 </w:t>
            </w:r>
          </w:p>
        </w:tc>
        <w:tc>
          <w:tcPr>
            <w:tcW w:w="687" w:type="dxa"/>
            <w:tcBorders>
              <w:top w:val="single" w:sz="6" w:space="0" w:color="000000"/>
              <w:left w:val="single" w:sz="6" w:space="0" w:color="000000"/>
              <w:bottom w:val="single" w:sz="6" w:space="0" w:color="000000"/>
              <w:right w:val="single" w:sz="6" w:space="0" w:color="000000"/>
            </w:tcBorders>
          </w:tcPr>
          <w:p w14:paraId="749CD98E" w14:textId="0B4E9925" w:rsidR="00501FE5" w:rsidRDefault="00501FE5" w:rsidP="00501FE5">
            <w:pPr>
              <w:spacing w:after="0" w:line="259" w:lineRule="auto"/>
              <w:ind w:left="1" w:firstLine="0"/>
              <w:rPr>
                <w:sz w:val="18"/>
              </w:rPr>
            </w:pPr>
            <w:r>
              <w:rPr>
                <w:sz w:val="18"/>
              </w:rPr>
              <w:t xml:space="preserve">   17 </w:t>
            </w:r>
          </w:p>
        </w:tc>
        <w:tc>
          <w:tcPr>
            <w:tcW w:w="687" w:type="dxa"/>
            <w:tcBorders>
              <w:top w:val="single" w:sz="6" w:space="0" w:color="000000"/>
              <w:left w:val="single" w:sz="6" w:space="0" w:color="000000"/>
              <w:bottom w:val="single" w:sz="6" w:space="0" w:color="000000"/>
              <w:right w:val="single" w:sz="6" w:space="0" w:color="000000"/>
            </w:tcBorders>
          </w:tcPr>
          <w:p w14:paraId="405321E2" w14:textId="6155D6FD" w:rsidR="00501FE5" w:rsidRDefault="00501FE5" w:rsidP="00501FE5">
            <w:pPr>
              <w:spacing w:after="0" w:line="259" w:lineRule="auto"/>
              <w:ind w:left="1" w:firstLine="0"/>
              <w:rPr>
                <w:sz w:val="18"/>
              </w:rPr>
            </w:pPr>
            <w:r>
              <w:rPr>
                <w:sz w:val="18"/>
              </w:rPr>
              <w:t xml:space="preserve">  21 </w:t>
            </w:r>
          </w:p>
        </w:tc>
        <w:tc>
          <w:tcPr>
            <w:tcW w:w="687" w:type="dxa"/>
            <w:tcBorders>
              <w:top w:val="single" w:sz="6" w:space="0" w:color="000000"/>
              <w:left w:val="single" w:sz="6" w:space="0" w:color="000000"/>
              <w:bottom w:val="single" w:sz="6" w:space="0" w:color="000000"/>
              <w:right w:val="single" w:sz="6" w:space="0" w:color="000000"/>
            </w:tcBorders>
          </w:tcPr>
          <w:p w14:paraId="5047BA56" w14:textId="35258ABE" w:rsidR="00501FE5" w:rsidRDefault="00501FE5" w:rsidP="00501FE5">
            <w:pPr>
              <w:spacing w:after="0" w:line="259" w:lineRule="auto"/>
              <w:ind w:left="1" w:firstLine="0"/>
              <w:rPr>
                <w:sz w:val="18"/>
              </w:rPr>
            </w:pPr>
            <w:r>
              <w:rPr>
                <w:sz w:val="18"/>
              </w:rPr>
              <w:t xml:space="preserve">     6 </w:t>
            </w:r>
          </w:p>
        </w:tc>
        <w:tc>
          <w:tcPr>
            <w:tcW w:w="687" w:type="dxa"/>
            <w:tcBorders>
              <w:top w:val="single" w:sz="6" w:space="0" w:color="000000"/>
              <w:left w:val="single" w:sz="6" w:space="0" w:color="000000"/>
              <w:bottom w:val="single" w:sz="6" w:space="0" w:color="000000"/>
              <w:right w:val="single" w:sz="6" w:space="0" w:color="000000"/>
            </w:tcBorders>
          </w:tcPr>
          <w:p w14:paraId="6AC449E9" w14:textId="7C4864E6" w:rsidR="00501FE5" w:rsidRDefault="00501FE5" w:rsidP="00501FE5">
            <w:pPr>
              <w:spacing w:after="0" w:line="259" w:lineRule="auto"/>
              <w:ind w:left="1" w:firstLine="0"/>
              <w:rPr>
                <w:sz w:val="18"/>
              </w:rPr>
            </w:pPr>
            <w:r>
              <w:rPr>
                <w:sz w:val="18"/>
              </w:rPr>
              <w:t xml:space="preserve">  10 </w:t>
            </w:r>
          </w:p>
        </w:tc>
        <w:tc>
          <w:tcPr>
            <w:tcW w:w="687" w:type="dxa"/>
            <w:tcBorders>
              <w:top w:val="single" w:sz="6" w:space="0" w:color="000000"/>
              <w:left w:val="single" w:sz="6" w:space="0" w:color="000000"/>
              <w:bottom w:val="single" w:sz="6" w:space="0" w:color="000000"/>
              <w:right w:val="single" w:sz="6" w:space="0" w:color="000000"/>
            </w:tcBorders>
          </w:tcPr>
          <w:p w14:paraId="0754533A" w14:textId="0053CF82" w:rsidR="00501FE5" w:rsidRDefault="00501FE5" w:rsidP="00501FE5">
            <w:pPr>
              <w:spacing w:after="0" w:line="259" w:lineRule="auto"/>
              <w:ind w:left="1" w:firstLine="0"/>
              <w:rPr>
                <w:sz w:val="18"/>
              </w:rPr>
            </w:pPr>
            <w:r>
              <w:rPr>
                <w:sz w:val="18"/>
              </w:rPr>
              <w:t xml:space="preserve">  11 </w:t>
            </w:r>
          </w:p>
        </w:tc>
        <w:tc>
          <w:tcPr>
            <w:tcW w:w="687" w:type="dxa"/>
            <w:tcBorders>
              <w:top w:val="single" w:sz="6" w:space="0" w:color="000000"/>
              <w:left w:val="single" w:sz="6" w:space="0" w:color="000000"/>
              <w:bottom w:val="single" w:sz="6" w:space="0" w:color="000000"/>
              <w:right w:val="single" w:sz="6" w:space="0" w:color="000000"/>
            </w:tcBorders>
          </w:tcPr>
          <w:p w14:paraId="49099AFB" w14:textId="2A4C5CC2" w:rsidR="00501FE5" w:rsidRDefault="00501FE5" w:rsidP="00501FE5">
            <w:pPr>
              <w:spacing w:after="0" w:line="259" w:lineRule="auto"/>
              <w:ind w:left="1" w:firstLine="0"/>
              <w:rPr>
                <w:sz w:val="18"/>
              </w:rPr>
            </w:pPr>
            <w:r>
              <w:rPr>
                <w:sz w:val="18"/>
              </w:rPr>
              <w:t xml:space="preserve">   19 </w:t>
            </w:r>
          </w:p>
        </w:tc>
        <w:tc>
          <w:tcPr>
            <w:tcW w:w="687" w:type="dxa"/>
            <w:tcBorders>
              <w:top w:val="single" w:sz="6" w:space="0" w:color="000000"/>
              <w:left w:val="single" w:sz="6" w:space="0" w:color="000000"/>
              <w:bottom w:val="single" w:sz="6" w:space="0" w:color="000000"/>
              <w:right w:val="single" w:sz="6" w:space="0" w:color="000000"/>
            </w:tcBorders>
          </w:tcPr>
          <w:p w14:paraId="108B70E5" w14:textId="4E8F5099" w:rsidR="00501FE5" w:rsidRDefault="00501FE5" w:rsidP="00501FE5">
            <w:pPr>
              <w:spacing w:after="0" w:line="259" w:lineRule="auto"/>
              <w:ind w:left="1" w:firstLine="0"/>
              <w:rPr>
                <w:sz w:val="18"/>
              </w:rPr>
            </w:pPr>
            <w:r w:rsidRPr="003024BB">
              <w:rPr>
                <w:sz w:val="18"/>
                <w:szCs w:val="18"/>
              </w:rPr>
              <w:t xml:space="preserve">  20</w:t>
            </w:r>
          </w:p>
        </w:tc>
        <w:tc>
          <w:tcPr>
            <w:tcW w:w="687" w:type="dxa"/>
            <w:tcBorders>
              <w:top w:val="single" w:sz="6" w:space="0" w:color="000000"/>
              <w:left w:val="single" w:sz="6" w:space="0" w:color="000000"/>
              <w:bottom w:val="single" w:sz="6" w:space="0" w:color="000000"/>
              <w:right w:val="single" w:sz="6" w:space="0" w:color="000000"/>
            </w:tcBorders>
          </w:tcPr>
          <w:p w14:paraId="5076AF46" w14:textId="6B13E8CD" w:rsidR="00501FE5" w:rsidRDefault="00501FE5" w:rsidP="00501FE5">
            <w:pPr>
              <w:spacing w:after="0" w:line="259" w:lineRule="auto"/>
              <w:ind w:left="1" w:firstLine="0"/>
              <w:rPr>
                <w:sz w:val="18"/>
              </w:rPr>
            </w:pPr>
            <w:r>
              <w:rPr>
                <w:sz w:val="18"/>
              </w:rPr>
              <w:t xml:space="preserve">    13</w:t>
            </w:r>
          </w:p>
        </w:tc>
        <w:tc>
          <w:tcPr>
            <w:tcW w:w="687" w:type="dxa"/>
            <w:tcBorders>
              <w:top w:val="single" w:sz="6" w:space="0" w:color="000000"/>
              <w:left w:val="single" w:sz="6" w:space="0" w:color="000000"/>
              <w:bottom w:val="single" w:sz="6" w:space="0" w:color="000000"/>
              <w:right w:val="single" w:sz="6" w:space="0" w:color="000000"/>
            </w:tcBorders>
          </w:tcPr>
          <w:p w14:paraId="742EDF1A" w14:textId="75D6FDE6" w:rsidR="00501FE5" w:rsidRDefault="00501FE5" w:rsidP="00501FE5">
            <w:pPr>
              <w:spacing w:after="0" w:line="259" w:lineRule="auto"/>
              <w:ind w:left="1" w:firstLine="0"/>
              <w:rPr>
                <w:sz w:val="18"/>
              </w:rPr>
            </w:pPr>
            <w:r>
              <w:rPr>
                <w:sz w:val="18"/>
              </w:rPr>
              <w:t xml:space="preserve">  -17 </w:t>
            </w:r>
          </w:p>
        </w:tc>
        <w:tc>
          <w:tcPr>
            <w:tcW w:w="687" w:type="dxa"/>
            <w:tcBorders>
              <w:top w:val="single" w:sz="6" w:space="0" w:color="000000"/>
              <w:left w:val="single" w:sz="6" w:space="0" w:color="000000"/>
              <w:bottom w:val="single" w:sz="6" w:space="0" w:color="000000"/>
              <w:right w:val="single" w:sz="6" w:space="0" w:color="000000"/>
            </w:tcBorders>
          </w:tcPr>
          <w:p w14:paraId="272ED8DA" w14:textId="6515FA71" w:rsidR="00501FE5" w:rsidRDefault="00DA21CE" w:rsidP="00501FE5">
            <w:pPr>
              <w:spacing w:after="0" w:line="259" w:lineRule="auto"/>
              <w:ind w:left="1" w:firstLine="0"/>
              <w:rPr>
                <w:sz w:val="18"/>
              </w:rPr>
            </w:pPr>
            <w:r>
              <w:rPr>
                <w:sz w:val="18"/>
              </w:rPr>
              <w:t>22</w:t>
            </w:r>
          </w:p>
        </w:tc>
        <w:tc>
          <w:tcPr>
            <w:tcW w:w="687" w:type="dxa"/>
            <w:tcBorders>
              <w:top w:val="single" w:sz="6" w:space="0" w:color="000000"/>
              <w:left w:val="single" w:sz="6" w:space="0" w:color="000000"/>
              <w:bottom w:val="single" w:sz="6" w:space="0" w:color="000000"/>
              <w:right w:val="single" w:sz="6" w:space="0" w:color="000000"/>
            </w:tcBorders>
          </w:tcPr>
          <w:p w14:paraId="3B189404" w14:textId="6A98354E" w:rsidR="00501FE5" w:rsidRDefault="00501FE5" w:rsidP="00501FE5">
            <w:pPr>
              <w:spacing w:after="0" w:line="259" w:lineRule="auto"/>
              <w:ind w:left="1" w:firstLine="0"/>
              <w:rPr>
                <w:sz w:val="18"/>
              </w:rPr>
            </w:pPr>
            <w:r>
              <w:rPr>
                <w:sz w:val="18"/>
              </w:rPr>
              <w:t xml:space="preserve">  </w:t>
            </w:r>
            <w:r w:rsidR="00DA21CE">
              <w:rPr>
                <w:sz w:val="18"/>
              </w:rPr>
              <w:t>-20</w:t>
            </w:r>
          </w:p>
        </w:tc>
      </w:tr>
      <w:tr w:rsidR="00501FE5" w14:paraId="4FD49D18" w14:textId="77777777" w:rsidTr="00501FE5">
        <w:trPr>
          <w:trHeight w:val="521"/>
        </w:trPr>
        <w:tc>
          <w:tcPr>
            <w:tcW w:w="812" w:type="dxa"/>
            <w:tcBorders>
              <w:top w:val="single" w:sz="6" w:space="0" w:color="000000"/>
              <w:left w:val="single" w:sz="12" w:space="0" w:color="000000"/>
              <w:bottom w:val="single" w:sz="6" w:space="0" w:color="000000"/>
              <w:right w:val="single" w:sz="6" w:space="0" w:color="000000"/>
            </w:tcBorders>
          </w:tcPr>
          <w:p w14:paraId="39667E15" w14:textId="77777777" w:rsidR="00501FE5" w:rsidRDefault="00501FE5" w:rsidP="00501FE5">
            <w:pPr>
              <w:spacing w:after="0" w:line="259" w:lineRule="auto"/>
              <w:ind w:left="1" w:firstLine="0"/>
            </w:pPr>
            <w:r>
              <w:rPr>
                <w:sz w:val="18"/>
              </w:rPr>
              <w:t xml:space="preserve">25-44 </w:t>
            </w:r>
          </w:p>
        </w:tc>
        <w:tc>
          <w:tcPr>
            <w:tcW w:w="687" w:type="dxa"/>
            <w:tcBorders>
              <w:top w:val="single" w:sz="6" w:space="0" w:color="000000"/>
              <w:left w:val="single" w:sz="6" w:space="0" w:color="000000"/>
              <w:bottom w:val="single" w:sz="6" w:space="0" w:color="000000"/>
              <w:right w:val="single" w:sz="6" w:space="0" w:color="000000"/>
            </w:tcBorders>
          </w:tcPr>
          <w:p w14:paraId="251ECC6B" w14:textId="53D76374" w:rsidR="00501FE5" w:rsidRDefault="00501FE5" w:rsidP="00501FE5">
            <w:pPr>
              <w:spacing w:after="0" w:line="259" w:lineRule="auto"/>
              <w:ind w:left="1" w:firstLine="0"/>
              <w:rPr>
                <w:sz w:val="18"/>
              </w:rPr>
            </w:pPr>
            <w:r>
              <w:rPr>
                <w:sz w:val="18"/>
              </w:rPr>
              <w:t xml:space="preserve">  102 </w:t>
            </w:r>
          </w:p>
        </w:tc>
        <w:tc>
          <w:tcPr>
            <w:tcW w:w="687" w:type="dxa"/>
            <w:tcBorders>
              <w:top w:val="single" w:sz="6" w:space="0" w:color="000000"/>
              <w:left w:val="single" w:sz="6" w:space="0" w:color="000000"/>
              <w:bottom w:val="single" w:sz="6" w:space="0" w:color="000000"/>
              <w:right w:val="single" w:sz="6" w:space="0" w:color="000000"/>
            </w:tcBorders>
          </w:tcPr>
          <w:p w14:paraId="2994E89C" w14:textId="090F3F92" w:rsidR="00501FE5" w:rsidRDefault="00501FE5" w:rsidP="00501FE5">
            <w:pPr>
              <w:spacing w:after="0" w:line="259" w:lineRule="auto"/>
              <w:ind w:left="1" w:firstLine="0"/>
              <w:rPr>
                <w:sz w:val="18"/>
              </w:rPr>
            </w:pPr>
            <w:r>
              <w:rPr>
                <w:sz w:val="18"/>
              </w:rPr>
              <w:t xml:space="preserve"> 109 </w:t>
            </w:r>
          </w:p>
        </w:tc>
        <w:tc>
          <w:tcPr>
            <w:tcW w:w="687" w:type="dxa"/>
            <w:tcBorders>
              <w:top w:val="single" w:sz="6" w:space="0" w:color="000000"/>
              <w:left w:val="single" w:sz="6" w:space="0" w:color="000000"/>
              <w:bottom w:val="single" w:sz="6" w:space="0" w:color="000000"/>
              <w:right w:val="single" w:sz="6" w:space="0" w:color="000000"/>
            </w:tcBorders>
          </w:tcPr>
          <w:p w14:paraId="50AC63F1" w14:textId="29068321" w:rsidR="00501FE5" w:rsidRDefault="00501FE5" w:rsidP="00501FE5">
            <w:pPr>
              <w:spacing w:after="0" w:line="259" w:lineRule="auto"/>
              <w:ind w:left="1" w:firstLine="0"/>
              <w:rPr>
                <w:sz w:val="18"/>
              </w:rPr>
            </w:pPr>
            <w:r>
              <w:rPr>
                <w:sz w:val="18"/>
              </w:rPr>
              <w:t xml:space="preserve">  96 </w:t>
            </w:r>
          </w:p>
        </w:tc>
        <w:tc>
          <w:tcPr>
            <w:tcW w:w="687" w:type="dxa"/>
            <w:tcBorders>
              <w:top w:val="single" w:sz="6" w:space="0" w:color="000000"/>
              <w:left w:val="single" w:sz="6" w:space="0" w:color="000000"/>
              <w:bottom w:val="single" w:sz="6" w:space="0" w:color="000000"/>
              <w:right w:val="single" w:sz="6" w:space="0" w:color="000000"/>
            </w:tcBorders>
          </w:tcPr>
          <w:p w14:paraId="0082E208" w14:textId="79E16094" w:rsidR="00501FE5" w:rsidRDefault="00501FE5" w:rsidP="00501FE5">
            <w:pPr>
              <w:spacing w:after="0" w:line="259" w:lineRule="auto"/>
              <w:ind w:left="1" w:firstLine="0"/>
              <w:rPr>
                <w:sz w:val="18"/>
              </w:rPr>
            </w:pPr>
            <w:r>
              <w:rPr>
                <w:sz w:val="18"/>
              </w:rPr>
              <w:t xml:space="preserve">   65 </w:t>
            </w:r>
          </w:p>
        </w:tc>
        <w:tc>
          <w:tcPr>
            <w:tcW w:w="687" w:type="dxa"/>
            <w:tcBorders>
              <w:top w:val="single" w:sz="6" w:space="0" w:color="000000"/>
              <w:left w:val="single" w:sz="6" w:space="0" w:color="000000"/>
              <w:bottom w:val="single" w:sz="6" w:space="0" w:color="000000"/>
              <w:right w:val="single" w:sz="6" w:space="0" w:color="000000"/>
            </w:tcBorders>
          </w:tcPr>
          <w:p w14:paraId="3825F957" w14:textId="5642F491" w:rsidR="00501FE5" w:rsidRDefault="00501FE5" w:rsidP="00501FE5">
            <w:pPr>
              <w:spacing w:after="0" w:line="259" w:lineRule="auto"/>
              <w:ind w:left="1" w:firstLine="0"/>
              <w:rPr>
                <w:sz w:val="18"/>
              </w:rPr>
            </w:pPr>
            <w:r>
              <w:rPr>
                <w:sz w:val="18"/>
              </w:rPr>
              <w:t xml:space="preserve">  72 </w:t>
            </w:r>
          </w:p>
        </w:tc>
        <w:tc>
          <w:tcPr>
            <w:tcW w:w="687" w:type="dxa"/>
            <w:tcBorders>
              <w:top w:val="single" w:sz="6" w:space="0" w:color="000000"/>
              <w:left w:val="single" w:sz="6" w:space="0" w:color="000000"/>
              <w:bottom w:val="single" w:sz="6" w:space="0" w:color="000000"/>
              <w:right w:val="single" w:sz="6" w:space="0" w:color="000000"/>
            </w:tcBorders>
          </w:tcPr>
          <w:p w14:paraId="23DB4D6F" w14:textId="61AD409B" w:rsidR="00501FE5" w:rsidRDefault="00501FE5" w:rsidP="00501FE5">
            <w:pPr>
              <w:spacing w:after="0" w:line="259" w:lineRule="auto"/>
              <w:ind w:left="1" w:firstLine="0"/>
              <w:rPr>
                <w:sz w:val="18"/>
              </w:rPr>
            </w:pPr>
            <w:r>
              <w:rPr>
                <w:sz w:val="18"/>
              </w:rPr>
              <w:t xml:space="preserve">  51 </w:t>
            </w:r>
          </w:p>
        </w:tc>
        <w:tc>
          <w:tcPr>
            <w:tcW w:w="687" w:type="dxa"/>
            <w:tcBorders>
              <w:top w:val="single" w:sz="6" w:space="0" w:color="000000"/>
              <w:left w:val="single" w:sz="6" w:space="0" w:color="000000"/>
              <w:bottom w:val="single" w:sz="6" w:space="0" w:color="000000"/>
              <w:right w:val="single" w:sz="6" w:space="0" w:color="000000"/>
            </w:tcBorders>
          </w:tcPr>
          <w:p w14:paraId="2F365D90" w14:textId="4E9463A8" w:rsidR="00501FE5" w:rsidRDefault="00501FE5" w:rsidP="00501FE5">
            <w:pPr>
              <w:spacing w:after="0" w:line="259" w:lineRule="auto"/>
              <w:ind w:left="1" w:firstLine="0"/>
              <w:rPr>
                <w:sz w:val="18"/>
              </w:rPr>
            </w:pPr>
            <w:r>
              <w:rPr>
                <w:sz w:val="18"/>
              </w:rPr>
              <w:t xml:space="preserve">   66 </w:t>
            </w:r>
          </w:p>
        </w:tc>
        <w:tc>
          <w:tcPr>
            <w:tcW w:w="687" w:type="dxa"/>
            <w:tcBorders>
              <w:top w:val="single" w:sz="6" w:space="0" w:color="000000"/>
              <w:left w:val="single" w:sz="6" w:space="0" w:color="000000"/>
              <w:bottom w:val="single" w:sz="6" w:space="0" w:color="000000"/>
              <w:right w:val="single" w:sz="6" w:space="0" w:color="000000"/>
            </w:tcBorders>
          </w:tcPr>
          <w:p w14:paraId="53B026AB" w14:textId="2DC00CB5" w:rsidR="00501FE5" w:rsidRDefault="00501FE5" w:rsidP="00501FE5">
            <w:pPr>
              <w:spacing w:after="0" w:line="259" w:lineRule="auto"/>
              <w:ind w:left="1" w:firstLine="0"/>
              <w:rPr>
                <w:sz w:val="18"/>
              </w:rPr>
            </w:pPr>
            <w:r w:rsidRPr="003024BB">
              <w:rPr>
                <w:sz w:val="18"/>
                <w:szCs w:val="18"/>
              </w:rPr>
              <w:t xml:space="preserve"> 67</w:t>
            </w:r>
          </w:p>
        </w:tc>
        <w:tc>
          <w:tcPr>
            <w:tcW w:w="687" w:type="dxa"/>
            <w:tcBorders>
              <w:top w:val="single" w:sz="6" w:space="0" w:color="000000"/>
              <w:left w:val="single" w:sz="6" w:space="0" w:color="000000"/>
              <w:bottom w:val="single" w:sz="6" w:space="0" w:color="000000"/>
              <w:right w:val="single" w:sz="6" w:space="0" w:color="000000"/>
            </w:tcBorders>
          </w:tcPr>
          <w:p w14:paraId="27C8414B" w14:textId="3BB44C14" w:rsidR="00501FE5" w:rsidRDefault="00501FE5" w:rsidP="00501FE5">
            <w:pPr>
              <w:spacing w:after="0" w:line="259" w:lineRule="auto"/>
              <w:ind w:left="1" w:firstLine="0"/>
              <w:rPr>
                <w:sz w:val="18"/>
              </w:rPr>
            </w:pPr>
            <w:r>
              <w:rPr>
                <w:sz w:val="18"/>
              </w:rPr>
              <w:t xml:space="preserve">    59</w:t>
            </w:r>
          </w:p>
        </w:tc>
        <w:tc>
          <w:tcPr>
            <w:tcW w:w="687" w:type="dxa"/>
            <w:tcBorders>
              <w:top w:val="single" w:sz="6" w:space="0" w:color="000000"/>
              <w:left w:val="single" w:sz="6" w:space="0" w:color="000000"/>
              <w:bottom w:val="single" w:sz="6" w:space="0" w:color="000000"/>
              <w:right w:val="single" w:sz="6" w:space="0" w:color="000000"/>
            </w:tcBorders>
          </w:tcPr>
          <w:p w14:paraId="487DA58D" w14:textId="0ED76A51" w:rsidR="00501FE5" w:rsidRDefault="00501FE5" w:rsidP="00501FE5">
            <w:pPr>
              <w:spacing w:after="0" w:line="259" w:lineRule="auto"/>
              <w:ind w:left="1" w:firstLine="0"/>
              <w:rPr>
                <w:sz w:val="18"/>
              </w:rPr>
            </w:pPr>
            <w:r>
              <w:rPr>
                <w:sz w:val="18"/>
              </w:rPr>
              <w:t xml:space="preserve">    73</w:t>
            </w:r>
          </w:p>
        </w:tc>
        <w:tc>
          <w:tcPr>
            <w:tcW w:w="687" w:type="dxa"/>
            <w:tcBorders>
              <w:top w:val="single" w:sz="6" w:space="0" w:color="000000"/>
              <w:left w:val="single" w:sz="6" w:space="0" w:color="000000"/>
              <w:bottom w:val="single" w:sz="6" w:space="0" w:color="000000"/>
              <w:right w:val="single" w:sz="6" w:space="0" w:color="000000"/>
            </w:tcBorders>
          </w:tcPr>
          <w:p w14:paraId="203D6E41" w14:textId="4D524838" w:rsidR="00501FE5" w:rsidRDefault="00FC7505" w:rsidP="00501FE5">
            <w:pPr>
              <w:spacing w:after="0" w:line="259" w:lineRule="auto"/>
              <w:ind w:left="1" w:firstLine="0"/>
              <w:rPr>
                <w:sz w:val="18"/>
              </w:rPr>
            </w:pPr>
            <w:r>
              <w:rPr>
                <w:sz w:val="18"/>
              </w:rPr>
              <w:t>124</w:t>
            </w:r>
          </w:p>
        </w:tc>
        <w:tc>
          <w:tcPr>
            <w:tcW w:w="687" w:type="dxa"/>
            <w:tcBorders>
              <w:top w:val="single" w:sz="6" w:space="0" w:color="000000"/>
              <w:left w:val="single" w:sz="6" w:space="0" w:color="000000"/>
              <w:bottom w:val="single" w:sz="6" w:space="0" w:color="000000"/>
              <w:right w:val="single" w:sz="6" w:space="0" w:color="000000"/>
            </w:tcBorders>
          </w:tcPr>
          <w:p w14:paraId="301B12FC" w14:textId="26280821" w:rsidR="00501FE5" w:rsidRPr="00FC7505" w:rsidRDefault="00FC7505" w:rsidP="00FC7505">
            <w:pPr>
              <w:spacing w:after="0" w:line="259" w:lineRule="auto"/>
              <w:ind w:left="0" w:firstLine="0"/>
              <w:rPr>
                <w:sz w:val="18"/>
              </w:rPr>
            </w:pPr>
            <w:r>
              <w:rPr>
                <w:sz w:val="18"/>
              </w:rPr>
              <w:t xml:space="preserve">   -</w:t>
            </w:r>
            <w:r w:rsidRPr="00FC7505">
              <w:rPr>
                <w:sz w:val="18"/>
              </w:rPr>
              <w:t>22</w:t>
            </w:r>
          </w:p>
        </w:tc>
      </w:tr>
      <w:tr w:rsidR="00501FE5" w14:paraId="14680611" w14:textId="77777777" w:rsidTr="00501FE5">
        <w:trPr>
          <w:trHeight w:val="521"/>
        </w:trPr>
        <w:tc>
          <w:tcPr>
            <w:tcW w:w="812" w:type="dxa"/>
            <w:tcBorders>
              <w:top w:val="single" w:sz="6" w:space="0" w:color="000000"/>
              <w:left w:val="single" w:sz="12" w:space="0" w:color="000000"/>
              <w:bottom w:val="single" w:sz="6" w:space="0" w:color="000000"/>
              <w:right w:val="single" w:sz="6" w:space="0" w:color="000000"/>
            </w:tcBorders>
          </w:tcPr>
          <w:p w14:paraId="2A9B8048" w14:textId="77777777" w:rsidR="00501FE5" w:rsidRDefault="00501FE5" w:rsidP="00501FE5">
            <w:pPr>
              <w:spacing w:after="0" w:line="259" w:lineRule="auto"/>
              <w:ind w:left="1" w:firstLine="0"/>
            </w:pPr>
            <w:r>
              <w:rPr>
                <w:sz w:val="18"/>
              </w:rPr>
              <w:t xml:space="preserve">45-64 </w:t>
            </w:r>
          </w:p>
        </w:tc>
        <w:tc>
          <w:tcPr>
            <w:tcW w:w="687" w:type="dxa"/>
            <w:tcBorders>
              <w:top w:val="single" w:sz="6" w:space="0" w:color="000000"/>
              <w:left w:val="single" w:sz="6" w:space="0" w:color="000000"/>
              <w:bottom w:val="single" w:sz="6" w:space="0" w:color="000000"/>
              <w:right w:val="single" w:sz="6" w:space="0" w:color="000000"/>
            </w:tcBorders>
          </w:tcPr>
          <w:p w14:paraId="4788F15C" w14:textId="7916711A" w:rsidR="00501FE5" w:rsidRDefault="00501FE5" w:rsidP="00501FE5">
            <w:pPr>
              <w:spacing w:after="0" w:line="259" w:lineRule="auto"/>
              <w:ind w:left="1" w:firstLine="0"/>
              <w:rPr>
                <w:sz w:val="18"/>
              </w:rPr>
            </w:pPr>
            <w:r>
              <w:rPr>
                <w:sz w:val="18"/>
              </w:rPr>
              <w:t xml:space="preserve">    25 </w:t>
            </w:r>
          </w:p>
        </w:tc>
        <w:tc>
          <w:tcPr>
            <w:tcW w:w="687" w:type="dxa"/>
            <w:tcBorders>
              <w:top w:val="single" w:sz="6" w:space="0" w:color="000000"/>
              <w:left w:val="single" w:sz="6" w:space="0" w:color="000000"/>
              <w:bottom w:val="single" w:sz="6" w:space="0" w:color="000000"/>
              <w:right w:val="single" w:sz="6" w:space="0" w:color="000000"/>
            </w:tcBorders>
          </w:tcPr>
          <w:p w14:paraId="6BA028B1" w14:textId="6CFDDDD1" w:rsidR="00501FE5" w:rsidRDefault="00501FE5" w:rsidP="00501FE5">
            <w:pPr>
              <w:spacing w:after="0" w:line="259" w:lineRule="auto"/>
              <w:ind w:left="1" w:firstLine="0"/>
              <w:rPr>
                <w:sz w:val="18"/>
              </w:rPr>
            </w:pPr>
            <w:r>
              <w:rPr>
                <w:sz w:val="18"/>
              </w:rPr>
              <w:t xml:space="preserve">   13 </w:t>
            </w:r>
          </w:p>
        </w:tc>
        <w:tc>
          <w:tcPr>
            <w:tcW w:w="687" w:type="dxa"/>
            <w:tcBorders>
              <w:top w:val="single" w:sz="6" w:space="0" w:color="000000"/>
              <w:left w:val="single" w:sz="6" w:space="0" w:color="000000"/>
              <w:bottom w:val="single" w:sz="6" w:space="0" w:color="000000"/>
              <w:right w:val="single" w:sz="6" w:space="0" w:color="000000"/>
            </w:tcBorders>
          </w:tcPr>
          <w:p w14:paraId="7A45F912" w14:textId="62338001" w:rsidR="00501FE5" w:rsidRDefault="00501FE5" w:rsidP="00501FE5">
            <w:pPr>
              <w:spacing w:after="0" w:line="259" w:lineRule="auto"/>
              <w:ind w:left="1" w:firstLine="0"/>
              <w:rPr>
                <w:sz w:val="18"/>
              </w:rPr>
            </w:pPr>
            <w:r>
              <w:rPr>
                <w:sz w:val="18"/>
              </w:rPr>
              <w:t xml:space="preserve">  21 </w:t>
            </w:r>
          </w:p>
        </w:tc>
        <w:tc>
          <w:tcPr>
            <w:tcW w:w="687" w:type="dxa"/>
            <w:tcBorders>
              <w:top w:val="single" w:sz="6" w:space="0" w:color="000000"/>
              <w:left w:val="single" w:sz="6" w:space="0" w:color="000000"/>
              <w:bottom w:val="single" w:sz="6" w:space="0" w:color="000000"/>
              <w:right w:val="single" w:sz="6" w:space="0" w:color="000000"/>
            </w:tcBorders>
          </w:tcPr>
          <w:p w14:paraId="69712198" w14:textId="6CC2818C" w:rsidR="00501FE5" w:rsidRDefault="00501FE5" w:rsidP="00501FE5">
            <w:pPr>
              <w:spacing w:after="0" w:line="259" w:lineRule="auto"/>
              <w:ind w:left="1" w:firstLine="0"/>
              <w:rPr>
                <w:sz w:val="18"/>
              </w:rPr>
            </w:pPr>
            <w:r>
              <w:rPr>
                <w:sz w:val="18"/>
              </w:rPr>
              <w:t xml:space="preserve">   17 </w:t>
            </w:r>
          </w:p>
        </w:tc>
        <w:tc>
          <w:tcPr>
            <w:tcW w:w="687" w:type="dxa"/>
            <w:tcBorders>
              <w:top w:val="single" w:sz="6" w:space="0" w:color="000000"/>
              <w:left w:val="single" w:sz="6" w:space="0" w:color="000000"/>
              <w:bottom w:val="single" w:sz="6" w:space="0" w:color="000000"/>
              <w:right w:val="single" w:sz="6" w:space="0" w:color="000000"/>
            </w:tcBorders>
          </w:tcPr>
          <w:p w14:paraId="3422C060" w14:textId="7CF0DA3B" w:rsidR="00501FE5" w:rsidRDefault="00501FE5" w:rsidP="00501FE5">
            <w:pPr>
              <w:spacing w:after="0" w:line="259" w:lineRule="auto"/>
              <w:ind w:left="1" w:firstLine="0"/>
              <w:rPr>
                <w:sz w:val="18"/>
              </w:rPr>
            </w:pPr>
            <w:r>
              <w:rPr>
                <w:sz w:val="18"/>
              </w:rPr>
              <w:t xml:space="preserve">  23 </w:t>
            </w:r>
          </w:p>
        </w:tc>
        <w:tc>
          <w:tcPr>
            <w:tcW w:w="687" w:type="dxa"/>
            <w:tcBorders>
              <w:top w:val="single" w:sz="6" w:space="0" w:color="000000"/>
              <w:left w:val="single" w:sz="6" w:space="0" w:color="000000"/>
              <w:bottom w:val="single" w:sz="6" w:space="0" w:color="000000"/>
              <w:right w:val="single" w:sz="6" w:space="0" w:color="000000"/>
            </w:tcBorders>
          </w:tcPr>
          <w:p w14:paraId="343AFBE4" w14:textId="3EF10BBC" w:rsidR="00501FE5" w:rsidRDefault="00501FE5" w:rsidP="00501FE5">
            <w:pPr>
              <w:spacing w:after="0" w:line="259" w:lineRule="auto"/>
              <w:ind w:left="1" w:firstLine="0"/>
              <w:rPr>
                <w:sz w:val="18"/>
              </w:rPr>
            </w:pPr>
            <w:r>
              <w:rPr>
                <w:sz w:val="18"/>
              </w:rPr>
              <w:t xml:space="preserve">  28 </w:t>
            </w:r>
          </w:p>
        </w:tc>
        <w:tc>
          <w:tcPr>
            <w:tcW w:w="687" w:type="dxa"/>
            <w:tcBorders>
              <w:top w:val="single" w:sz="6" w:space="0" w:color="000000"/>
              <w:left w:val="single" w:sz="6" w:space="0" w:color="000000"/>
              <w:bottom w:val="single" w:sz="6" w:space="0" w:color="000000"/>
              <w:right w:val="single" w:sz="6" w:space="0" w:color="000000"/>
            </w:tcBorders>
          </w:tcPr>
          <w:p w14:paraId="55DE2B93" w14:textId="405C0057" w:rsidR="00501FE5" w:rsidRDefault="00501FE5" w:rsidP="00501FE5">
            <w:pPr>
              <w:spacing w:after="0" w:line="259" w:lineRule="auto"/>
              <w:ind w:left="1" w:firstLine="0"/>
              <w:rPr>
                <w:sz w:val="18"/>
              </w:rPr>
            </w:pPr>
            <w:r>
              <w:rPr>
                <w:sz w:val="18"/>
              </w:rPr>
              <w:t xml:space="preserve">   18 </w:t>
            </w:r>
          </w:p>
        </w:tc>
        <w:tc>
          <w:tcPr>
            <w:tcW w:w="687" w:type="dxa"/>
            <w:tcBorders>
              <w:top w:val="single" w:sz="6" w:space="0" w:color="000000"/>
              <w:left w:val="single" w:sz="6" w:space="0" w:color="000000"/>
              <w:bottom w:val="single" w:sz="6" w:space="0" w:color="000000"/>
              <w:right w:val="single" w:sz="6" w:space="0" w:color="000000"/>
            </w:tcBorders>
          </w:tcPr>
          <w:p w14:paraId="473A86C3" w14:textId="2485E9AA" w:rsidR="00501FE5" w:rsidRDefault="00501FE5" w:rsidP="00501FE5">
            <w:pPr>
              <w:spacing w:after="0" w:line="259" w:lineRule="auto"/>
              <w:ind w:left="1" w:firstLine="0"/>
              <w:rPr>
                <w:sz w:val="18"/>
              </w:rPr>
            </w:pPr>
            <w:r w:rsidRPr="003024BB">
              <w:rPr>
                <w:sz w:val="18"/>
                <w:szCs w:val="18"/>
              </w:rPr>
              <w:t xml:space="preserve"> 30</w:t>
            </w:r>
          </w:p>
        </w:tc>
        <w:tc>
          <w:tcPr>
            <w:tcW w:w="687" w:type="dxa"/>
            <w:tcBorders>
              <w:top w:val="single" w:sz="6" w:space="0" w:color="000000"/>
              <w:left w:val="single" w:sz="6" w:space="0" w:color="000000"/>
              <w:bottom w:val="single" w:sz="6" w:space="0" w:color="000000"/>
              <w:right w:val="single" w:sz="6" w:space="0" w:color="000000"/>
            </w:tcBorders>
          </w:tcPr>
          <w:p w14:paraId="2B50B0F2" w14:textId="4061F35A" w:rsidR="00501FE5" w:rsidRDefault="00501FE5" w:rsidP="00501FE5">
            <w:pPr>
              <w:spacing w:after="0" w:line="259" w:lineRule="auto"/>
              <w:ind w:left="1" w:firstLine="0"/>
              <w:rPr>
                <w:sz w:val="18"/>
              </w:rPr>
            </w:pPr>
            <w:r>
              <w:rPr>
                <w:sz w:val="18"/>
              </w:rPr>
              <w:t xml:space="preserve">    14</w:t>
            </w:r>
          </w:p>
        </w:tc>
        <w:tc>
          <w:tcPr>
            <w:tcW w:w="687" w:type="dxa"/>
            <w:tcBorders>
              <w:top w:val="single" w:sz="6" w:space="0" w:color="000000"/>
              <w:left w:val="single" w:sz="6" w:space="0" w:color="000000"/>
              <w:bottom w:val="single" w:sz="6" w:space="0" w:color="000000"/>
              <w:right w:val="single" w:sz="6" w:space="0" w:color="000000"/>
            </w:tcBorders>
          </w:tcPr>
          <w:p w14:paraId="51A1000A" w14:textId="08C1A04F" w:rsidR="00501FE5" w:rsidRDefault="00501FE5" w:rsidP="00501FE5">
            <w:pPr>
              <w:spacing w:after="0" w:line="259" w:lineRule="auto"/>
              <w:ind w:left="1" w:firstLine="0"/>
              <w:rPr>
                <w:sz w:val="18"/>
              </w:rPr>
            </w:pPr>
            <w:r>
              <w:rPr>
                <w:sz w:val="18"/>
              </w:rPr>
              <w:t xml:space="preserve">     -10</w:t>
            </w:r>
          </w:p>
        </w:tc>
        <w:tc>
          <w:tcPr>
            <w:tcW w:w="687" w:type="dxa"/>
            <w:tcBorders>
              <w:top w:val="single" w:sz="6" w:space="0" w:color="000000"/>
              <w:left w:val="single" w:sz="6" w:space="0" w:color="000000"/>
              <w:bottom w:val="single" w:sz="6" w:space="0" w:color="000000"/>
              <w:right w:val="single" w:sz="6" w:space="0" w:color="000000"/>
            </w:tcBorders>
          </w:tcPr>
          <w:p w14:paraId="2B1E9F28" w14:textId="33F3FCF3" w:rsidR="00501FE5" w:rsidRDefault="00FC7505" w:rsidP="00501FE5">
            <w:pPr>
              <w:spacing w:after="0" w:line="259" w:lineRule="auto"/>
              <w:ind w:left="1" w:firstLine="0"/>
              <w:rPr>
                <w:sz w:val="18"/>
              </w:rPr>
            </w:pPr>
            <w:r>
              <w:rPr>
                <w:sz w:val="18"/>
              </w:rPr>
              <w:t xml:space="preserve">  </w:t>
            </w:r>
            <w:r w:rsidR="00DA21CE">
              <w:rPr>
                <w:sz w:val="18"/>
              </w:rPr>
              <w:t>30</w:t>
            </w:r>
          </w:p>
        </w:tc>
        <w:tc>
          <w:tcPr>
            <w:tcW w:w="687" w:type="dxa"/>
            <w:tcBorders>
              <w:top w:val="single" w:sz="6" w:space="0" w:color="000000"/>
              <w:left w:val="single" w:sz="6" w:space="0" w:color="000000"/>
              <w:bottom w:val="single" w:sz="6" w:space="0" w:color="000000"/>
              <w:right w:val="single" w:sz="6" w:space="0" w:color="000000"/>
            </w:tcBorders>
          </w:tcPr>
          <w:p w14:paraId="7AB1D8B5" w14:textId="0BD7D508" w:rsidR="00501FE5" w:rsidRPr="00DA21CE" w:rsidRDefault="00501FE5" w:rsidP="00DA21CE">
            <w:pPr>
              <w:spacing w:after="0" w:line="259" w:lineRule="auto"/>
              <w:rPr>
                <w:sz w:val="18"/>
              </w:rPr>
            </w:pPr>
          </w:p>
        </w:tc>
      </w:tr>
      <w:tr w:rsidR="00501FE5" w14:paraId="7F4776E4" w14:textId="77777777" w:rsidTr="00501FE5">
        <w:trPr>
          <w:trHeight w:val="518"/>
        </w:trPr>
        <w:tc>
          <w:tcPr>
            <w:tcW w:w="812" w:type="dxa"/>
            <w:tcBorders>
              <w:top w:val="single" w:sz="6" w:space="0" w:color="000000"/>
              <w:left w:val="single" w:sz="12" w:space="0" w:color="000000"/>
              <w:bottom w:val="single" w:sz="6" w:space="0" w:color="000000"/>
              <w:right w:val="single" w:sz="6" w:space="0" w:color="000000"/>
            </w:tcBorders>
          </w:tcPr>
          <w:p w14:paraId="75BD761E" w14:textId="77777777" w:rsidR="00501FE5" w:rsidRDefault="00501FE5" w:rsidP="00501FE5">
            <w:pPr>
              <w:spacing w:after="0" w:line="259" w:lineRule="auto"/>
              <w:ind w:left="1" w:firstLine="0"/>
            </w:pPr>
            <w:r>
              <w:rPr>
                <w:sz w:val="18"/>
              </w:rPr>
              <w:t xml:space="preserve">65-w </w:t>
            </w:r>
          </w:p>
        </w:tc>
        <w:tc>
          <w:tcPr>
            <w:tcW w:w="687" w:type="dxa"/>
            <w:tcBorders>
              <w:top w:val="single" w:sz="6" w:space="0" w:color="000000"/>
              <w:left w:val="single" w:sz="6" w:space="0" w:color="000000"/>
              <w:bottom w:val="single" w:sz="6" w:space="0" w:color="000000"/>
              <w:right w:val="single" w:sz="6" w:space="0" w:color="000000"/>
            </w:tcBorders>
          </w:tcPr>
          <w:p w14:paraId="0819246C" w14:textId="072FBDA9" w:rsidR="00501FE5" w:rsidRDefault="00501FE5" w:rsidP="00501FE5">
            <w:pPr>
              <w:spacing w:after="0" w:line="259" w:lineRule="auto"/>
              <w:ind w:left="1" w:firstLine="0"/>
              <w:rPr>
                <w:sz w:val="18"/>
              </w:rPr>
            </w:pPr>
            <w:r>
              <w:rPr>
                <w:sz w:val="18"/>
              </w:rPr>
              <w:t xml:space="preserve">      4 </w:t>
            </w:r>
          </w:p>
        </w:tc>
        <w:tc>
          <w:tcPr>
            <w:tcW w:w="687" w:type="dxa"/>
            <w:tcBorders>
              <w:top w:val="single" w:sz="6" w:space="0" w:color="000000"/>
              <w:left w:val="single" w:sz="6" w:space="0" w:color="000000"/>
              <w:bottom w:val="single" w:sz="6" w:space="0" w:color="000000"/>
              <w:right w:val="single" w:sz="6" w:space="0" w:color="000000"/>
            </w:tcBorders>
          </w:tcPr>
          <w:p w14:paraId="4796F343" w14:textId="4D8BB065" w:rsidR="00501FE5" w:rsidRDefault="00501FE5" w:rsidP="00501FE5">
            <w:pPr>
              <w:spacing w:after="0" w:line="259" w:lineRule="auto"/>
              <w:ind w:left="1" w:firstLine="0"/>
              <w:rPr>
                <w:sz w:val="18"/>
              </w:rPr>
            </w:pPr>
            <w:r>
              <w:rPr>
                <w:sz w:val="18"/>
              </w:rPr>
              <w:t xml:space="preserve">     7 </w:t>
            </w:r>
          </w:p>
        </w:tc>
        <w:tc>
          <w:tcPr>
            <w:tcW w:w="687" w:type="dxa"/>
            <w:tcBorders>
              <w:top w:val="single" w:sz="6" w:space="0" w:color="000000"/>
              <w:left w:val="single" w:sz="6" w:space="0" w:color="000000"/>
              <w:bottom w:val="single" w:sz="6" w:space="0" w:color="000000"/>
              <w:right w:val="single" w:sz="6" w:space="0" w:color="000000"/>
            </w:tcBorders>
          </w:tcPr>
          <w:p w14:paraId="04FF3BBE" w14:textId="02FAEEC8" w:rsidR="00501FE5" w:rsidRDefault="00501FE5" w:rsidP="00501FE5">
            <w:pPr>
              <w:spacing w:after="0" w:line="259" w:lineRule="auto"/>
              <w:ind w:left="1" w:firstLine="0"/>
              <w:rPr>
                <w:sz w:val="18"/>
              </w:rPr>
            </w:pPr>
            <w:r>
              <w:rPr>
                <w:sz w:val="18"/>
              </w:rPr>
              <w:t xml:space="preserve">    4 </w:t>
            </w:r>
          </w:p>
        </w:tc>
        <w:tc>
          <w:tcPr>
            <w:tcW w:w="687" w:type="dxa"/>
            <w:tcBorders>
              <w:top w:val="single" w:sz="6" w:space="0" w:color="000000"/>
              <w:left w:val="single" w:sz="6" w:space="0" w:color="000000"/>
              <w:bottom w:val="single" w:sz="6" w:space="0" w:color="000000"/>
              <w:right w:val="single" w:sz="6" w:space="0" w:color="000000"/>
            </w:tcBorders>
          </w:tcPr>
          <w:p w14:paraId="4EA398CD" w14:textId="6FA72B32" w:rsidR="00501FE5" w:rsidRDefault="00501FE5" w:rsidP="00501FE5">
            <w:pPr>
              <w:spacing w:after="0" w:line="259" w:lineRule="auto"/>
              <w:ind w:left="1" w:firstLine="0"/>
              <w:rPr>
                <w:sz w:val="18"/>
              </w:rPr>
            </w:pPr>
            <w:r>
              <w:rPr>
                <w:sz w:val="18"/>
              </w:rPr>
              <w:t xml:space="preserve">     7 </w:t>
            </w:r>
          </w:p>
        </w:tc>
        <w:tc>
          <w:tcPr>
            <w:tcW w:w="687" w:type="dxa"/>
            <w:tcBorders>
              <w:top w:val="single" w:sz="6" w:space="0" w:color="000000"/>
              <w:left w:val="single" w:sz="6" w:space="0" w:color="000000"/>
              <w:bottom w:val="single" w:sz="6" w:space="0" w:color="000000"/>
              <w:right w:val="single" w:sz="6" w:space="0" w:color="000000"/>
            </w:tcBorders>
          </w:tcPr>
          <w:p w14:paraId="7529D3D3" w14:textId="7B311460" w:rsidR="00501FE5" w:rsidRDefault="00501FE5" w:rsidP="00501FE5">
            <w:pPr>
              <w:spacing w:after="0" w:line="259" w:lineRule="auto"/>
              <w:ind w:left="1" w:firstLine="0"/>
              <w:rPr>
                <w:sz w:val="18"/>
              </w:rPr>
            </w:pPr>
            <w:r>
              <w:rPr>
                <w:sz w:val="18"/>
              </w:rPr>
              <w:t xml:space="preserve">    8 </w:t>
            </w:r>
          </w:p>
        </w:tc>
        <w:tc>
          <w:tcPr>
            <w:tcW w:w="687" w:type="dxa"/>
            <w:tcBorders>
              <w:top w:val="single" w:sz="6" w:space="0" w:color="000000"/>
              <w:left w:val="single" w:sz="6" w:space="0" w:color="000000"/>
              <w:bottom w:val="single" w:sz="6" w:space="0" w:color="000000"/>
              <w:right w:val="single" w:sz="6" w:space="0" w:color="000000"/>
            </w:tcBorders>
          </w:tcPr>
          <w:p w14:paraId="60B0404F" w14:textId="24E79758" w:rsidR="00501FE5" w:rsidRDefault="00501FE5" w:rsidP="00501FE5">
            <w:pPr>
              <w:spacing w:after="0" w:line="259" w:lineRule="auto"/>
              <w:ind w:left="1" w:firstLine="0"/>
              <w:rPr>
                <w:sz w:val="18"/>
              </w:rPr>
            </w:pPr>
            <w:r>
              <w:rPr>
                <w:sz w:val="18"/>
              </w:rPr>
              <w:t xml:space="preserve">    6 </w:t>
            </w:r>
          </w:p>
        </w:tc>
        <w:tc>
          <w:tcPr>
            <w:tcW w:w="687" w:type="dxa"/>
            <w:tcBorders>
              <w:top w:val="single" w:sz="6" w:space="0" w:color="000000"/>
              <w:left w:val="single" w:sz="6" w:space="0" w:color="000000"/>
              <w:bottom w:val="single" w:sz="6" w:space="0" w:color="000000"/>
              <w:right w:val="single" w:sz="6" w:space="0" w:color="000000"/>
            </w:tcBorders>
          </w:tcPr>
          <w:p w14:paraId="649FFDE0" w14:textId="63A5D72B" w:rsidR="00501FE5" w:rsidRDefault="00501FE5" w:rsidP="00501FE5">
            <w:pPr>
              <w:spacing w:after="0" w:line="259" w:lineRule="auto"/>
              <w:ind w:left="1" w:firstLine="0"/>
              <w:rPr>
                <w:sz w:val="18"/>
              </w:rPr>
            </w:pPr>
            <w:r>
              <w:rPr>
                <w:sz w:val="18"/>
              </w:rPr>
              <w:t xml:space="preserve">     6 </w:t>
            </w:r>
          </w:p>
        </w:tc>
        <w:tc>
          <w:tcPr>
            <w:tcW w:w="687" w:type="dxa"/>
            <w:tcBorders>
              <w:top w:val="single" w:sz="6" w:space="0" w:color="000000"/>
              <w:left w:val="single" w:sz="6" w:space="0" w:color="000000"/>
              <w:bottom w:val="single" w:sz="6" w:space="0" w:color="000000"/>
              <w:right w:val="single" w:sz="6" w:space="0" w:color="000000"/>
            </w:tcBorders>
          </w:tcPr>
          <w:p w14:paraId="68DB58C8" w14:textId="77777777" w:rsidR="00501FE5" w:rsidRDefault="00501FE5" w:rsidP="00501FE5">
            <w:pPr>
              <w:spacing w:after="0" w:line="259" w:lineRule="auto"/>
              <w:ind w:left="1" w:firstLine="0"/>
              <w:rPr>
                <w:sz w:val="18"/>
              </w:rPr>
            </w:pPr>
          </w:p>
        </w:tc>
        <w:tc>
          <w:tcPr>
            <w:tcW w:w="687" w:type="dxa"/>
            <w:tcBorders>
              <w:top w:val="single" w:sz="6" w:space="0" w:color="000000"/>
              <w:left w:val="single" w:sz="6" w:space="0" w:color="000000"/>
              <w:bottom w:val="single" w:sz="6" w:space="0" w:color="000000"/>
              <w:right w:val="single" w:sz="6" w:space="0" w:color="000000"/>
            </w:tcBorders>
          </w:tcPr>
          <w:p w14:paraId="41E9EBC3" w14:textId="6C3C8268" w:rsidR="00501FE5" w:rsidRDefault="00501FE5" w:rsidP="00501FE5">
            <w:pPr>
              <w:spacing w:after="0" w:line="259" w:lineRule="auto"/>
              <w:ind w:left="1" w:firstLine="0"/>
              <w:rPr>
                <w:sz w:val="18"/>
              </w:rPr>
            </w:pPr>
            <w:r>
              <w:rPr>
                <w:sz w:val="18"/>
              </w:rPr>
              <w:t xml:space="preserve">       5</w:t>
            </w:r>
          </w:p>
        </w:tc>
        <w:tc>
          <w:tcPr>
            <w:tcW w:w="687" w:type="dxa"/>
            <w:tcBorders>
              <w:top w:val="single" w:sz="6" w:space="0" w:color="000000"/>
              <w:left w:val="single" w:sz="6" w:space="0" w:color="000000"/>
              <w:bottom w:val="single" w:sz="6" w:space="0" w:color="000000"/>
              <w:right w:val="single" w:sz="6" w:space="0" w:color="000000"/>
            </w:tcBorders>
          </w:tcPr>
          <w:p w14:paraId="46068263" w14:textId="6863BE4C" w:rsidR="00501FE5" w:rsidRDefault="00501FE5" w:rsidP="00501FE5">
            <w:pPr>
              <w:spacing w:after="0" w:line="259" w:lineRule="auto"/>
              <w:ind w:left="1" w:firstLine="0"/>
              <w:rPr>
                <w:sz w:val="18"/>
              </w:rPr>
            </w:pPr>
            <w:r>
              <w:rPr>
                <w:sz w:val="18"/>
              </w:rPr>
              <w:t xml:space="preserve">      -5</w:t>
            </w:r>
          </w:p>
        </w:tc>
        <w:tc>
          <w:tcPr>
            <w:tcW w:w="687" w:type="dxa"/>
            <w:tcBorders>
              <w:top w:val="single" w:sz="6" w:space="0" w:color="000000"/>
              <w:left w:val="single" w:sz="6" w:space="0" w:color="000000"/>
              <w:bottom w:val="single" w:sz="6" w:space="0" w:color="000000"/>
              <w:right w:val="single" w:sz="6" w:space="0" w:color="000000"/>
            </w:tcBorders>
          </w:tcPr>
          <w:p w14:paraId="7ABECF49" w14:textId="3E51352F" w:rsidR="00501FE5" w:rsidRDefault="00501FE5" w:rsidP="00501FE5">
            <w:pPr>
              <w:spacing w:after="0" w:line="259" w:lineRule="auto"/>
              <w:ind w:left="1" w:firstLine="0"/>
              <w:rPr>
                <w:sz w:val="18"/>
              </w:rPr>
            </w:pPr>
          </w:p>
        </w:tc>
        <w:tc>
          <w:tcPr>
            <w:tcW w:w="687" w:type="dxa"/>
            <w:tcBorders>
              <w:top w:val="single" w:sz="6" w:space="0" w:color="000000"/>
              <w:left w:val="single" w:sz="6" w:space="0" w:color="000000"/>
              <w:bottom w:val="single" w:sz="6" w:space="0" w:color="000000"/>
              <w:right w:val="single" w:sz="6" w:space="0" w:color="000000"/>
            </w:tcBorders>
          </w:tcPr>
          <w:p w14:paraId="11B062D6" w14:textId="4ACB7873" w:rsidR="00501FE5" w:rsidRDefault="00501FE5" w:rsidP="00501FE5">
            <w:pPr>
              <w:spacing w:after="0" w:line="259" w:lineRule="auto"/>
              <w:ind w:left="1" w:firstLine="0"/>
              <w:rPr>
                <w:sz w:val="18"/>
              </w:rPr>
            </w:pPr>
            <w:r>
              <w:rPr>
                <w:sz w:val="18"/>
              </w:rPr>
              <w:t xml:space="preserve">   </w:t>
            </w:r>
            <w:r w:rsidR="00DA21CE">
              <w:rPr>
                <w:sz w:val="18"/>
              </w:rPr>
              <w:t>-4</w:t>
            </w:r>
          </w:p>
        </w:tc>
      </w:tr>
      <w:tr w:rsidR="00501FE5" w14:paraId="6514B34B" w14:textId="77777777" w:rsidTr="00501FE5">
        <w:trPr>
          <w:trHeight w:val="528"/>
        </w:trPr>
        <w:tc>
          <w:tcPr>
            <w:tcW w:w="812" w:type="dxa"/>
            <w:tcBorders>
              <w:top w:val="single" w:sz="6" w:space="0" w:color="000000"/>
              <w:left w:val="single" w:sz="12" w:space="0" w:color="000000"/>
              <w:bottom w:val="single" w:sz="12" w:space="0" w:color="000000"/>
              <w:right w:val="single" w:sz="6" w:space="0" w:color="000000"/>
            </w:tcBorders>
          </w:tcPr>
          <w:p w14:paraId="73A8F565" w14:textId="77777777" w:rsidR="00501FE5" w:rsidRDefault="00501FE5" w:rsidP="00501FE5">
            <w:pPr>
              <w:spacing w:after="0" w:line="259" w:lineRule="auto"/>
              <w:ind w:left="1" w:firstLine="0"/>
            </w:pPr>
            <w:proofErr w:type="spellStart"/>
            <w:r>
              <w:rPr>
                <w:sz w:val="18"/>
              </w:rPr>
              <w:t>Tot</w:t>
            </w:r>
            <w:proofErr w:type="spellEnd"/>
            <w:r>
              <w:rPr>
                <w:sz w:val="18"/>
              </w:rPr>
              <w:t xml:space="preserve"> </w:t>
            </w:r>
          </w:p>
        </w:tc>
        <w:tc>
          <w:tcPr>
            <w:tcW w:w="687" w:type="dxa"/>
            <w:tcBorders>
              <w:top w:val="single" w:sz="6" w:space="0" w:color="000000"/>
              <w:left w:val="single" w:sz="6" w:space="0" w:color="000000"/>
              <w:bottom w:val="single" w:sz="12" w:space="0" w:color="000000"/>
              <w:right w:val="single" w:sz="6" w:space="0" w:color="000000"/>
            </w:tcBorders>
          </w:tcPr>
          <w:p w14:paraId="58F9821C" w14:textId="558866D0" w:rsidR="00501FE5" w:rsidRDefault="00501FE5" w:rsidP="00501FE5">
            <w:pPr>
              <w:spacing w:after="0" w:line="259" w:lineRule="auto"/>
              <w:ind w:left="1" w:firstLine="0"/>
              <w:rPr>
                <w:b/>
                <w:sz w:val="18"/>
              </w:rPr>
            </w:pPr>
            <w:r>
              <w:rPr>
                <w:b/>
                <w:sz w:val="18"/>
              </w:rPr>
              <w:t xml:space="preserve">  219 </w:t>
            </w:r>
          </w:p>
        </w:tc>
        <w:tc>
          <w:tcPr>
            <w:tcW w:w="687" w:type="dxa"/>
            <w:tcBorders>
              <w:top w:val="single" w:sz="6" w:space="0" w:color="000000"/>
              <w:left w:val="single" w:sz="6" w:space="0" w:color="000000"/>
              <w:bottom w:val="single" w:sz="12" w:space="0" w:color="000000"/>
              <w:right w:val="single" w:sz="6" w:space="0" w:color="000000"/>
            </w:tcBorders>
          </w:tcPr>
          <w:p w14:paraId="77014137" w14:textId="6CDD2768" w:rsidR="00501FE5" w:rsidRDefault="00501FE5" w:rsidP="00501FE5">
            <w:pPr>
              <w:spacing w:after="0" w:line="259" w:lineRule="auto"/>
              <w:ind w:left="1" w:firstLine="0"/>
              <w:rPr>
                <w:b/>
                <w:sz w:val="18"/>
              </w:rPr>
            </w:pPr>
            <w:r>
              <w:rPr>
                <w:b/>
                <w:sz w:val="18"/>
              </w:rPr>
              <w:t xml:space="preserve"> 187 </w:t>
            </w:r>
          </w:p>
        </w:tc>
        <w:tc>
          <w:tcPr>
            <w:tcW w:w="687" w:type="dxa"/>
            <w:tcBorders>
              <w:top w:val="single" w:sz="6" w:space="0" w:color="000000"/>
              <w:left w:val="single" w:sz="6" w:space="0" w:color="000000"/>
              <w:bottom w:val="single" w:sz="12" w:space="0" w:color="000000"/>
              <w:right w:val="single" w:sz="6" w:space="0" w:color="000000"/>
            </w:tcBorders>
          </w:tcPr>
          <w:p w14:paraId="062FD20C" w14:textId="7B3DA58E" w:rsidR="00501FE5" w:rsidRDefault="00501FE5" w:rsidP="00501FE5">
            <w:pPr>
              <w:spacing w:after="0" w:line="259" w:lineRule="auto"/>
              <w:ind w:left="1" w:firstLine="0"/>
              <w:rPr>
                <w:b/>
                <w:sz w:val="18"/>
              </w:rPr>
            </w:pPr>
            <w:r>
              <w:rPr>
                <w:b/>
                <w:sz w:val="18"/>
              </w:rPr>
              <w:t xml:space="preserve"> 165 </w:t>
            </w:r>
          </w:p>
        </w:tc>
        <w:tc>
          <w:tcPr>
            <w:tcW w:w="687" w:type="dxa"/>
            <w:tcBorders>
              <w:top w:val="single" w:sz="6" w:space="0" w:color="000000"/>
              <w:left w:val="single" w:sz="6" w:space="0" w:color="000000"/>
              <w:bottom w:val="single" w:sz="12" w:space="0" w:color="000000"/>
              <w:right w:val="single" w:sz="6" w:space="0" w:color="000000"/>
            </w:tcBorders>
          </w:tcPr>
          <w:p w14:paraId="7399BB99" w14:textId="070544A1" w:rsidR="00501FE5" w:rsidRDefault="00501FE5" w:rsidP="00501FE5">
            <w:pPr>
              <w:spacing w:after="0" w:line="259" w:lineRule="auto"/>
              <w:ind w:left="1" w:firstLine="0"/>
              <w:rPr>
                <w:b/>
                <w:sz w:val="18"/>
              </w:rPr>
            </w:pPr>
            <w:r>
              <w:rPr>
                <w:b/>
                <w:sz w:val="18"/>
              </w:rPr>
              <w:t xml:space="preserve"> 120 </w:t>
            </w:r>
          </w:p>
        </w:tc>
        <w:tc>
          <w:tcPr>
            <w:tcW w:w="687" w:type="dxa"/>
            <w:tcBorders>
              <w:top w:val="single" w:sz="6" w:space="0" w:color="000000"/>
              <w:left w:val="single" w:sz="6" w:space="0" w:color="000000"/>
              <w:bottom w:val="single" w:sz="12" w:space="0" w:color="000000"/>
              <w:right w:val="single" w:sz="6" w:space="0" w:color="000000"/>
            </w:tcBorders>
          </w:tcPr>
          <w:p w14:paraId="6BBEC0FC" w14:textId="70269AB2" w:rsidR="00501FE5" w:rsidRDefault="00501FE5" w:rsidP="00501FE5">
            <w:pPr>
              <w:spacing w:after="0" w:line="259" w:lineRule="auto"/>
              <w:ind w:left="1" w:firstLine="0"/>
              <w:rPr>
                <w:b/>
                <w:sz w:val="18"/>
              </w:rPr>
            </w:pPr>
            <w:r>
              <w:rPr>
                <w:b/>
                <w:sz w:val="18"/>
              </w:rPr>
              <w:t xml:space="preserve"> 144 </w:t>
            </w:r>
          </w:p>
        </w:tc>
        <w:tc>
          <w:tcPr>
            <w:tcW w:w="687" w:type="dxa"/>
            <w:tcBorders>
              <w:top w:val="single" w:sz="6" w:space="0" w:color="000000"/>
              <w:left w:val="single" w:sz="6" w:space="0" w:color="000000"/>
              <w:bottom w:val="single" w:sz="12" w:space="0" w:color="000000"/>
              <w:right w:val="single" w:sz="6" w:space="0" w:color="000000"/>
            </w:tcBorders>
          </w:tcPr>
          <w:p w14:paraId="0FFE6CAD" w14:textId="14098013" w:rsidR="00501FE5" w:rsidRDefault="00501FE5" w:rsidP="00501FE5">
            <w:pPr>
              <w:spacing w:after="0" w:line="259" w:lineRule="auto"/>
              <w:ind w:left="1" w:firstLine="0"/>
              <w:rPr>
                <w:b/>
                <w:sz w:val="18"/>
              </w:rPr>
            </w:pPr>
            <w:r>
              <w:rPr>
                <w:b/>
                <w:sz w:val="18"/>
              </w:rPr>
              <w:t xml:space="preserve">  116 </w:t>
            </w:r>
          </w:p>
        </w:tc>
        <w:tc>
          <w:tcPr>
            <w:tcW w:w="687" w:type="dxa"/>
            <w:tcBorders>
              <w:top w:val="single" w:sz="6" w:space="0" w:color="000000"/>
              <w:left w:val="single" w:sz="6" w:space="0" w:color="000000"/>
              <w:bottom w:val="single" w:sz="12" w:space="0" w:color="000000"/>
              <w:right w:val="single" w:sz="6" w:space="0" w:color="000000"/>
            </w:tcBorders>
          </w:tcPr>
          <w:p w14:paraId="2E9BD655" w14:textId="4B831179" w:rsidR="00501FE5" w:rsidRDefault="00501FE5" w:rsidP="00501FE5">
            <w:pPr>
              <w:spacing w:after="0" w:line="259" w:lineRule="auto"/>
              <w:ind w:left="1" w:firstLine="0"/>
              <w:rPr>
                <w:b/>
                <w:sz w:val="18"/>
              </w:rPr>
            </w:pPr>
            <w:r>
              <w:rPr>
                <w:b/>
                <w:sz w:val="18"/>
              </w:rPr>
              <w:t xml:space="preserve">  135 </w:t>
            </w:r>
          </w:p>
        </w:tc>
        <w:tc>
          <w:tcPr>
            <w:tcW w:w="687" w:type="dxa"/>
            <w:tcBorders>
              <w:top w:val="single" w:sz="6" w:space="0" w:color="000000"/>
              <w:left w:val="single" w:sz="6" w:space="0" w:color="000000"/>
              <w:bottom w:val="single" w:sz="12" w:space="0" w:color="000000"/>
              <w:right w:val="single" w:sz="6" w:space="0" w:color="000000"/>
            </w:tcBorders>
          </w:tcPr>
          <w:p w14:paraId="2B7A382C" w14:textId="7E422E1D" w:rsidR="00501FE5" w:rsidRDefault="00501FE5" w:rsidP="00501FE5">
            <w:pPr>
              <w:spacing w:after="0" w:line="259" w:lineRule="auto"/>
              <w:ind w:left="1" w:firstLine="0"/>
              <w:rPr>
                <w:b/>
                <w:sz w:val="18"/>
              </w:rPr>
            </w:pPr>
            <w:r>
              <w:rPr>
                <w:b/>
                <w:bCs/>
                <w:sz w:val="18"/>
                <w:szCs w:val="18"/>
              </w:rPr>
              <w:t xml:space="preserve">  </w:t>
            </w:r>
            <w:r w:rsidRPr="003024BB">
              <w:rPr>
                <w:b/>
                <w:bCs/>
                <w:sz w:val="18"/>
                <w:szCs w:val="18"/>
              </w:rPr>
              <w:t>138</w:t>
            </w:r>
          </w:p>
        </w:tc>
        <w:tc>
          <w:tcPr>
            <w:tcW w:w="687" w:type="dxa"/>
            <w:tcBorders>
              <w:top w:val="single" w:sz="6" w:space="0" w:color="000000"/>
              <w:left w:val="single" w:sz="6" w:space="0" w:color="000000"/>
              <w:bottom w:val="single" w:sz="12" w:space="0" w:color="000000"/>
              <w:right w:val="single" w:sz="6" w:space="0" w:color="000000"/>
            </w:tcBorders>
          </w:tcPr>
          <w:p w14:paraId="0AC9B9CB" w14:textId="4BF00299" w:rsidR="00501FE5" w:rsidRDefault="00501FE5" w:rsidP="00501FE5">
            <w:pPr>
              <w:spacing w:after="0" w:line="259" w:lineRule="auto"/>
              <w:ind w:left="1" w:firstLine="0"/>
              <w:rPr>
                <w:b/>
                <w:sz w:val="18"/>
              </w:rPr>
            </w:pPr>
            <w:r>
              <w:rPr>
                <w:b/>
                <w:sz w:val="18"/>
              </w:rPr>
              <w:t xml:space="preserve">  116</w:t>
            </w:r>
          </w:p>
        </w:tc>
        <w:tc>
          <w:tcPr>
            <w:tcW w:w="687" w:type="dxa"/>
            <w:tcBorders>
              <w:top w:val="single" w:sz="6" w:space="0" w:color="000000"/>
              <w:left w:val="single" w:sz="6" w:space="0" w:color="000000"/>
              <w:bottom w:val="single" w:sz="12" w:space="0" w:color="000000"/>
              <w:right w:val="single" w:sz="6" w:space="0" w:color="000000"/>
            </w:tcBorders>
          </w:tcPr>
          <w:p w14:paraId="77E950FF" w14:textId="51A08F5B" w:rsidR="00501FE5" w:rsidRDefault="00501FE5" w:rsidP="00501FE5">
            <w:pPr>
              <w:spacing w:after="0" w:line="259" w:lineRule="auto"/>
              <w:ind w:left="1" w:firstLine="0"/>
              <w:rPr>
                <w:b/>
                <w:sz w:val="18"/>
              </w:rPr>
            </w:pPr>
            <w:r>
              <w:rPr>
                <w:b/>
                <w:sz w:val="18"/>
              </w:rPr>
              <w:t xml:space="preserve">   139 </w:t>
            </w:r>
          </w:p>
        </w:tc>
        <w:tc>
          <w:tcPr>
            <w:tcW w:w="687" w:type="dxa"/>
            <w:tcBorders>
              <w:top w:val="single" w:sz="6" w:space="0" w:color="000000"/>
              <w:left w:val="single" w:sz="6" w:space="0" w:color="000000"/>
              <w:bottom w:val="single" w:sz="12" w:space="0" w:color="000000"/>
              <w:right w:val="single" w:sz="6" w:space="0" w:color="000000"/>
            </w:tcBorders>
          </w:tcPr>
          <w:p w14:paraId="42EA10D5" w14:textId="16873AFF" w:rsidR="00501FE5" w:rsidRDefault="00DA21CE" w:rsidP="00501FE5">
            <w:pPr>
              <w:spacing w:after="0" w:line="259" w:lineRule="auto"/>
              <w:ind w:left="1" w:firstLine="0"/>
              <w:rPr>
                <w:b/>
                <w:sz w:val="18"/>
              </w:rPr>
            </w:pPr>
            <w:r>
              <w:rPr>
                <w:b/>
                <w:sz w:val="18"/>
              </w:rPr>
              <w:t>218</w:t>
            </w:r>
          </w:p>
        </w:tc>
        <w:tc>
          <w:tcPr>
            <w:tcW w:w="687" w:type="dxa"/>
            <w:tcBorders>
              <w:top w:val="single" w:sz="6" w:space="0" w:color="000000"/>
              <w:left w:val="single" w:sz="6" w:space="0" w:color="000000"/>
              <w:bottom w:val="single" w:sz="12" w:space="0" w:color="000000"/>
              <w:right w:val="single" w:sz="6" w:space="0" w:color="000000"/>
            </w:tcBorders>
          </w:tcPr>
          <w:p w14:paraId="17B1CECC" w14:textId="2B2BC5B6" w:rsidR="00501FE5" w:rsidRDefault="00501FE5" w:rsidP="00501FE5">
            <w:pPr>
              <w:spacing w:after="0" w:line="259" w:lineRule="auto"/>
              <w:ind w:left="1" w:firstLine="0"/>
              <w:rPr>
                <w:b/>
                <w:sz w:val="18"/>
              </w:rPr>
            </w:pPr>
            <w:r>
              <w:rPr>
                <w:b/>
                <w:sz w:val="18"/>
              </w:rPr>
              <w:t xml:space="preserve"> </w:t>
            </w:r>
            <w:r w:rsidR="00DA21CE">
              <w:rPr>
                <w:b/>
                <w:sz w:val="18"/>
              </w:rPr>
              <w:t>-1</w:t>
            </w:r>
            <w:r>
              <w:rPr>
                <w:b/>
                <w:sz w:val="18"/>
              </w:rPr>
              <w:t xml:space="preserve"> </w:t>
            </w:r>
          </w:p>
        </w:tc>
      </w:tr>
    </w:tbl>
    <w:p w14:paraId="662F3250" w14:textId="7364EFDB" w:rsidR="00CB6408" w:rsidRDefault="00474B19">
      <w:pPr>
        <w:spacing w:after="300" w:line="259" w:lineRule="auto"/>
        <w:ind w:left="-4"/>
      </w:pPr>
      <w:r>
        <w:rPr>
          <w:sz w:val="18"/>
        </w:rPr>
        <w:t xml:space="preserve">Källa: SCB  Områdesstatistisk databas </w:t>
      </w:r>
      <w:proofErr w:type="spellStart"/>
      <w:r w:rsidR="00B74BC0">
        <w:rPr>
          <w:sz w:val="18"/>
        </w:rPr>
        <w:t>Befpak</w:t>
      </w:r>
      <w:proofErr w:type="spellEnd"/>
      <w:r w:rsidR="00B74BC0">
        <w:rPr>
          <w:sz w:val="18"/>
        </w:rPr>
        <w:t xml:space="preserve"> </w:t>
      </w:r>
      <w:r>
        <w:rPr>
          <w:sz w:val="18"/>
        </w:rPr>
        <w:t>20</w:t>
      </w:r>
      <w:r w:rsidR="003024BB">
        <w:rPr>
          <w:sz w:val="18"/>
        </w:rPr>
        <w:t>1</w:t>
      </w:r>
      <w:r w:rsidR="00DA21CE">
        <w:rPr>
          <w:sz w:val="18"/>
        </w:rPr>
        <w:t>3</w:t>
      </w:r>
      <w:r>
        <w:rPr>
          <w:sz w:val="18"/>
        </w:rPr>
        <w:t>-20</w:t>
      </w:r>
      <w:r w:rsidR="003024BB">
        <w:rPr>
          <w:sz w:val="18"/>
        </w:rPr>
        <w:t>2</w:t>
      </w:r>
      <w:r w:rsidR="00DA21CE">
        <w:rPr>
          <w:sz w:val="18"/>
        </w:rPr>
        <w:t>3</w:t>
      </w:r>
      <w:r w:rsidR="00B74BC0">
        <w:rPr>
          <w:sz w:val="18"/>
        </w:rPr>
        <w:t xml:space="preserve"> </w:t>
      </w:r>
    </w:p>
    <w:p w14:paraId="3BAA20BF" w14:textId="77777777" w:rsidR="00CB6408" w:rsidRDefault="00474B19">
      <w:pPr>
        <w:pStyle w:val="Rubrik4"/>
        <w:ind w:left="-4"/>
      </w:pPr>
      <w:r>
        <w:lastRenderedPageBreak/>
        <w:t xml:space="preserve">Folkmängden fördelad efter svensk och utländsk bakgrund medborgarskap mm </w:t>
      </w:r>
    </w:p>
    <w:tbl>
      <w:tblPr>
        <w:tblStyle w:val="TableGrid"/>
        <w:tblW w:w="9396" w:type="dxa"/>
        <w:tblInd w:w="15" w:type="dxa"/>
        <w:tblCellMar>
          <w:top w:w="3" w:type="dxa"/>
          <w:left w:w="62" w:type="dxa"/>
          <w:right w:w="60" w:type="dxa"/>
        </w:tblCellMar>
        <w:tblLook w:val="04A0" w:firstRow="1" w:lastRow="0" w:firstColumn="1" w:lastColumn="0" w:noHBand="0" w:noVBand="1"/>
      </w:tblPr>
      <w:tblGrid>
        <w:gridCol w:w="1331"/>
        <w:gridCol w:w="629"/>
        <w:gridCol w:w="629"/>
        <w:gridCol w:w="628"/>
        <w:gridCol w:w="628"/>
        <w:gridCol w:w="628"/>
        <w:gridCol w:w="628"/>
        <w:gridCol w:w="628"/>
        <w:gridCol w:w="628"/>
        <w:gridCol w:w="628"/>
        <w:gridCol w:w="628"/>
        <w:gridCol w:w="628"/>
        <w:gridCol w:w="1155"/>
      </w:tblGrid>
      <w:tr w:rsidR="006B29D3" w14:paraId="66B30162" w14:textId="77777777" w:rsidTr="006B29D3">
        <w:trPr>
          <w:trHeight w:val="533"/>
        </w:trPr>
        <w:tc>
          <w:tcPr>
            <w:tcW w:w="1529" w:type="dxa"/>
            <w:tcBorders>
              <w:top w:val="single" w:sz="12" w:space="0" w:color="000000"/>
              <w:left w:val="single" w:sz="12" w:space="0" w:color="000000"/>
              <w:bottom w:val="single" w:sz="12" w:space="0" w:color="000000"/>
              <w:right w:val="single" w:sz="6" w:space="0" w:color="000000"/>
            </w:tcBorders>
          </w:tcPr>
          <w:p w14:paraId="08B718A1" w14:textId="77777777" w:rsidR="006B29D3" w:rsidRDefault="006B29D3" w:rsidP="006B29D3">
            <w:pPr>
              <w:spacing w:after="0" w:line="259" w:lineRule="auto"/>
              <w:ind w:left="0" w:firstLine="0"/>
            </w:pPr>
            <w:r>
              <w:rPr>
                <w:sz w:val="18"/>
              </w:rPr>
              <w:t xml:space="preserve">Bakgrund </w:t>
            </w:r>
          </w:p>
        </w:tc>
        <w:tc>
          <w:tcPr>
            <w:tcW w:w="641" w:type="dxa"/>
            <w:tcBorders>
              <w:top w:val="single" w:sz="12" w:space="0" w:color="000000"/>
              <w:left w:val="single" w:sz="6" w:space="0" w:color="000000"/>
              <w:bottom w:val="single" w:sz="12" w:space="0" w:color="000000"/>
              <w:right w:val="single" w:sz="6" w:space="0" w:color="000000"/>
            </w:tcBorders>
          </w:tcPr>
          <w:p w14:paraId="248FCE01" w14:textId="17C8560F" w:rsidR="006B29D3" w:rsidRDefault="006B29D3" w:rsidP="006B29D3">
            <w:pPr>
              <w:spacing w:after="0" w:line="259" w:lineRule="auto"/>
              <w:ind w:left="0" w:firstLine="0"/>
              <w:rPr>
                <w:b/>
                <w:sz w:val="18"/>
              </w:rPr>
            </w:pPr>
            <w:r>
              <w:rPr>
                <w:b/>
                <w:sz w:val="18"/>
              </w:rPr>
              <w:t xml:space="preserve">2013 </w:t>
            </w:r>
          </w:p>
        </w:tc>
        <w:tc>
          <w:tcPr>
            <w:tcW w:w="641" w:type="dxa"/>
            <w:tcBorders>
              <w:top w:val="single" w:sz="12" w:space="0" w:color="000000"/>
              <w:left w:val="single" w:sz="6" w:space="0" w:color="000000"/>
              <w:bottom w:val="single" w:sz="12" w:space="0" w:color="000000"/>
              <w:right w:val="single" w:sz="6" w:space="0" w:color="000000"/>
            </w:tcBorders>
          </w:tcPr>
          <w:p w14:paraId="3BDEB11D" w14:textId="7B9A2DA0" w:rsidR="006B29D3" w:rsidRDefault="006B29D3" w:rsidP="006B29D3">
            <w:pPr>
              <w:spacing w:after="0" w:line="259" w:lineRule="auto"/>
              <w:ind w:left="0" w:firstLine="0"/>
              <w:rPr>
                <w:b/>
                <w:sz w:val="18"/>
              </w:rPr>
            </w:pPr>
            <w:r>
              <w:rPr>
                <w:b/>
                <w:sz w:val="18"/>
              </w:rPr>
              <w:t xml:space="preserve">2014 </w:t>
            </w:r>
          </w:p>
        </w:tc>
        <w:tc>
          <w:tcPr>
            <w:tcW w:w="641" w:type="dxa"/>
            <w:tcBorders>
              <w:top w:val="single" w:sz="12" w:space="0" w:color="000000"/>
              <w:left w:val="single" w:sz="6" w:space="0" w:color="000000"/>
              <w:bottom w:val="single" w:sz="12" w:space="0" w:color="000000"/>
              <w:right w:val="single" w:sz="6" w:space="0" w:color="000000"/>
            </w:tcBorders>
          </w:tcPr>
          <w:p w14:paraId="693D7A94" w14:textId="64D54B75" w:rsidR="006B29D3" w:rsidRDefault="006B29D3" w:rsidP="006B29D3">
            <w:pPr>
              <w:spacing w:after="0" w:line="259" w:lineRule="auto"/>
              <w:ind w:left="0" w:firstLine="0"/>
              <w:rPr>
                <w:b/>
                <w:sz w:val="18"/>
              </w:rPr>
            </w:pPr>
            <w:r>
              <w:rPr>
                <w:b/>
                <w:sz w:val="18"/>
              </w:rPr>
              <w:t xml:space="preserve">2015 </w:t>
            </w:r>
          </w:p>
        </w:tc>
        <w:tc>
          <w:tcPr>
            <w:tcW w:w="641" w:type="dxa"/>
            <w:tcBorders>
              <w:top w:val="single" w:sz="12" w:space="0" w:color="000000"/>
              <w:left w:val="single" w:sz="6" w:space="0" w:color="000000"/>
              <w:bottom w:val="single" w:sz="12" w:space="0" w:color="000000"/>
              <w:right w:val="single" w:sz="6" w:space="0" w:color="000000"/>
            </w:tcBorders>
          </w:tcPr>
          <w:p w14:paraId="76945FD2" w14:textId="65BCBCEA" w:rsidR="006B29D3" w:rsidRDefault="006B29D3" w:rsidP="006B29D3">
            <w:pPr>
              <w:spacing w:after="0" w:line="259" w:lineRule="auto"/>
              <w:ind w:left="0" w:firstLine="0"/>
              <w:rPr>
                <w:b/>
                <w:sz w:val="18"/>
              </w:rPr>
            </w:pPr>
            <w:r>
              <w:rPr>
                <w:b/>
                <w:sz w:val="18"/>
              </w:rPr>
              <w:t xml:space="preserve">2016 </w:t>
            </w:r>
          </w:p>
        </w:tc>
        <w:tc>
          <w:tcPr>
            <w:tcW w:w="641" w:type="dxa"/>
            <w:tcBorders>
              <w:top w:val="single" w:sz="12" w:space="0" w:color="000000"/>
              <w:left w:val="single" w:sz="6" w:space="0" w:color="000000"/>
              <w:bottom w:val="single" w:sz="12" w:space="0" w:color="000000"/>
              <w:right w:val="single" w:sz="6" w:space="0" w:color="000000"/>
            </w:tcBorders>
          </w:tcPr>
          <w:p w14:paraId="352CF63F" w14:textId="14A84F0D" w:rsidR="006B29D3" w:rsidRDefault="006B29D3" w:rsidP="006B29D3">
            <w:pPr>
              <w:spacing w:after="0" w:line="259" w:lineRule="auto"/>
              <w:ind w:left="0" w:firstLine="0"/>
              <w:rPr>
                <w:b/>
                <w:sz w:val="18"/>
              </w:rPr>
            </w:pPr>
            <w:r>
              <w:rPr>
                <w:b/>
                <w:sz w:val="18"/>
              </w:rPr>
              <w:t xml:space="preserve">2017 </w:t>
            </w:r>
          </w:p>
        </w:tc>
        <w:tc>
          <w:tcPr>
            <w:tcW w:w="641" w:type="dxa"/>
            <w:tcBorders>
              <w:top w:val="single" w:sz="12" w:space="0" w:color="000000"/>
              <w:left w:val="single" w:sz="6" w:space="0" w:color="000000"/>
              <w:bottom w:val="single" w:sz="12" w:space="0" w:color="000000"/>
              <w:right w:val="single" w:sz="6" w:space="0" w:color="000000"/>
            </w:tcBorders>
          </w:tcPr>
          <w:p w14:paraId="18EFAB93" w14:textId="17ED6ABC" w:rsidR="006B29D3" w:rsidRDefault="006B29D3" w:rsidP="006B29D3">
            <w:pPr>
              <w:spacing w:after="0" w:line="259" w:lineRule="auto"/>
              <w:ind w:left="0" w:firstLine="0"/>
              <w:rPr>
                <w:b/>
                <w:sz w:val="18"/>
              </w:rPr>
            </w:pPr>
            <w:r>
              <w:rPr>
                <w:b/>
                <w:sz w:val="18"/>
              </w:rPr>
              <w:t xml:space="preserve">2018 </w:t>
            </w:r>
          </w:p>
        </w:tc>
        <w:tc>
          <w:tcPr>
            <w:tcW w:w="641" w:type="dxa"/>
            <w:tcBorders>
              <w:top w:val="single" w:sz="12" w:space="0" w:color="000000"/>
              <w:left w:val="single" w:sz="6" w:space="0" w:color="000000"/>
              <w:bottom w:val="single" w:sz="12" w:space="0" w:color="000000"/>
              <w:right w:val="single" w:sz="6" w:space="0" w:color="000000"/>
            </w:tcBorders>
          </w:tcPr>
          <w:p w14:paraId="3D95F454" w14:textId="0A246CF1" w:rsidR="006B29D3" w:rsidRDefault="006B29D3" w:rsidP="006B29D3">
            <w:pPr>
              <w:spacing w:after="0" w:line="259" w:lineRule="auto"/>
              <w:ind w:left="0" w:firstLine="0"/>
              <w:rPr>
                <w:b/>
                <w:sz w:val="18"/>
              </w:rPr>
            </w:pPr>
            <w:r>
              <w:rPr>
                <w:b/>
                <w:sz w:val="18"/>
              </w:rPr>
              <w:t xml:space="preserve">2019 </w:t>
            </w:r>
          </w:p>
        </w:tc>
        <w:tc>
          <w:tcPr>
            <w:tcW w:w="641" w:type="dxa"/>
            <w:tcBorders>
              <w:top w:val="single" w:sz="12" w:space="0" w:color="000000"/>
              <w:left w:val="single" w:sz="6" w:space="0" w:color="000000"/>
              <w:bottom w:val="single" w:sz="12" w:space="0" w:color="000000"/>
              <w:right w:val="single" w:sz="6" w:space="0" w:color="000000"/>
            </w:tcBorders>
          </w:tcPr>
          <w:p w14:paraId="3CCB10C2" w14:textId="32740755" w:rsidR="006B29D3" w:rsidRDefault="006B29D3" w:rsidP="006B29D3">
            <w:pPr>
              <w:spacing w:after="0" w:line="259" w:lineRule="auto"/>
              <w:ind w:left="0" w:firstLine="0"/>
              <w:rPr>
                <w:b/>
                <w:sz w:val="18"/>
              </w:rPr>
            </w:pPr>
            <w:r>
              <w:rPr>
                <w:b/>
                <w:sz w:val="18"/>
              </w:rPr>
              <w:t xml:space="preserve">2020 </w:t>
            </w:r>
          </w:p>
        </w:tc>
        <w:tc>
          <w:tcPr>
            <w:tcW w:w="641" w:type="dxa"/>
            <w:tcBorders>
              <w:top w:val="single" w:sz="12" w:space="0" w:color="000000"/>
              <w:left w:val="single" w:sz="6" w:space="0" w:color="000000"/>
              <w:bottom w:val="single" w:sz="12" w:space="0" w:color="000000"/>
              <w:right w:val="single" w:sz="6" w:space="0" w:color="000000"/>
            </w:tcBorders>
          </w:tcPr>
          <w:p w14:paraId="554EBEF0" w14:textId="284A210C" w:rsidR="006B29D3" w:rsidRDefault="006B29D3" w:rsidP="006B29D3">
            <w:pPr>
              <w:spacing w:after="0" w:line="259" w:lineRule="auto"/>
              <w:ind w:left="0" w:firstLine="0"/>
              <w:rPr>
                <w:b/>
                <w:sz w:val="18"/>
              </w:rPr>
            </w:pPr>
            <w:r>
              <w:rPr>
                <w:b/>
                <w:sz w:val="18"/>
              </w:rPr>
              <w:t xml:space="preserve">2021 </w:t>
            </w:r>
          </w:p>
        </w:tc>
        <w:tc>
          <w:tcPr>
            <w:tcW w:w="641" w:type="dxa"/>
            <w:tcBorders>
              <w:top w:val="single" w:sz="12" w:space="0" w:color="000000"/>
              <w:left w:val="single" w:sz="6" w:space="0" w:color="000000"/>
              <w:bottom w:val="single" w:sz="12" w:space="0" w:color="000000"/>
              <w:right w:val="single" w:sz="6" w:space="0" w:color="000000"/>
            </w:tcBorders>
          </w:tcPr>
          <w:p w14:paraId="48FFDC92" w14:textId="3EE282AE" w:rsidR="006B29D3" w:rsidRDefault="006B29D3" w:rsidP="006B29D3">
            <w:pPr>
              <w:spacing w:after="0" w:line="259" w:lineRule="auto"/>
              <w:ind w:left="0" w:firstLine="0"/>
              <w:rPr>
                <w:b/>
                <w:sz w:val="18"/>
              </w:rPr>
            </w:pPr>
            <w:r>
              <w:rPr>
                <w:b/>
                <w:sz w:val="18"/>
              </w:rPr>
              <w:t xml:space="preserve">2022 </w:t>
            </w:r>
          </w:p>
        </w:tc>
        <w:tc>
          <w:tcPr>
            <w:tcW w:w="641" w:type="dxa"/>
            <w:tcBorders>
              <w:top w:val="single" w:sz="12" w:space="0" w:color="000000"/>
              <w:left w:val="single" w:sz="6" w:space="0" w:color="000000"/>
              <w:bottom w:val="single" w:sz="12" w:space="0" w:color="000000"/>
              <w:right w:val="single" w:sz="6" w:space="0" w:color="000000"/>
            </w:tcBorders>
          </w:tcPr>
          <w:p w14:paraId="10F0D94A" w14:textId="7CC25C76" w:rsidR="006B29D3" w:rsidRDefault="006B29D3" w:rsidP="006B29D3">
            <w:pPr>
              <w:spacing w:after="0" w:line="259" w:lineRule="auto"/>
              <w:ind w:left="0" w:firstLine="0"/>
              <w:rPr>
                <w:b/>
                <w:sz w:val="18"/>
              </w:rPr>
            </w:pPr>
            <w:r>
              <w:rPr>
                <w:b/>
                <w:sz w:val="18"/>
              </w:rPr>
              <w:t>2023</w:t>
            </w:r>
          </w:p>
        </w:tc>
        <w:tc>
          <w:tcPr>
            <w:tcW w:w="816" w:type="dxa"/>
            <w:tcBorders>
              <w:top w:val="single" w:sz="12" w:space="0" w:color="000000"/>
              <w:left w:val="single" w:sz="6" w:space="0" w:color="000000"/>
              <w:bottom w:val="single" w:sz="12" w:space="0" w:color="000000"/>
              <w:right w:val="single" w:sz="12" w:space="0" w:color="000000"/>
            </w:tcBorders>
          </w:tcPr>
          <w:p w14:paraId="5653C4D5" w14:textId="385080E6" w:rsidR="006B29D3" w:rsidRDefault="006B29D3" w:rsidP="006B29D3">
            <w:pPr>
              <w:spacing w:after="0" w:line="259" w:lineRule="auto"/>
              <w:ind w:left="0" w:firstLine="0"/>
            </w:pPr>
            <w:r>
              <w:rPr>
                <w:sz w:val="18"/>
              </w:rPr>
              <w:t>+- 2013-2023</w:t>
            </w:r>
          </w:p>
        </w:tc>
      </w:tr>
      <w:tr w:rsidR="006B29D3" w14:paraId="4878CFF7" w14:textId="77777777" w:rsidTr="006B29D3">
        <w:trPr>
          <w:trHeight w:val="528"/>
        </w:trPr>
        <w:tc>
          <w:tcPr>
            <w:tcW w:w="1529" w:type="dxa"/>
            <w:tcBorders>
              <w:top w:val="single" w:sz="12" w:space="0" w:color="000000"/>
              <w:left w:val="single" w:sz="12" w:space="0" w:color="000000"/>
              <w:bottom w:val="single" w:sz="6" w:space="0" w:color="000000"/>
              <w:right w:val="single" w:sz="6" w:space="0" w:color="000000"/>
            </w:tcBorders>
          </w:tcPr>
          <w:p w14:paraId="7C48FCEA" w14:textId="77777777" w:rsidR="006B29D3" w:rsidRDefault="006B29D3" w:rsidP="006B29D3">
            <w:pPr>
              <w:spacing w:after="0" w:line="259" w:lineRule="auto"/>
              <w:ind w:left="0" w:firstLine="0"/>
            </w:pPr>
            <w:r>
              <w:rPr>
                <w:sz w:val="18"/>
              </w:rPr>
              <w:t xml:space="preserve">Svensk </w:t>
            </w:r>
          </w:p>
        </w:tc>
        <w:tc>
          <w:tcPr>
            <w:tcW w:w="641" w:type="dxa"/>
            <w:tcBorders>
              <w:top w:val="single" w:sz="12" w:space="0" w:color="000000"/>
              <w:left w:val="single" w:sz="6" w:space="0" w:color="000000"/>
              <w:bottom w:val="single" w:sz="6" w:space="0" w:color="000000"/>
              <w:right w:val="single" w:sz="6" w:space="0" w:color="000000"/>
            </w:tcBorders>
          </w:tcPr>
          <w:p w14:paraId="7A082847" w14:textId="12BC2554" w:rsidR="006B29D3" w:rsidRDefault="006B29D3" w:rsidP="006B29D3">
            <w:pPr>
              <w:spacing w:after="0" w:line="259" w:lineRule="auto"/>
              <w:ind w:left="0" w:firstLine="0"/>
              <w:rPr>
                <w:sz w:val="18"/>
              </w:rPr>
            </w:pPr>
            <w:r>
              <w:rPr>
                <w:sz w:val="18"/>
              </w:rPr>
              <w:t xml:space="preserve">44024 </w:t>
            </w:r>
          </w:p>
        </w:tc>
        <w:tc>
          <w:tcPr>
            <w:tcW w:w="641" w:type="dxa"/>
            <w:tcBorders>
              <w:top w:val="single" w:sz="12" w:space="0" w:color="000000"/>
              <w:left w:val="single" w:sz="6" w:space="0" w:color="000000"/>
              <w:bottom w:val="single" w:sz="6" w:space="0" w:color="000000"/>
              <w:right w:val="single" w:sz="6" w:space="0" w:color="000000"/>
            </w:tcBorders>
          </w:tcPr>
          <w:p w14:paraId="25FE15BE" w14:textId="56F0D25E" w:rsidR="006B29D3" w:rsidRDefault="006B29D3" w:rsidP="006B29D3">
            <w:pPr>
              <w:spacing w:after="0" w:line="259" w:lineRule="auto"/>
              <w:ind w:left="0" w:firstLine="0"/>
              <w:rPr>
                <w:sz w:val="18"/>
              </w:rPr>
            </w:pPr>
            <w:r>
              <w:rPr>
                <w:sz w:val="18"/>
              </w:rPr>
              <w:t xml:space="preserve">43968 </w:t>
            </w:r>
          </w:p>
        </w:tc>
        <w:tc>
          <w:tcPr>
            <w:tcW w:w="641" w:type="dxa"/>
            <w:tcBorders>
              <w:top w:val="single" w:sz="12" w:space="0" w:color="000000"/>
              <w:left w:val="single" w:sz="6" w:space="0" w:color="000000"/>
              <w:bottom w:val="single" w:sz="6" w:space="0" w:color="000000"/>
              <w:right w:val="single" w:sz="6" w:space="0" w:color="000000"/>
            </w:tcBorders>
          </w:tcPr>
          <w:p w14:paraId="1F94EDDF" w14:textId="6FC34B98" w:rsidR="006B29D3" w:rsidRDefault="006B29D3" w:rsidP="006B29D3">
            <w:pPr>
              <w:spacing w:after="0" w:line="259" w:lineRule="auto"/>
              <w:ind w:left="0" w:firstLine="0"/>
              <w:rPr>
                <w:sz w:val="18"/>
              </w:rPr>
            </w:pPr>
            <w:r>
              <w:rPr>
                <w:sz w:val="18"/>
              </w:rPr>
              <w:t xml:space="preserve">44014 </w:t>
            </w:r>
          </w:p>
        </w:tc>
        <w:tc>
          <w:tcPr>
            <w:tcW w:w="641" w:type="dxa"/>
            <w:tcBorders>
              <w:top w:val="single" w:sz="12" w:space="0" w:color="000000"/>
              <w:left w:val="single" w:sz="6" w:space="0" w:color="000000"/>
              <w:bottom w:val="single" w:sz="6" w:space="0" w:color="000000"/>
              <w:right w:val="single" w:sz="6" w:space="0" w:color="000000"/>
            </w:tcBorders>
          </w:tcPr>
          <w:p w14:paraId="2F76414E" w14:textId="3237F231" w:rsidR="006B29D3" w:rsidRDefault="006B29D3" w:rsidP="006B29D3">
            <w:pPr>
              <w:spacing w:after="0" w:line="259" w:lineRule="auto"/>
              <w:ind w:left="0" w:firstLine="0"/>
              <w:rPr>
                <w:sz w:val="18"/>
              </w:rPr>
            </w:pPr>
            <w:r>
              <w:rPr>
                <w:sz w:val="18"/>
              </w:rPr>
              <w:t xml:space="preserve">44080 </w:t>
            </w:r>
          </w:p>
        </w:tc>
        <w:tc>
          <w:tcPr>
            <w:tcW w:w="641" w:type="dxa"/>
            <w:tcBorders>
              <w:top w:val="single" w:sz="12" w:space="0" w:color="000000"/>
              <w:left w:val="single" w:sz="6" w:space="0" w:color="000000"/>
              <w:bottom w:val="single" w:sz="6" w:space="0" w:color="000000"/>
              <w:right w:val="single" w:sz="6" w:space="0" w:color="000000"/>
            </w:tcBorders>
          </w:tcPr>
          <w:p w14:paraId="66B41723" w14:textId="275311E7" w:rsidR="006B29D3" w:rsidRDefault="006B29D3" w:rsidP="006B29D3">
            <w:pPr>
              <w:spacing w:after="0" w:line="259" w:lineRule="auto"/>
              <w:ind w:left="0" w:firstLine="0"/>
              <w:rPr>
                <w:sz w:val="18"/>
              </w:rPr>
            </w:pPr>
            <w:r>
              <w:rPr>
                <w:sz w:val="18"/>
              </w:rPr>
              <w:t xml:space="preserve">44368 </w:t>
            </w:r>
          </w:p>
        </w:tc>
        <w:tc>
          <w:tcPr>
            <w:tcW w:w="641" w:type="dxa"/>
            <w:tcBorders>
              <w:top w:val="single" w:sz="12" w:space="0" w:color="000000"/>
              <w:left w:val="single" w:sz="6" w:space="0" w:color="000000"/>
              <w:bottom w:val="single" w:sz="6" w:space="0" w:color="000000"/>
              <w:right w:val="single" w:sz="6" w:space="0" w:color="000000"/>
            </w:tcBorders>
          </w:tcPr>
          <w:p w14:paraId="25E896B2" w14:textId="38E28510" w:rsidR="006B29D3" w:rsidRDefault="006B29D3" w:rsidP="006B29D3">
            <w:pPr>
              <w:spacing w:after="0" w:line="259" w:lineRule="auto"/>
              <w:ind w:left="0" w:firstLine="0"/>
              <w:rPr>
                <w:sz w:val="18"/>
              </w:rPr>
            </w:pPr>
            <w:r>
              <w:rPr>
                <w:sz w:val="18"/>
              </w:rPr>
              <w:t xml:space="preserve">44609 </w:t>
            </w:r>
          </w:p>
        </w:tc>
        <w:tc>
          <w:tcPr>
            <w:tcW w:w="641" w:type="dxa"/>
            <w:tcBorders>
              <w:top w:val="single" w:sz="12" w:space="0" w:color="000000"/>
              <w:left w:val="single" w:sz="6" w:space="0" w:color="000000"/>
              <w:bottom w:val="single" w:sz="6" w:space="0" w:color="000000"/>
              <w:right w:val="single" w:sz="6" w:space="0" w:color="000000"/>
            </w:tcBorders>
          </w:tcPr>
          <w:p w14:paraId="66EA039A" w14:textId="65178EDA" w:rsidR="006B29D3" w:rsidRDefault="006B29D3" w:rsidP="006B29D3">
            <w:pPr>
              <w:spacing w:after="0" w:line="259" w:lineRule="auto"/>
              <w:ind w:left="0" w:firstLine="0"/>
              <w:rPr>
                <w:sz w:val="18"/>
              </w:rPr>
            </w:pPr>
            <w:r>
              <w:rPr>
                <w:sz w:val="18"/>
              </w:rPr>
              <w:t xml:space="preserve">44810 </w:t>
            </w:r>
          </w:p>
        </w:tc>
        <w:tc>
          <w:tcPr>
            <w:tcW w:w="641" w:type="dxa"/>
            <w:tcBorders>
              <w:top w:val="single" w:sz="12" w:space="0" w:color="000000"/>
              <w:left w:val="single" w:sz="6" w:space="0" w:color="000000"/>
              <w:bottom w:val="single" w:sz="6" w:space="0" w:color="000000"/>
              <w:right w:val="single" w:sz="6" w:space="0" w:color="000000"/>
            </w:tcBorders>
          </w:tcPr>
          <w:p w14:paraId="3A991C16" w14:textId="53D02B71" w:rsidR="006B29D3" w:rsidRDefault="006B29D3" w:rsidP="006B29D3">
            <w:pPr>
              <w:spacing w:after="0" w:line="259" w:lineRule="auto"/>
              <w:ind w:left="0" w:firstLine="0"/>
              <w:rPr>
                <w:sz w:val="18"/>
              </w:rPr>
            </w:pPr>
            <w:r>
              <w:rPr>
                <w:sz w:val="18"/>
              </w:rPr>
              <w:t xml:space="preserve">44 863 </w:t>
            </w:r>
          </w:p>
        </w:tc>
        <w:tc>
          <w:tcPr>
            <w:tcW w:w="641" w:type="dxa"/>
            <w:tcBorders>
              <w:top w:val="single" w:sz="12" w:space="0" w:color="000000"/>
              <w:left w:val="single" w:sz="6" w:space="0" w:color="000000"/>
              <w:bottom w:val="single" w:sz="6" w:space="0" w:color="000000"/>
              <w:right w:val="single" w:sz="6" w:space="0" w:color="000000"/>
            </w:tcBorders>
          </w:tcPr>
          <w:p w14:paraId="1ED75C79" w14:textId="741F7D9E" w:rsidR="006B29D3" w:rsidRDefault="006B29D3" w:rsidP="006B29D3">
            <w:pPr>
              <w:spacing w:after="0" w:line="259" w:lineRule="auto"/>
              <w:ind w:left="0" w:firstLine="0"/>
              <w:rPr>
                <w:sz w:val="18"/>
              </w:rPr>
            </w:pPr>
            <w:r>
              <w:rPr>
                <w:sz w:val="18"/>
              </w:rPr>
              <w:t xml:space="preserve">44776 </w:t>
            </w:r>
          </w:p>
        </w:tc>
        <w:tc>
          <w:tcPr>
            <w:tcW w:w="641" w:type="dxa"/>
            <w:tcBorders>
              <w:top w:val="single" w:sz="12" w:space="0" w:color="000000"/>
              <w:left w:val="single" w:sz="6" w:space="0" w:color="000000"/>
              <w:bottom w:val="single" w:sz="6" w:space="0" w:color="000000"/>
              <w:right w:val="single" w:sz="6" w:space="0" w:color="000000"/>
            </w:tcBorders>
          </w:tcPr>
          <w:p w14:paraId="470357B0" w14:textId="772301FE" w:rsidR="006B29D3" w:rsidRDefault="006B29D3" w:rsidP="006B29D3">
            <w:pPr>
              <w:spacing w:after="0" w:line="259" w:lineRule="auto"/>
              <w:ind w:left="0" w:firstLine="0"/>
              <w:rPr>
                <w:sz w:val="18"/>
              </w:rPr>
            </w:pPr>
            <w:r>
              <w:rPr>
                <w:sz w:val="18"/>
              </w:rPr>
              <w:t xml:space="preserve">44889 </w:t>
            </w:r>
          </w:p>
        </w:tc>
        <w:tc>
          <w:tcPr>
            <w:tcW w:w="641" w:type="dxa"/>
            <w:tcBorders>
              <w:top w:val="single" w:sz="12" w:space="0" w:color="000000"/>
              <w:left w:val="single" w:sz="6" w:space="0" w:color="000000"/>
              <w:bottom w:val="single" w:sz="6" w:space="0" w:color="000000"/>
              <w:right w:val="single" w:sz="6" w:space="0" w:color="000000"/>
            </w:tcBorders>
          </w:tcPr>
          <w:p w14:paraId="38434A7C" w14:textId="2790C22A" w:rsidR="006B29D3" w:rsidRDefault="00C8704C" w:rsidP="006B29D3">
            <w:pPr>
              <w:spacing w:after="0" w:line="259" w:lineRule="auto"/>
              <w:ind w:left="0" w:firstLine="0"/>
              <w:rPr>
                <w:sz w:val="18"/>
              </w:rPr>
            </w:pPr>
            <w:r>
              <w:rPr>
                <w:sz w:val="18"/>
              </w:rPr>
              <w:t>44900</w:t>
            </w:r>
          </w:p>
        </w:tc>
        <w:tc>
          <w:tcPr>
            <w:tcW w:w="816" w:type="dxa"/>
            <w:tcBorders>
              <w:top w:val="single" w:sz="12" w:space="0" w:color="000000"/>
              <w:left w:val="single" w:sz="6" w:space="0" w:color="000000"/>
              <w:bottom w:val="single" w:sz="6" w:space="0" w:color="000000"/>
              <w:right w:val="single" w:sz="12" w:space="0" w:color="000000"/>
            </w:tcBorders>
          </w:tcPr>
          <w:p w14:paraId="2B070C8A" w14:textId="590F21E8" w:rsidR="006B29D3" w:rsidRDefault="006B29D3" w:rsidP="006B29D3">
            <w:pPr>
              <w:spacing w:after="0" w:line="259" w:lineRule="auto"/>
              <w:ind w:left="0" w:firstLine="0"/>
            </w:pPr>
            <w:r>
              <w:rPr>
                <w:sz w:val="18"/>
              </w:rPr>
              <w:t>1090</w:t>
            </w:r>
          </w:p>
        </w:tc>
      </w:tr>
      <w:tr w:rsidR="006B29D3" w14:paraId="2B3DBDC0" w14:textId="77777777" w:rsidTr="006B29D3">
        <w:trPr>
          <w:trHeight w:val="521"/>
        </w:trPr>
        <w:tc>
          <w:tcPr>
            <w:tcW w:w="1529" w:type="dxa"/>
            <w:tcBorders>
              <w:top w:val="single" w:sz="6" w:space="0" w:color="000000"/>
              <w:left w:val="single" w:sz="12" w:space="0" w:color="000000"/>
              <w:bottom w:val="single" w:sz="6" w:space="0" w:color="000000"/>
              <w:right w:val="single" w:sz="6" w:space="0" w:color="000000"/>
            </w:tcBorders>
          </w:tcPr>
          <w:p w14:paraId="5DCF1BA8" w14:textId="77777777" w:rsidR="006B29D3" w:rsidRDefault="006B29D3" w:rsidP="006B29D3">
            <w:pPr>
              <w:spacing w:after="0" w:line="259" w:lineRule="auto"/>
              <w:ind w:left="0" w:firstLine="0"/>
            </w:pPr>
            <w:proofErr w:type="spellStart"/>
            <w:r>
              <w:rPr>
                <w:sz w:val="18"/>
              </w:rPr>
              <w:t>Utl</w:t>
            </w:r>
            <w:proofErr w:type="spellEnd"/>
            <w:r>
              <w:rPr>
                <w:sz w:val="18"/>
              </w:rPr>
              <w:t xml:space="preserve"> </w:t>
            </w:r>
            <w:proofErr w:type="spellStart"/>
            <w:r>
              <w:rPr>
                <w:sz w:val="18"/>
              </w:rPr>
              <w:t>bakgr</w:t>
            </w:r>
            <w:proofErr w:type="spellEnd"/>
            <w:r>
              <w:rPr>
                <w:sz w:val="18"/>
              </w:rPr>
              <w:t xml:space="preserve"> </w:t>
            </w:r>
            <w:proofErr w:type="spellStart"/>
            <w:r>
              <w:rPr>
                <w:sz w:val="18"/>
              </w:rPr>
              <w:t>tot</w:t>
            </w:r>
            <w:proofErr w:type="spellEnd"/>
            <w:r>
              <w:rPr>
                <w:sz w:val="18"/>
              </w:rPr>
              <w:t xml:space="preserve"> </w:t>
            </w:r>
          </w:p>
        </w:tc>
        <w:tc>
          <w:tcPr>
            <w:tcW w:w="641" w:type="dxa"/>
            <w:tcBorders>
              <w:top w:val="single" w:sz="6" w:space="0" w:color="000000"/>
              <w:left w:val="single" w:sz="6" w:space="0" w:color="000000"/>
              <w:bottom w:val="single" w:sz="6" w:space="0" w:color="000000"/>
              <w:right w:val="single" w:sz="6" w:space="0" w:color="000000"/>
            </w:tcBorders>
          </w:tcPr>
          <w:p w14:paraId="6B33B98D" w14:textId="1510672F" w:rsidR="006B29D3" w:rsidRDefault="006B29D3" w:rsidP="006B29D3">
            <w:pPr>
              <w:spacing w:after="0" w:line="259" w:lineRule="auto"/>
              <w:ind w:left="0" w:firstLine="0"/>
              <w:rPr>
                <w:sz w:val="18"/>
              </w:rPr>
            </w:pPr>
            <w:r>
              <w:rPr>
                <w:sz w:val="18"/>
              </w:rPr>
              <w:t xml:space="preserve">8835 </w:t>
            </w:r>
          </w:p>
        </w:tc>
        <w:tc>
          <w:tcPr>
            <w:tcW w:w="641" w:type="dxa"/>
            <w:tcBorders>
              <w:top w:val="single" w:sz="6" w:space="0" w:color="000000"/>
              <w:left w:val="single" w:sz="6" w:space="0" w:color="000000"/>
              <w:bottom w:val="single" w:sz="6" w:space="0" w:color="000000"/>
              <w:right w:val="single" w:sz="6" w:space="0" w:color="000000"/>
            </w:tcBorders>
          </w:tcPr>
          <w:p w14:paraId="3A6246FE" w14:textId="31533DEF" w:rsidR="006B29D3" w:rsidRDefault="006B29D3" w:rsidP="006B29D3">
            <w:pPr>
              <w:spacing w:after="0" w:line="259" w:lineRule="auto"/>
              <w:ind w:left="0" w:firstLine="0"/>
              <w:rPr>
                <w:sz w:val="18"/>
              </w:rPr>
            </w:pPr>
            <w:r>
              <w:rPr>
                <w:sz w:val="18"/>
              </w:rPr>
              <w:t xml:space="preserve">9166 </w:t>
            </w:r>
          </w:p>
        </w:tc>
        <w:tc>
          <w:tcPr>
            <w:tcW w:w="641" w:type="dxa"/>
            <w:tcBorders>
              <w:top w:val="single" w:sz="6" w:space="0" w:color="000000"/>
              <w:left w:val="single" w:sz="6" w:space="0" w:color="000000"/>
              <w:bottom w:val="single" w:sz="6" w:space="0" w:color="000000"/>
              <w:right w:val="single" w:sz="6" w:space="0" w:color="000000"/>
            </w:tcBorders>
          </w:tcPr>
          <w:p w14:paraId="674A3FFC" w14:textId="617BB4B7" w:rsidR="006B29D3" w:rsidRDefault="006B29D3" w:rsidP="006B29D3">
            <w:pPr>
              <w:spacing w:after="0" w:line="259" w:lineRule="auto"/>
              <w:ind w:left="0" w:firstLine="0"/>
              <w:rPr>
                <w:sz w:val="18"/>
              </w:rPr>
            </w:pPr>
            <w:r>
              <w:rPr>
                <w:sz w:val="18"/>
              </w:rPr>
              <w:t xml:space="preserve">9541 </w:t>
            </w:r>
          </w:p>
        </w:tc>
        <w:tc>
          <w:tcPr>
            <w:tcW w:w="641" w:type="dxa"/>
            <w:tcBorders>
              <w:top w:val="single" w:sz="6" w:space="0" w:color="000000"/>
              <w:left w:val="single" w:sz="6" w:space="0" w:color="000000"/>
              <w:bottom w:val="single" w:sz="6" w:space="0" w:color="000000"/>
              <w:right w:val="single" w:sz="6" w:space="0" w:color="000000"/>
            </w:tcBorders>
          </w:tcPr>
          <w:p w14:paraId="26858BDA" w14:textId="61D0C7D7" w:rsidR="006B29D3" w:rsidRDefault="006B29D3" w:rsidP="006B29D3">
            <w:pPr>
              <w:spacing w:after="0" w:line="259" w:lineRule="auto"/>
              <w:ind w:left="0" w:firstLine="0"/>
              <w:rPr>
                <w:sz w:val="18"/>
              </w:rPr>
            </w:pPr>
            <w:r>
              <w:rPr>
                <w:sz w:val="18"/>
              </w:rPr>
              <w:t xml:space="preserve">10053 </w:t>
            </w:r>
          </w:p>
        </w:tc>
        <w:tc>
          <w:tcPr>
            <w:tcW w:w="641" w:type="dxa"/>
            <w:tcBorders>
              <w:top w:val="single" w:sz="6" w:space="0" w:color="000000"/>
              <w:left w:val="single" w:sz="6" w:space="0" w:color="000000"/>
              <w:bottom w:val="single" w:sz="6" w:space="0" w:color="000000"/>
              <w:right w:val="single" w:sz="6" w:space="0" w:color="000000"/>
            </w:tcBorders>
          </w:tcPr>
          <w:p w14:paraId="6C52F3D9" w14:textId="218F6A82" w:rsidR="006B29D3" w:rsidRDefault="006B29D3" w:rsidP="006B29D3">
            <w:pPr>
              <w:spacing w:after="0" w:line="259" w:lineRule="auto"/>
              <w:ind w:left="0" w:firstLine="0"/>
              <w:rPr>
                <w:sz w:val="18"/>
              </w:rPr>
            </w:pPr>
            <w:r>
              <w:rPr>
                <w:sz w:val="18"/>
              </w:rPr>
              <w:t xml:space="preserve">10607 </w:t>
            </w:r>
          </w:p>
        </w:tc>
        <w:tc>
          <w:tcPr>
            <w:tcW w:w="641" w:type="dxa"/>
            <w:tcBorders>
              <w:top w:val="single" w:sz="6" w:space="0" w:color="000000"/>
              <w:left w:val="single" w:sz="6" w:space="0" w:color="000000"/>
              <w:bottom w:val="single" w:sz="6" w:space="0" w:color="000000"/>
              <w:right w:val="single" w:sz="6" w:space="0" w:color="000000"/>
            </w:tcBorders>
          </w:tcPr>
          <w:p w14:paraId="4561BAE0" w14:textId="15F5CA2E" w:rsidR="006B29D3" w:rsidRDefault="006B29D3" w:rsidP="006B29D3">
            <w:pPr>
              <w:spacing w:after="0" w:line="259" w:lineRule="auto"/>
              <w:ind w:left="0" w:firstLine="0"/>
              <w:rPr>
                <w:sz w:val="18"/>
              </w:rPr>
            </w:pPr>
            <w:r>
              <w:rPr>
                <w:sz w:val="18"/>
              </w:rPr>
              <w:t xml:space="preserve">11120 </w:t>
            </w:r>
          </w:p>
        </w:tc>
        <w:tc>
          <w:tcPr>
            <w:tcW w:w="641" w:type="dxa"/>
            <w:tcBorders>
              <w:top w:val="single" w:sz="6" w:space="0" w:color="000000"/>
              <w:left w:val="single" w:sz="6" w:space="0" w:color="000000"/>
              <w:bottom w:val="single" w:sz="6" w:space="0" w:color="000000"/>
              <w:right w:val="single" w:sz="6" w:space="0" w:color="000000"/>
            </w:tcBorders>
          </w:tcPr>
          <w:p w14:paraId="514B04B5" w14:textId="115A0F18" w:rsidR="006B29D3" w:rsidRDefault="006B29D3" w:rsidP="006B29D3">
            <w:pPr>
              <w:spacing w:after="0" w:line="259" w:lineRule="auto"/>
              <w:ind w:left="0" w:firstLine="0"/>
              <w:rPr>
                <w:sz w:val="18"/>
              </w:rPr>
            </w:pPr>
            <w:r>
              <w:rPr>
                <w:sz w:val="18"/>
              </w:rPr>
              <w:t xml:space="preserve">11556 </w:t>
            </w:r>
          </w:p>
        </w:tc>
        <w:tc>
          <w:tcPr>
            <w:tcW w:w="641" w:type="dxa"/>
            <w:tcBorders>
              <w:top w:val="single" w:sz="6" w:space="0" w:color="000000"/>
              <w:left w:val="single" w:sz="6" w:space="0" w:color="000000"/>
              <w:bottom w:val="single" w:sz="6" w:space="0" w:color="000000"/>
              <w:right w:val="single" w:sz="6" w:space="0" w:color="000000"/>
            </w:tcBorders>
          </w:tcPr>
          <w:p w14:paraId="46006BB8" w14:textId="4701D107" w:rsidR="006B29D3" w:rsidRDefault="006B29D3" w:rsidP="006B29D3">
            <w:pPr>
              <w:spacing w:after="0" w:line="259" w:lineRule="auto"/>
              <w:ind w:left="0" w:firstLine="0"/>
              <w:rPr>
                <w:sz w:val="18"/>
              </w:rPr>
            </w:pPr>
            <w:r w:rsidRPr="0062475A">
              <w:rPr>
                <w:sz w:val="18"/>
                <w:szCs w:val="18"/>
              </w:rPr>
              <w:t>11928</w:t>
            </w:r>
          </w:p>
        </w:tc>
        <w:tc>
          <w:tcPr>
            <w:tcW w:w="641" w:type="dxa"/>
            <w:tcBorders>
              <w:top w:val="single" w:sz="6" w:space="0" w:color="000000"/>
              <w:left w:val="single" w:sz="6" w:space="0" w:color="000000"/>
              <w:bottom w:val="single" w:sz="6" w:space="0" w:color="000000"/>
              <w:right w:val="single" w:sz="6" w:space="0" w:color="000000"/>
            </w:tcBorders>
          </w:tcPr>
          <w:p w14:paraId="19315520" w14:textId="2BBCD40F" w:rsidR="006B29D3" w:rsidRDefault="006B29D3" w:rsidP="006B29D3">
            <w:pPr>
              <w:spacing w:after="0" w:line="259" w:lineRule="auto"/>
              <w:ind w:left="0" w:firstLine="0"/>
              <w:rPr>
                <w:sz w:val="18"/>
              </w:rPr>
            </w:pPr>
            <w:r>
              <w:rPr>
                <w:sz w:val="18"/>
              </w:rPr>
              <w:t>12240</w:t>
            </w:r>
          </w:p>
        </w:tc>
        <w:tc>
          <w:tcPr>
            <w:tcW w:w="641" w:type="dxa"/>
            <w:tcBorders>
              <w:top w:val="single" w:sz="6" w:space="0" w:color="000000"/>
              <w:left w:val="single" w:sz="6" w:space="0" w:color="000000"/>
              <w:bottom w:val="single" w:sz="6" w:space="0" w:color="000000"/>
              <w:right w:val="single" w:sz="6" w:space="0" w:color="000000"/>
            </w:tcBorders>
          </w:tcPr>
          <w:p w14:paraId="149B79F4" w14:textId="0620071D" w:rsidR="006B29D3" w:rsidRDefault="006B29D3" w:rsidP="006B29D3">
            <w:pPr>
              <w:spacing w:after="0" w:line="259" w:lineRule="auto"/>
              <w:ind w:left="0" w:firstLine="0"/>
              <w:rPr>
                <w:sz w:val="18"/>
              </w:rPr>
            </w:pPr>
            <w:r>
              <w:rPr>
                <w:sz w:val="18"/>
              </w:rPr>
              <w:t xml:space="preserve"> 12574 </w:t>
            </w:r>
          </w:p>
        </w:tc>
        <w:tc>
          <w:tcPr>
            <w:tcW w:w="641" w:type="dxa"/>
            <w:tcBorders>
              <w:top w:val="single" w:sz="6" w:space="0" w:color="000000"/>
              <w:left w:val="single" w:sz="6" w:space="0" w:color="000000"/>
              <w:bottom w:val="single" w:sz="6" w:space="0" w:color="000000"/>
              <w:right w:val="single" w:sz="6" w:space="0" w:color="000000"/>
            </w:tcBorders>
          </w:tcPr>
          <w:p w14:paraId="3BB51087" w14:textId="246833B1" w:rsidR="006B29D3" w:rsidRDefault="00C8704C" w:rsidP="006B29D3">
            <w:pPr>
              <w:spacing w:after="0" w:line="259" w:lineRule="auto"/>
              <w:ind w:left="0" w:firstLine="0"/>
              <w:rPr>
                <w:sz w:val="18"/>
              </w:rPr>
            </w:pPr>
            <w:r>
              <w:rPr>
                <w:sz w:val="18"/>
              </w:rPr>
              <w:t>12863</w:t>
            </w:r>
          </w:p>
        </w:tc>
        <w:tc>
          <w:tcPr>
            <w:tcW w:w="816" w:type="dxa"/>
            <w:tcBorders>
              <w:top w:val="single" w:sz="6" w:space="0" w:color="000000"/>
              <w:left w:val="single" w:sz="6" w:space="0" w:color="000000"/>
              <w:bottom w:val="single" w:sz="6" w:space="0" w:color="000000"/>
              <w:right w:val="single" w:sz="12" w:space="0" w:color="000000"/>
            </w:tcBorders>
          </w:tcPr>
          <w:p w14:paraId="0B9D43C6" w14:textId="4E02B151" w:rsidR="006B29D3" w:rsidRDefault="006B29D3" w:rsidP="006B29D3">
            <w:pPr>
              <w:spacing w:after="0" w:line="259" w:lineRule="auto"/>
              <w:ind w:left="0" w:firstLine="0"/>
            </w:pPr>
            <w:r>
              <w:rPr>
                <w:sz w:val="18"/>
              </w:rPr>
              <w:t xml:space="preserve">4161 </w:t>
            </w:r>
          </w:p>
        </w:tc>
      </w:tr>
      <w:tr w:rsidR="006B29D3" w14:paraId="6E27CFD6" w14:textId="77777777" w:rsidTr="006B29D3">
        <w:trPr>
          <w:trHeight w:val="521"/>
        </w:trPr>
        <w:tc>
          <w:tcPr>
            <w:tcW w:w="1529" w:type="dxa"/>
            <w:tcBorders>
              <w:top w:val="single" w:sz="6" w:space="0" w:color="000000"/>
              <w:left w:val="single" w:sz="12" w:space="0" w:color="000000"/>
              <w:bottom w:val="single" w:sz="6" w:space="0" w:color="000000"/>
              <w:right w:val="single" w:sz="6" w:space="0" w:color="000000"/>
            </w:tcBorders>
          </w:tcPr>
          <w:p w14:paraId="7AA538C7" w14:textId="77777777" w:rsidR="006B29D3" w:rsidRDefault="006B29D3" w:rsidP="006B29D3">
            <w:pPr>
              <w:spacing w:after="0" w:line="259" w:lineRule="auto"/>
              <w:ind w:left="0" w:firstLine="0"/>
            </w:pPr>
            <w:proofErr w:type="spellStart"/>
            <w:r>
              <w:rPr>
                <w:sz w:val="18"/>
              </w:rPr>
              <w:t>Utl</w:t>
            </w:r>
            <w:proofErr w:type="spellEnd"/>
            <w:r>
              <w:rPr>
                <w:sz w:val="18"/>
              </w:rPr>
              <w:t xml:space="preserve"> </w:t>
            </w:r>
            <w:proofErr w:type="spellStart"/>
            <w:r>
              <w:rPr>
                <w:sz w:val="18"/>
              </w:rPr>
              <w:t>bakgr</w:t>
            </w:r>
            <w:proofErr w:type="spellEnd"/>
            <w:r>
              <w:rPr>
                <w:sz w:val="18"/>
              </w:rPr>
              <w:t xml:space="preserve"> i % </w:t>
            </w:r>
          </w:p>
        </w:tc>
        <w:tc>
          <w:tcPr>
            <w:tcW w:w="641" w:type="dxa"/>
            <w:tcBorders>
              <w:top w:val="single" w:sz="6" w:space="0" w:color="000000"/>
              <w:left w:val="single" w:sz="6" w:space="0" w:color="000000"/>
              <w:bottom w:val="single" w:sz="6" w:space="0" w:color="000000"/>
              <w:right w:val="single" w:sz="6" w:space="0" w:color="000000"/>
            </w:tcBorders>
          </w:tcPr>
          <w:p w14:paraId="0C10E792" w14:textId="15BD97D7" w:rsidR="006B29D3" w:rsidRDefault="006B29D3" w:rsidP="006B29D3">
            <w:pPr>
              <w:spacing w:after="0" w:line="259" w:lineRule="auto"/>
              <w:ind w:left="0" w:firstLine="0"/>
              <w:rPr>
                <w:sz w:val="18"/>
              </w:rPr>
            </w:pPr>
            <w:r>
              <w:rPr>
                <w:sz w:val="18"/>
              </w:rPr>
              <w:t xml:space="preserve">16,7 </w:t>
            </w:r>
          </w:p>
        </w:tc>
        <w:tc>
          <w:tcPr>
            <w:tcW w:w="641" w:type="dxa"/>
            <w:tcBorders>
              <w:top w:val="single" w:sz="6" w:space="0" w:color="000000"/>
              <w:left w:val="single" w:sz="6" w:space="0" w:color="000000"/>
              <w:bottom w:val="single" w:sz="6" w:space="0" w:color="000000"/>
              <w:right w:val="single" w:sz="6" w:space="0" w:color="000000"/>
            </w:tcBorders>
          </w:tcPr>
          <w:p w14:paraId="7F90820F" w14:textId="2576BE57" w:rsidR="006B29D3" w:rsidRDefault="006B29D3" w:rsidP="006B29D3">
            <w:pPr>
              <w:spacing w:after="0" w:line="259" w:lineRule="auto"/>
              <w:ind w:left="0" w:firstLine="0"/>
              <w:rPr>
                <w:sz w:val="18"/>
              </w:rPr>
            </w:pPr>
            <w:r>
              <w:rPr>
                <w:sz w:val="18"/>
              </w:rPr>
              <w:t xml:space="preserve">17,3 </w:t>
            </w:r>
          </w:p>
        </w:tc>
        <w:tc>
          <w:tcPr>
            <w:tcW w:w="641" w:type="dxa"/>
            <w:tcBorders>
              <w:top w:val="single" w:sz="6" w:space="0" w:color="000000"/>
              <w:left w:val="single" w:sz="6" w:space="0" w:color="000000"/>
              <w:bottom w:val="single" w:sz="6" w:space="0" w:color="000000"/>
              <w:right w:val="single" w:sz="6" w:space="0" w:color="000000"/>
            </w:tcBorders>
          </w:tcPr>
          <w:p w14:paraId="65DA783A" w14:textId="5770E207" w:rsidR="006B29D3" w:rsidRDefault="006B29D3" w:rsidP="006B29D3">
            <w:pPr>
              <w:spacing w:after="0" w:line="259" w:lineRule="auto"/>
              <w:ind w:left="0" w:firstLine="0"/>
              <w:rPr>
                <w:sz w:val="18"/>
              </w:rPr>
            </w:pPr>
            <w:r>
              <w:rPr>
                <w:sz w:val="18"/>
              </w:rPr>
              <w:t xml:space="preserve">17,8 </w:t>
            </w:r>
          </w:p>
        </w:tc>
        <w:tc>
          <w:tcPr>
            <w:tcW w:w="641" w:type="dxa"/>
            <w:tcBorders>
              <w:top w:val="single" w:sz="6" w:space="0" w:color="000000"/>
              <w:left w:val="single" w:sz="6" w:space="0" w:color="000000"/>
              <w:bottom w:val="single" w:sz="6" w:space="0" w:color="000000"/>
              <w:right w:val="single" w:sz="6" w:space="0" w:color="000000"/>
            </w:tcBorders>
          </w:tcPr>
          <w:p w14:paraId="09432FCD" w14:textId="209BF8E4" w:rsidR="006B29D3" w:rsidRDefault="006B29D3" w:rsidP="006B29D3">
            <w:pPr>
              <w:spacing w:after="0" w:line="259" w:lineRule="auto"/>
              <w:ind w:left="0" w:firstLine="0"/>
              <w:rPr>
                <w:sz w:val="18"/>
              </w:rPr>
            </w:pPr>
            <w:r>
              <w:rPr>
                <w:sz w:val="18"/>
              </w:rPr>
              <w:t xml:space="preserve">18,6 </w:t>
            </w:r>
          </w:p>
        </w:tc>
        <w:tc>
          <w:tcPr>
            <w:tcW w:w="641" w:type="dxa"/>
            <w:tcBorders>
              <w:top w:val="single" w:sz="6" w:space="0" w:color="000000"/>
              <w:left w:val="single" w:sz="6" w:space="0" w:color="000000"/>
              <w:bottom w:val="single" w:sz="6" w:space="0" w:color="000000"/>
              <w:right w:val="single" w:sz="6" w:space="0" w:color="000000"/>
            </w:tcBorders>
          </w:tcPr>
          <w:p w14:paraId="718D8012" w14:textId="1AA80E35" w:rsidR="006B29D3" w:rsidRDefault="006B29D3" w:rsidP="006B29D3">
            <w:pPr>
              <w:spacing w:after="0" w:line="259" w:lineRule="auto"/>
              <w:ind w:left="0" w:firstLine="0"/>
              <w:rPr>
                <w:sz w:val="18"/>
              </w:rPr>
            </w:pPr>
            <w:r>
              <w:rPr>
                <w:sz w:val="18"/>
              </w:rPr>
              <w:t xml:space="preserve">19,3 </w:t>
            </w:r>
          </w:p>
        </w:tc>
        <w:tc>
          <w:tcPr>
            <w:tcW w:w="641" w:type="dxa"/>
            <w:tcBorders>
              <w:top w:val="single" w:sz="6" w:space="0" w:color="000000"/>
              <w:left w:val="single" w:sz="6" w:space="0" w:color="000000"/>
              <w:bottom w:val="single" w:sz="6" w:space="0" w:color="000000"/>
              <w:right w:val="single" w:sz="6" w:space="0" w:color="000000"/>
            </w:tcBorders>
          </w:tcPr>
          <w:p w14:paraId="5C772002" w14:textId="3C35D6C1" w:rsidR="006B29D3" w:rsidRDefault="006B29D3" w:rsidP="006B29D3">
            <w:pPr>
              <w:spacing w:after="0" w:line="259" w:lineRule="auto"/>
              <w:ind w:left="0" w:firstLine="0"/>
              <w:rPr>
                <w:sz w:val="18"/>
              </w:rPr>
            </w:pPr>
            <w:r>
              <w:rPr>
                <w:sz w:val="18"/>
              </w:rPr>
              <w:t xml:space="preserve">   20 </w:t>
            </w:r>
          </w:p>
        </w:tc>
        <w:tc>
          <w:tcPr>
            <w:tcW w:w="641" w:type="dxa"/>
            <w:tcBorders>
              <w:top w:val="single" w:sz="6" w:space="0" w:color="000000"/>
              <w:left w:val="single" w:sz="6" w:space="0" w:color="000000"/>
              <w:bottom w:val="single" w:sz="6" w:space="0" w:color="000000"/>
              <w:right w:val="single" w:sz="6" w:space="0" w:color="000000"/>
            </w:tcBorders>
          </w:tcPr>
          <w:p w14:paraId="6113D51A" w14:textId="787C793C" w:rsidR="006B29D3" w:rsidRDefault="006B29D3" w:rsidP="006B29D3">
            <w:pPr>
              <w:spacing w:after="0" w:line="259" w:lineRule="auto"/>
              <w:ind w:left="0" w:firstLine="0"/>
              <w:rPr>
                <w:sz w:val="18"/>
              </w:rPr>
            </w:pPr>
            <w:r>
              <w:rPr>
                <w:sz w:val="18"/>
              </w:rPr>
              <w:t xml:space="preserve">20,5 </w:t>
            </w:r>
          </w:p>
        </w:tc>
        <w:tc>
          <w:tcPr>
            <w:tcW w:w="641" w:type="dxa"/>
            <w:tcBorders>
              <w:top w:val="single" w:sz="6" w:space="0" w:color="000000"/>
              <w:left w:val="single" w:sz="6" w:space="0" w:color="000000"/>
              <w:bottom w:val="single" w:sz="6" w:space="0" w:color="000000"/>
              <w:right w:val="single" w:sz="6" w:space="0" w:color="000000"/>
            </w:tcBorders>
          </w:tcPr>
          <w:p w14:paraId="50E32142" w14:textId="5A43EBCE" w:rsidR="006B29D3" w:rsidRDefault="006B29D3" w:rsidP="006B29D3">
            <w:pPr>
              <w:spacing w:after="0" w:line="259" w:lineRule="auto"/>
              <w:ind w:left="0" w:firstLine="0"/>
              <w:rPr>
                <w:sz w:val="18"/>
              </w:rPr>
            </w:pPr>
            <w:r w:rsidRPr="0099261D">
              <w:rPr>
                <w:sz w:val="18"/>
                <w:szCs w:val="18"/>
              </w:rPr>
              <w:t xml:space="preserve">    21</w:t>
            </w:r>
          </w:p>
        </w:tc>
        <w:tc>
          <w:tcPr>
            <w:tcW w:w="641" w:type="dxa"/>
            <w:tcBorders>
              <w:top w:val="single" w:sz="6" w:space="0" w:color="000000"/>
              <w:left w:val="single" w:sz="6" w:space="0" w:color="000000"/>
              <w:bottom w:val="single" w:sz="6" w:space="0" w:color="000000"/>
              <w:right w:val="single" w:sz="6" w:space="0" w:color="000000"/>
            </w:tcBorders>
          </w:tcPr>
          <w:p w14:paraId="347FC083" w14:textId="7ABA2529" w:rsidR="006B29D3" w:rsidRDefault="006B29D3" w:rsidP="006B29D3">
            <w:pPr>
              <w:spacing w:after="0" w:line="259" w:lineRule="auto"/>
              <w:ind w:left="0" w:firstLine="0"/>
              <w:rPr>
                <w:sz w:val="18"/>
              </w:rPr>
            </w:pPr>
            <w:r>
              <w:rPr>
                <w:sz w:val="18"/>
              </w:rPr>
              <w:t xml:space="preserve">21,5 </w:t>
            </w:r>
          </w:p>
        </w:tc>
        <w:tc>
          <w:tcPr>
            <w:tcW w:w="641" w:type="dxa"/>
            <w:tcBorders>
              <w:top w:val="single" w:sz="6" w:space="0" w:color="000000"/>
              <w:left w:val="single" w:sz="6" w:space="0" w:color="000000"/>
              <w:bottom w:val="single" w:sz="6" w:space="0" w:color="000000"/>
              <w:right w:val="single" w:sz="6" w:space="0" w:color="000000"/>
            </w:tcBorders>
          </w:tcPr>
          <w:p w14:paraId="24092BC5" w14:textId="5230823D" w:rsidR="006B29D3" w:rsidRDefault="006B29D3" w:rsidP="006B29D3">
            <w:pPr>
              <w:spacing w:after="0" w:line="259" w:lineRule="auto"/>
              <w:ind w:left="0" w:firstLine="0"/>
              <w:rPr>
                <w:sz w:val="18"/>
              </w:rPr>
            </w:pPr>
            <w:r>
              <w:rPr>
                <w:sz w:val="18"/>
              </w:rPr>
              <w:t xml:space="preserve">  21,9</w:t>
            </w:r>
          </w:p>
        </w:tc>
        <w:tc>
          <w:tcPr>
            <w:tcW w:w="641" w:type="dxa"/>
            <w:tcBorders>
              <w:top w:val="single" w:sz="6" w:space="0" w:color="000000"/>
              <w:left w:val="single" w:sz="6" w:space="0" w:color="000000"/>
              <w:bottom w:val="single" w:sz="6" w:space="0" w:color="000000"/>
              <w:right w:val="single" w:sz="6" w:space="0" w:color="000000"/>
            </w:tcBorders>
          </w:tcPr>
          <w:p w14:paraId="2A1C5A1B" w14:textId="679024F1" w:rsidR="006B29D3" w:rsidRDefault="00C8704C" w:rsidP="006B29D3">
            <w:pPr>
              <w:spacing w:after="0" w:line="259" w:lineRule="auto"/>
              <w:ind w:left="0" w:firstLine="0"/>
              <w:rPr>
                <w:sz w:val="18"/>
              </w:rPr>
            </w:pPr>
            <w:r>
              <w:rPr>
                <w:sz w:val="18"/>
              </w:rPr>
              <w:t>22,3</w:t>
            </w:r>
          </w:p>
        </w:tc>
        <w:tc>
          <w:tcPr>
            <w:tcW w:w="816" w:type="dxa"/>
            <w:tcBorders>
              <w:top w:val="single" w:sz="6" w:space="0" w:color="000000"/>
              <w:left w:val="single" w:sz="6" w:space="0" w:color="000000"/>
              <w:bottom w:val="single" w:sz="6" w:space="0" w:color="000000"/>
              <w:right w:val="single" w:sz="12" w:space="0" w:color="000000"/>
            </w:tcBorders>
          </w:tcPr>
          <w:p w14:paraId="0C212226" w14:textId="778261D8" w:rsidR="006B29D3" w:rsidRDefault="006B29D3" w:rsidP="006B29D3">
            <w:pPr>
              <w:spacing w:after="0" w:line="259" w:lineRule="auto"/>
              <w:ind w:left="0" w:firstLine="0"/>
              <w:jc w:val="both"/>
            </w:pPr>
            <w:r>
              <w:rPr>
                <w:sz w:val="18"/>
              </w:rPr>
              <w:t xml:space="preserve">5,8%enh </w:t>
            </w:r>
          </w:p>
        </w:tc>
      </w:tr>
      <w:tr w:rsidR="006B29D3" w14:paraId="7B881CB6" w14:textId="77777777" w:rsidTr="006B29D3">
        <w:trPr>
          <w:trHeight w:val="518"/>
        </w:trPr>
        <w:tc>
          <w:tcPr>
            <w:tcW w:w="1529" w:type="dxa"/>
            <w:tcBorders>
              <w:top w:val="single" w:sz="6" w:space="0" w:color="000000"/>
              <w:left w:val="single" w:sz="12" w:space="0" w:color="000000"/>
              <w:bottom w:val="single" w:sz="6" w:space="0" w:color="000000"/>
              <w:right w:val="single" w:sz="6" w:space="0" w:color="000000"/>
            </w:tcBorders>
          </w:tcPr>
          <w:p w14:paraId="085D4240" w14:textId="77777777" w:rsidR="006B29D3" w:rsidRDefault="006B29D3" w:rsidP="006B29D3">
            <w:pPr>
              <w:spacing w:after="0" w:line="259" w:lineRule="auto"/>
              <w:ind w:left="0" w:firstLine="0"/>
            </w:pPr>
            <w:proofErr w:type="spellStart"/>
            <w:r>
              <w:rPr>
                <w:sz w:val="18"/>
              </w:rPr>
              <w:t>Utl</w:t>
            </w:r>
            <w:proofErr w:type="spellEnd"/>
            <w:r>
              <w:rPr>
                <w:sz w:val="18"/>
              </w:rPr>
              <w:t xml:space="preserve"> </w:t>
            </w:r>
            <w:proofErr w:type="spellStart"/>
            <w:r>
              <w:rPr>
                <w:sz w:val="18"/>
              </w:rPr>
              <w:t>bakgr</w:t>
            </w:r>
            <w:proofErr w:type="spellEnd"/>
            <w:r>
              <w:rPr>
                <w:sz w:val="18"/>
              </w:rPr>
              <w:t xml:space="preserve"> 1.gen* </w:t>
            </w:r>
          </w:p>
        </w:tc>
        <w:tc>
          <w:tcPr>
            <w:tcW w:w="641" w:type="dxa"/>
            <w:tcBorders>
              <w:top w:val="single" w:sz="6" w:space="0" w:color="000000"/>
              <w:left w:val="single" w:sz="6" w:space="0" w:color="000000"/>
              <w:bottom w:val="single" w:sz="6" w:space="0" w:color="000000"/>
              <w:right w:val="single" w:sz="6" w:space="0" w:color="000000"/>
            </w:tcBorders>
          </w:tcPr>
          <w:p w14:paraId="6789F917" w14:textId="2A01512D" w:rsidR="006B29D3" w:rsidRDefault="006B29D3" w:rsidP="006B29D3">
            <w:pPr>
              <w:spacing w:after="0" w:line="259" w:lineRule="auto"/>
              <w:ind w:left="0" w:firstLine="0"/>
              <w:rPr>
                <w:sz w:val="18"/>
              </w:rPr>
            </w:pPr>
            <w:r>
              <w:rPr>
                <w:sz w:val="18"/>
              </w:rPr>
              <w:t xml:space="preserve">6699 </w:t>
            </w:r>
          </w:p>
        </w:tc>
        <w:tc>
          <w:tcPr>
            <w:tcW w:w="641" w:type="dxa"/>
            <w:tcBorders>
              <w:top w:val="single" w:sz="6" w:space="0" w:color="000000"/>
              <w:left w:val="single" w:sz="6" w:space="0" w:color="000000"/>
              <w:bottom w:val="single" w:sz="6" w:space="0" w:color="000000"/>
              <w:right w:val="single" w:sz="6" w:space="0" w:color="000000"/>
            </w:tcBorders>
          </w:tcPr>
          <w:p w14:paraId="3325DA5F" w14:textId="0F93FE39" w:rsidR="006B29D3" w:rsidRDefault="006B29D3" w:rsidP="006B29D3">
            <w:pPr>
              <w:spacing w:after="0" w:line="259" w:lineRule="auto"/>
              <w:ind w:left="0" w:firstLine="0"/>
              <w:rPr>
                <w:sz w:val="18"/>
              </w:rPr>
            </w:pPr>
            <w:r>
              <w:rPr>
                <w:sz w:val="18"/>
              </w:rPr>
              <w:t xml:space="preserve">6982 </w:t>
            </w:r>
          </w:p>
        </w:tc>
        <w:tc>
          <w:tcPr>
            <w:tcW w:w="641" w:type="dxa"/>
            <w:tcBorders>
              <w:top w:val="single" w:sz="6" w:space="0" w:color="000000"/>
              <w:left w:val="single" w:sz="6" w:space="0" w:color="000000"/>
              <w:bottom w:val="single" w:sz="6" w:space="0" w:color="000000"/>
              <w:right w:val="single" w:sz="6" w:space="0" w:color="000000"/>
            </w:tcBorders>
          </w:tcPr>
          <w:p w14:paraId="4E374162" w14:textId="3B8C8023" w:rsidR="006B29D3" w:rsidRDefault="006B29D3" w:rsidP="006B29D3">
            <w:pPr>
              <w:spacing w:after="0" w:line="259" w:lineRule="auto"/>
              <w:ind w:left="0" w:firstLine="0"/>
              <w:rPr>
                <w:sz w:val="18"/>
              </w:rPr>
            </w:pPr>
            <w:r>
              <w:rPr>
                <w:sz w:val="18"/>
              </w:rPr>
              <w:t xml:space="preserve">7284 </w:t>
            </w:r>
          </w:p>
        </w:tc>
        <w:tc>
          <w:tcPr>
            <w:tcW w:w="641" w:type="dxa"/>
            <w:tcBorders>
              <w:top w:val="single" w:sz="6" w:space="0" w:color="000000"/>
              <w:left w:val="single" w:sz="6" w:space="0" w:color="000000"/>
              <w:bottom w:val="single" w:sz="6" w:space="0" w:color="000000"/>
              <w:right w:val="single" w:sz="6" w:space="0" w:color="000000"/>
            </w:tcBorders>
          </w:tcPr>
          <w:p w14:paraId="38D42265" w14:textId="181C97BB" w:rsidR="006B29D3" w:rsidRDefault="006B29D3" w:rsidP="006B29D3">
            <w:pPr>
              <w:spacing w:after="0" w:line="259" w:lineRule="auto"/>
              <w:ind w:left="0" w:firstLine="0"/>
              <w:rPr>
                <w:sz w:val="18"/>
              </w:rPr>
            </w:pPr>
            <w:r>
              <w:rPr>
                <w:sz w:val="18"/>
              </w:rPr>
              <w:t xml:space="preserve">7695 </w:t>
            </w:r>
          </w:p>
        </w:tc>
        <w:tc>
          <w:tcPr>
            <w:tcW w:w="641" w:type="dxa"/>
            <w:tcBorders>
              <w:top w:val="single" w:sz="6" w:space="0" w:color="000000"/>
              <w:left w:val="single" w:sz="6" w:space="0" w:color="000000"/>
              <w:bottom w:val="single" w:sz="6" w:space="0" w:color="000000"/>
              <w:right w:val="single" w:sz="6" w:space="0" w:color="000000"/>
            </w:tcBorders>
          </w:tcPr>
          <w:p w14:paraId="3D3855B5" w14:textId="1BF5B2AF" w:rsidR="006B29D3" w:rsidRDefault="006B29D3" w:rsidP="006B29D3">
            <w:pPr>
              <w:spacing w:after="0" w:line="259" w:lineRule="auto"/>
              <w:ind w:left="0" w:firstLine="0"/>
              <w:rPr>
                <w:sz w:val="18"/>
              </w:rPr>
            </w:pPr>
            <w:r>
              <w:rPr>
                <w:sz w:val="18"/>
              </w:rPr>
              <w:t xml:space="preserve">8142 </w:t>
            </w:r>
          </w:p>
        </w:tc>
        <w:tc>
          <w:tcPr>
            <w:tcW w:w="641" w:type="dxa"/>
            <w:tcBorders>
              <w:top w:val="single" w:sz="6" w:space="0" w:color="000000"/>
              <w:left w:val="single" w:sz="6" w:space="0" w:color="000000"/>
              <w:bottom w:val="single" w:sz="6" w:space="0" w:color="000000"/>
              <w:right w:val="single" w:sz="6" w:space="0" w:color="000000"/>
            </w:tcBorders>
          </w:tcPr>
          <w:p w14:paraId="353CD280" w14:textId="3BD49D92" w:rsidR="006B29D3" w:rsidRDefault="006B29D3" w:rsidP="006B29D3">
            <w:pPr>
              <w:spacing w:after="0" w:line="259" w:lineRule="auto"/>
              <w:ind w:left="0" w:firstLine="0"/>
              <w:rPr>
                <w:sz w:val="18"/>
              </w:rPr>
            </w:pPr>
            <w:r>
              <w:rPr>
                <w:sz w:val="18"/>
              </w:rPr>
              <w:t xml:space="preserve">8514 </w:t>
            </w:r>
          </w:p>
        </w:tc>
        <w:tc>
          <w:tcPr>
            <w:tcW w:w="641" w:type="dxa"/>
            <w:tcBorders>
              <w:top w:val="single" w:sz="6" w:space="0" w:color="000000"/>
              <w:left w:val="single" w:sz="6" w:space="0" w:color="000000"/>
              <w:bottom w:val="single" w:sz="6" w:space="0" w:color="000000"/>
              <w:right w:val="single" w:sz="6" w:space="0" w:color="000000"/>
            </w:tcBorders>
          </w:tcPr>
          <w:p w14:paraId="796458DB" w14:textId="66ADB424" w:rsidR="006B29D3" w:rsidRDefault="006B29D3" w:rsidP="006B29D3">
            <w:pPr>
              <w:spacing w:after="0" w:line="259" w:lineRule="auto"/>
              <w:ind w:left="0" w:firstLine="0"/>
              <w:rPr>
                <w:sz w:val="18"/>
              </w:rPr>
            </w:pPr>
            <w:r>
              <w:rPr>
                <w:sz w:val="18"/>
              </w:rPr>
              <w:t xml:space="preserve">8835 </w:t>
            </w:r>
          </w:p>
        </w:tc>
        <w:tc>
          <w:tcPr>
            <w:tcW w:w="641" w:type="dxa"/>
            <w:tcBorders>
              <w:top w:val="single" w:sz="6" w:space="0" w:color="000000"/>
              <w:left w:val="single" w:sz="6" w:space="0" w:color="000000"/>
              <w:bottom w:val="single" w:sz="6" w:space="0" w:color="000000"/>
              <w:right w:val="single" w:sz="6" w:space="0" w:color="000000"/>
            </w:tcBorders>
          </w:tcPr>
          <w:p w14:paraId="19B1BA07" w14:textId="30E4BB92" w:rsidR="006B29D3" w:rsidRDefault="006B29D3" w:rsidP="006B29D3">
            <w:pPr>
              <w:spacing w:after="0" w:line="259" w:lineRule="auto"/>
              <w:ind w:left="0" w:firstLine="0"/>
              <w:rPr>
                <w:sz w:val="18"/>
              </w:rPr>
            </w:pPr>
            <w:r w:rsidRPr="0099261D">
              <w:rPr>
                <w:sz w:val="18"/>
                <w:szCs w:val="18"/>
              </w:rPr>
              <w:t>9041</w:t>
            </w:r>
          </w:p>
        </w:tc>
        <w:tc>
          <w:tcPr>
            <w:tcW w:w="641" w:type="dxa"/>
            <w:tcBorders>
              <w:top w:val="single" w:sz="6" w:space="0" w:color="000000"/>
              <w:left w:val="single" w:sz="6" w:space="0" w:color="000000"/>
              <w:bottom w:val="single" w:sz="6" w:space="0" w:color="000000"/>
              <w:right w:val="single" w:sz="6" w:space="0" w:color="000000"/>
            </w:tcBorders>
          </w:tcPr>
          <w:p w14:paraId="523A6ABF" w14:textId="51FC987E" w:rsidR="006B29D3" w:rsidRDefault="006B29D3" w:rsidP="006B29D3">
            <w:pPr>
              <w:spacing w:after="0" w:line="259" w:lineRule="auto"/>
              <w:ind w:left="0" w:firstLine="0"/>
              <w:rPr>
                <w:sz w:val="18"/>
              </w:rPr>
            </w:pPr>
            <w:r>
              <w:rPr>
                <w:sz w:val="18"/>
              </w:rPr>
              <w:t xml:space="preserve">9256 </w:t>
            </w:r>
          </w:p>
        </w:tc>
        <w:tc>
          <w:tcPr>
            <w:tcW w:w="641" w:type="dxa"/>
            <w:tcBorders>
              <w:top w:val="single" w:sz="6" w:space="0" w:color="000000"/>
              <w:left w:val="single" w:sz="6" w:space="0" w:color="000000"/>
              <w:bottom w:val="single" w:sz="6" w:space="0" w:color="000000"/>
              <w:right w:val="single" w:sz="6" w:space="0" w:color="000000"/>
            </w:tcBorders>
          </w:tcPr>
          <w:p w14:paraId="261DF0D0" w14:textId="62730C69" w:rsidR="006B29D3" w:rsidRDefault="006B29D3" w:rsidP="006B29D3">
            <w:pPr>
              <w:spacing w:after="0" w:line="259" w:lineRule="auto"/>
              <w:ind w:left="0" w:firstLine="0"/>
              <w:rPr>
                <w:sz w:val="18"/>
              </w:rPr>
            </w:pPr>
            <w:r>
              <w:rPr>
                <w:sz w:val="18"/>
              </w:rPr>
              <w:t xml:space="preserve"> 9499 </w:t>
            </w:r>
          </w:p>
        </w:tc>
        <w:tc>
          <w:tcPr>
            <w:tcW w:w="641" w:type="dxa"/>
            <w:tcBorders>
              <w:top w:val="single" w:sz="6" w:space="0" w:color="000000"/>
              <w:left w:val="single" w:sz="6" w:space="0" w:color="000000"/>
              <w:bottom w:val="single" w:sz="6" w:space="0" w:color="000000"/>
              <w:right w:val="single" w:sz="6" w:space="0" w:color="000000"/>
            </w:tcBorders>
          </w:tcPr>
          <w:p w14:paraId="6E9D72A7" w14:textId="7E706F5A" w:rsidR="006B29D3" w:rsidRDefault="00C8704C" w:rsidP="006B29D3">
            <w:pPr>
              <w:spacing w:after="0" w:line="259" w:lineRule="auto"/>
              <w:ind w:left="0" w:firstLine="0"/>
              <w:rPr>
                <w:sz w:val="18"/>
              </w:rPr>
            </w:pPr>
            <w:r>
              <w:rPr>
                <w:sz w:val="18"/>
              </w:rPr>
              <w:t>9678</w:t>
            </w:r>
          </w:p>
        </w:tc>
        <w:tc>
          <w:tcPr>
            <w:tcW w:w="816" w:type="dxa"/>
            <w:tcBorders>
              <w:top w:val="single" w:sz="6" w:space="0" w:color="000000"/>
              <w:left w:val="single" w:sz="6" w:space="0" w:color="000000"/>
              <w:bottom w:val="single" w:sz="6" w:space="0" w:color="000000"/>
              <w:right w:val="single" w:sz="12" w:space="0" w:color="000000"/>
            </w:tcBorders>
          </w:tcPr>
          <w:p w14:paraId="151FAEF8" w14:textId="5FF86B20" w:rsidR="006B29D3" w:rsidRPr="00B12CD9" w:rsidRDefault="006B29D3" w:rsidP="006B29D3">
            <w:pPr>
              <w:spacing w:after="0" w:line="259" w:lineRule="auto"/>
              <w:ind w:left="0" w:firstLine="0"/>
              <w:rPr>
                <w:sz w:val="18"/>
                <w:szCs w:val="18"/>
              </w:rPr>
            </w:pPr>
            <w:r w:rsidRPr="00B12CD9">
              <w:rPr>
                <w:sz w:val="18"/>
                <w:szCs w:val="18"/>
              </w:rPr>
              <w:t>3133</w:t>
            </w:r>
          </w:p>
        </w:tc>
      </w:tr>
      <w:tr w:rsidR="006B29D3" w14:paraId="033C1D12" w14:textId="77777777" w:rsidTr="006B29D3">
        <w:trPr>
          <w:trHeight w:val="521"/>
        </w:trPr>
        <w:tc>
          <w:tcPr>
            <w:tcW w:w="1529" w:type="dxa"/>
            <w:tcBorders>
              <w:top w:val="single" w:sz="6" w:space="0" w:color="000000"/>
              <w:left w:val="single" w:sz="12" w:space="0" w:color="000000"/>
              <w:bottom w:val="single" w:sz="6" w:space="0" w:color="000000"/>
              <w:right w:val="single" w:sz="6" w:space="0" w:color="000000"/>
            </w:tcBorders>
          </w:tcPr>
          <w:p w14:paraId="2FC260F0" w14:textId="77777777" w:rsidR="006B29D3" w:rsidRDefault="006B29D3" w:rsidP="006B29D3">
            <w:pPr>
              <w:spacing w:after="0" w:line="259" w:lineRule="auto"/>
              <w:ind w:left="0" w:firstLine="0"/>
            </w:pPr>
            <w:proofErr w:type="spellStart"/>
            <w:r>
              <w:rPr>
                <w:sz w:val="18"/>
              </w:rPr>
              <w:t>Utl</w:t>
            </w:r>
            <w:proofErr w:type="spellEnd"/>
            <w:r>
              <w:rPr>
                <w:sz w:val="18"/>
              </w:rPr>
              <w:t xml:space="preserve"> </w:t>
            </w:r>
            <w:proofErr w:type="spellStart"/>
            <w:r>
              <w:rPr>
                <w:sz w:val="18"/>
              </w:rPr>
              <w:t>bakgr</w:t>
            </w:r>
            <w:proofErr w:type="spellEnd"/>
            <w:r>
              <w:rPr>
                <w:sz w:val="18"/>
              </w:rPr>
              <w:t xml:space="preserve"> 2.gen* </w:t>
            </w:r>
          </w:p>
        </w:tc>
        <w:tc>
          <w:tcPr>
            <w:tcW w:w="641" w:type="dxa"/>
            <w:tcBorders>
              <w:top w:val="single" w:sz="6" w:space="0" w:color="000000"/>
              <w:left w:val="single" w:sz="6" w:space="0" w:color="000000"/>
              <w:bottom w:val="single" w:sz="6" w:space="0" w:color="000000"/>
              <w:right w:val="single" w:sz="6" w:space="0" w:color="000000"/>
            </w:tcBorders>
          </w:tcPr>
          <w:p w14:paraId="17E3209D" w14:textId="72B014E6" w:rsidR="006B29D3" w:rsidRDefault="006B29D3" w:rsidP="006B29D3">
            <w:pPr>
              <w:spacing w:after="0" w:line="259" w:lineRule="auto"/>
              <w:ind w:left="0" w:firstLine="0"/>
              <w:rPr>
                <w:sz w:val="18"/>
              </w:rPr>
            </w:pPr>
            <w:r>
              <w:rPr>
                <w:sz w:val="18"/>
              </w:rPr>
              <w:t xml:space="preserve">2136 </w:t>
            </w:r>
          </w:p>
        </w:tc>
        <w:tc>
          <w:tcPr>
            <w:tcW w:w="641" w:type="dxa"/>
            <w:tcBorders>
              <w:top w:val="single" w:sz="6" w:space="0" w:color="000000"/>
              <w:left w:val="single" w:sz="6" w:space="0" w:color="000000"/>
              <w:bottom w:val="single" w:sz="6" w:space="0" w:color="000000"/>
              <w:right w:val="single" w:sz="6" w:space="0" w:color="000000"/>
            </w:tcBorders>
          </w:tcPr>
          <w:p w14:paraId="7F66E78B" w14:textId="681EA5F3" w:rsidR="006B29D3" w:rsidRDefault="006B29D3" w:rsidP="006B29D3">
            <w:pPr>
              <w:spacing w:after="0" w:line="259" w:lineRule="auto"/>
              <w:ind w:left="0" w:firstLine="0"/>
              <w:rPr>
                <w:sz w:val="18"/>
              </w:rPr>
            </w:pPr>
            <w:r>
              <w:rPr>
                <w:sz w:val="18"/>
              </w:rPr>
              <w:t xml:space="preserve">2184 </w:t>
            </w:r>
          </w:p>
        </w:tc>
        <w:tc>
          <w:tcPr>
            <w:tcW w:w="641" w:type="dxa"/>
            <w:tcBorders>
              <w:top w:val="single" w:sz="6" w:space="0" w:color="000000"/>
              <w:left w:val="single" w:sz="6" w:space="0" w:color="000000"/>
              <w:bottom w:val="single" w:sz="6" w:space="0" w:color="000000"/>
              <w:right w:val="single" w:sz="6" w:space="0" w:color="000000"/>
            </w:tcBorders>
          </w:tcPr>
          <w:p w14:paraId="29CDCEC3" w14:textId="7AD158C7" w:rsidR="006B29D3" w:rsidRDefault="006B29D3" w:rsidP="006B29D3">
            <w:pPr>
              <w:spacing w:after="0" w:line="259" w:lineRule="auto"/>
              <w:ind w:left="0" w:firstLine="0"/>
              <w:rPr>
                <w:sz w:val="18"/>
              </w:rPr>
            </w:pPr>
            <w:r>
              <w:rPr>
                <w:sz w:val="18"/>
              </w:rPr>
              <w:t xml:space="preserve">2257 </w:t>
            </w:r>
          </w:p>
        </w:tc>
        <w:tc>
          <w:tcPr>
            <w:tcW w:w="641" w:type="dxa"/>
            <w:tcBorders>
              <w:top w:val="single" w:sz="6" w:space="0" w:color="000000"/>
              <w:left w:val="single" w:sz="6" w:space="0" w:color="000000"/>
              <w:bottom w:val="single" w:sz="6" w:space="0" w:color="000000"/>
              <w:right w:val="single" w:sz="6" w:space="0" w:color="000000"/>
            </w:tcBorders>
          </w:tcPr>
          <w:p w14:paraId="5781CDB4" w14:textId="4C47D403" w:rsidR="006B29D3" w:rsidRDefault="006B29D3" w:rsidP="006B29D3">
            <w:pPr>
              <w:spacing w:after="0" w:line="259" w:lineRule="auto"/>
              <w:ind w:left="0" w:firstLine="0"/>
              <w:rPr>
                <w:sz w:val="18"/>
              </w:rPr>
            </w:pPr>
            <w:r>
              <w:rPr>
                <w:sz w:val="18"/>
              </w:rPr>
              <w:t>2358</w:t>
            </w:r>
          </w:p>
        </w:tc>
        <w:tc>
          <w:tcPr>
            <w:tcW w:w="641" w:type="dxa"/>
            <w:tcBorders>
              <w:top w:val="single" w:sz="6" w:space="0" w:color="000000"/>
              <w:left w:val="single" w:sz="6" w:space="0" w:color="000000"/>
              <w:bottom w:val="single" w:sz="6" w:space="0" w:color="000000"/>
              <w:right w:val="single" w:sz="6" w:space="0" w:color="000000"/>
            </w:tcBorders>
          </w:tcPr>
          <w:p w14:paraId="29BD5B71" w14:textId="7A9D4B88" w:rsidR="006B29D3" w:rsidRDefault="006B29D3" w:rsidP="006B29D3">
            <w:pPr>
              <w:spacing w:after="0" w:line="259" w:lineRule="auto"/>
              <w:ind w:left="0" w:firstLine="0"/>
              <w:rPr>
                <w:sz w:val="18"/>
              </w:rPr>
            </w:pPr>
            <w:r>
              <w:rPr>
                <w:sz w:val="18"/>
              </w:rPr>
              <w:t xml:space="preserve">2465 </w:t>
            </w:r>
          </w:p>
        </w:tc>
        <w:tc>
          <w:tcPr>
            <w:tcW w:w="641" w:type="dxa"/>
            <w:tcBorders>
              <w:top w:val="single" w:sz="6" w:space="0" w:color="000000"/>
              <w:left w:val="single" w:sz="6" w:space="0" w:color="000000"/>
              <w:bottom w:val="single" w:sz="6" w:space="0" w:color="000000"/>
              <w:right w:val="single" w:sz="6" w:space="0" w:color="000000"/>
            </w:tcBorders>
          </w:tcPr>
          <w:p w14:paraId="6069CADA" w14:textId="7F679571" w:rsidR="006B29D3" w:rsidRDefault="006B29D3" w:rsidP="006B29D3">
            <w:pPr>
              <w:spacing w:after="0" w:line="259" w:lineRule="auto"/>
              <w:ind w:left="0" w:firstLine="0"/>
              <w:rPr>
                <w:sz w:val="18"/>
              </w:rPr>
            </w:pPr>
            <w:r>
              <w:rPr>
                <w:sz w:val="18"/>
              </w:rPr>
              <w:t xml:space="preserve">2606 </w:t>
            </w:r>
          </w:p>
        </w:tc>
        <w:tc>
          <w:tcPr>
            <w:tcW w:w="641" w:type="dxa"/>
            <w:tcBorders>
              <w:top w:val="single" w:sz="6" w:space="0" w:color="000000"/>
              <w:left w:val="single" w:sz="6" w:space="0" w:color="000000"/>
              <w:bottom w:val="single" w:sz="6" w:space="0" w:color="000000"/>
              <w:right w:val="single" w:sz="6" w:space="0" w:color="000000"/>
            </w:tcBorders>
          </w:tcPr>
          <w:p w14:paraId="5597EE00" w14:textId="43DD05C3" w:rsidR="006B29D3" w:rsidRDefault="006B29D3" w:rsidP="006B29D3">
            <w:pPr>
              <w:spacing w:after="0" w:line="259" w:lineRule="auto"/>
              <w:ind w:left="0" w:firstLine="0"/>
              <w:rPr>
                <w:sz w:val="18"/>
              </w:rPr>
            </w:pPr>
            <w:r>
              <w:rPr>
                <w:sz w:val="18"/>
              </w:rPr>
              <w:t xml:space="preserve">2721 </w:t>
            </w:r>
          </w:p>
        </w:tc>
        <w:tc>
          <w:tcPr>
            <w:tcW w:w="641" w:type="dxa"/>
            <w:tcBorders>
              <w:top w:val="single" w:sz="6" w:space="0" w:color="000000"/>
              <w:left w:val="single" w:sz="6" w:space="0" w:color="000000"/>
              <w:bottom w:val="single" w:sz="6" w:space="0" w:color="000000"/>
              <w:right w:val="single" w:sz="6" w:space="0" w:color="000000"/>
            </w:tcBorders>
          </w:tcPr>
          <w:p w14:paraId="409269EA" w14:textId="1132F178" w:rsidR="006B29D3" w:rsidRDefault="006B29D3" w:rsidP="006B29D3">
            <w:pPr>
              <w:spacing w:after="0" w:line="259" w:lineRule="auto"/>
              <w:ind w:left="0" w:firstLine="0"/>
              <w:rPr>
                <w:sz w:val="18"/>
              </w:rPr>
            </w:pPr>
            <w:r w:rsidRPr="0099261D">
              <w:rPr>
                <w:sz w:val="18"/>
                <w:szCs w:val="18"/>
              </w:rPr>
              <w:t>2887</w:t>
            </w:r>
          </w:p>
        </w:tc>
        <w:tc>
          <w:tcPr>
            <w:tcW w:w="641" w:type="dxa"/>
            <w:tcBorders>
              <w:top w:val="single" w:sz="6" w:space="0" w:color="000000"/>
              <w:left w:val="single" w:sz="6" w:space="0" w:color="000000"/>
              <w:bottom w:val="single" w:sz="6" w:space="0" w:color="000000"/>
              <w:right w:val="single" w:sz="6" w:space="0" w:color="000000"/>
            </w:tcBorders>
          </w:tcPr>
          <w:p w14:paraId="4BF60FC6" w14:textId="6A664416" w:rsidR="006B29D3" w:rsidRDefault="006B29D3" w:rsidP="006B29D3">
            <w:pPr>
              <w:spacing w:after="0" w:line="259" w:lineRule="auto"/>
              <w:ind w:left="0" w:firstLine="0"/>
              <w:rPr>
                <w:sz w:val="18"/>
              </w:rPr>
            </w:pPr>
            <w:r>
              <w:rPr>
                <w:sz w:val="18"/>
              </w:rPr>
              <w:t>2984</w:t>
            </w:r>
          </w:p>
        </w:tc>
        <w:tc>
          <w:tcPr>
            <w:tcW w:w="641" w:type="dxa"/>
            <w:tcBorders>
              <w:top w:val="single" w:sz="6" w:space="0" w:color="000000"/>
              <w:left w:val="single" w:sz="6" w:space="0" w:color="000000"/>
              <w:bottom w:val="single" w:sz="6" w:space="0" w:color="000000"/>
              <w:right w:val="single" w:sz="6" w:space="0" w:color="000000"/>
            </w:tcBorders>
          </w:tcPr>
          <w:p w14:paraId="39C7E9A2" w14:textId="704EE25F" w:rsidR="006B29D3" w:rsidRDefault="006B29D3" w:rsidP="006B29D3">
            <w:pPr>
              <w:spacing w:after="0" w:line="259" w:lineRule="auto"/>
              <w:ind w:left="0" w:firstLine="0"/>
              <w:rPr>
                <w:sz w:val="18"/>
              </w:rPr>
            </w:pPr>
            <w:r>
              <w:rPr>
                <w:sz w:val="18"/>
              </w:rPr>
              <w:t xml:space="preserve"> 3075 </w:t>
            </w:r>
          </w:p>
        </w:tc>
        <w:tc>
          <w:tcPr>
            <w:tcW w:w="641" w:type="dxa"/>
            <w:tcBorders>
              <w:top w:val="single" w:sz="6" w:space="0" w:color="000000"/>
              <w:left w:val="single" w:sz="6" w:space="0" w:color="000000"/>
              <w:bottom w:val="single" w:sz="6" w:space="0" w:color="000000"/>
              <w:right w:val="single" w:sz="6" w:space="0" w:color="000000"/>
            </w:tcBorders>
          </w:tcPr>
          <w:p w14:paraId="45529FE0" w14:textId="215B4634" w:rsidR="006B29D3" w:rsidRDefault="00C8704C" w:rsidP="006B29D3">
            <w:pPr>
              <w:spacing w:after="0" w:line="259" w:lineRule="auto"/>
              <w:ind w:left="0" w:firstLine="0"/>
              <w:rPr>
                <w:sz w:val="18"/>
              </w:rPr>
            </w:pPr>
            <w:r>
              <w:rPr>
                <w:sz w:val="18"/>
              </w:rPr>
              <w:t>3185</w:t>
            </w:r>
          </w:p>
        </w:tc>
        <w:tc>
          <w:tcPr>
            <w:tcW w:w="816" w:type="dxa"/>
            <w:tcBorders>
              <w:top w:val="single" w:sz="6" w:space="0" w:color="000000"/>
              <w:left w:val="single" w:sz="6" w:space="0" w:color="000000"/>
              <w:bottom w:val="single" w:sz="6" w:space="0" w:color="000000"/>
              <w:right w:val="single" w:sz="12" w:space="0" w:color="000000"/>
            </w:tcBorders>
          </w:tcPr>
          <w:p w14:paraId="25B3F148" w14:textId="0AB9AB08" w:rsidR="006B29D3" w:rsidRPr="0099261D" w:rsidRDefault="006B29D3" w:rsidP="006B29D3">
            <w:pPr>
              <w:spacing w:after="0" w:line="259" w:lineRule="auto"/>
              <w:ind w:left="0" w:firstLine="0"/>
              <w:rPr>
                <w:sz w:val="18"/>
                <w:szCs w:val="18"/>
              </w:rPr>
            </w:pPr>
            <w:r>
              <w:rPr>
                <w:sz w:val="18"/>
                <w:szCs w:val="18"/>
              </w:rPr>
              <w:t>1028</w:t>
            </w:r>
            <w:r w:rsidRPr="0099261D">
              <w:rPr>
                <w:sz w:val="18"/>
                <w:szCs w:val="18"/>
              </w:rPr>
              <w:t xml:space="preserve"> </w:t>
            </w:r>
          </w:p>
        </w:tc>
      </w:tr>
      <w:tr w:rsidR="006B29D3" w14:paraId="1806B2BA" w14:textId="77777777" w:rsidTr="006B29D3">
        <w:trPr>
          <w:trHeight w:val="785"/>
        </w:trPr>
        <w:tc>
          <w:tcPr>
            <w:tcW w:w="1529" w:type="dxa"/>
            <w:tcBorders>
              <w:top w:val="single" w:sz="6" w:space="0" w:color="000000"/>
              <w:left w:val="single" w:sz="12" w:space="0" w:color="000000"/>
              <w:bottom w:val="single" w:sz="6" w:space="0" w:color="000000"/>
              <w:right w:val="single" w:sz="6" w:space="0" w:color="000000"/>
            </w:tcBorders>
          </w:tcPr>
          <w:p w14:paraId="3433DAB6" w14:textId="77777777" w:rsidR="006B29D3" w:rsidRDefault="006B29D3" w:rsidP="006B29D3">
            <w:pPr>
              <w:spacing w:after="0" w:line="259" w:lineRule="auto"/>
              <w:ind w:left="0" w:firstLine="0"/>
            </w:pPr>
            <w:proofErr w:type="spellStart"/>
            <w:r>
              <w:rPr>
                <w:sz w:val="18"/>
              </w:rPr>
              <w:t>Utl</w:t>
            </w:r>
            <w:proofErr w:type="spellEnd"/>
            <w:r>
              <w:rPr>
                <w:sz w:val="18"/>
              </w:rPr>
              <w:t xml:space="preserve"> </w:t>
            </w:r>
            <w:proofErr w:type="spellStart"/>
            <w:r>
              <w:rPr>
                <w:sz w:val="18"/>
              </w:rPr>
              <w:t>bakgr</w:t>
            </w:r>
            <w:proofErr w:type="spellEnd"/>
            <w:r>
              <w:rPr>
                <w:sz w:val="18"/>
              </w:rPr>
              <w:t xml:space="preserve"> med </w:t>
            </w:r>
            <w:proofErr w:type="spellStart"/>
            <w:r>
              <w:rPr>
                <w:sz w:val="18"/>
              </w:rPr>
              <w:t>sv</w:t>
            </w:r>
            <w:proofErr w:type="spellEnd"/>
            <w:r>
              <w:rPr>
                <w:sz w:val="18"/>
              </w:rPr>
              <w:t xml:space="preserve"> </w:t>
            </w:r>
            <w:proofErr w:type="spellStart"/>
            <w:r>
              <w:rPr>
                <w:sz w:val="18"/>
              </w:rPr>
              <w:t>medb</w:t>
            </w:r>
            <w:proofErr w:type="spellEnd"/>
            <w:r>
              <w:rPr>
                <w:sz w:val="18"/>
              </w:rPr>
              <w:t xml:space="preserve"> </w:t>
            </w:r>
          </w:p>
        </w:tc>
        <w:tc>
          <w:tcPr>
            <w:tcW w:w="641" w:type="dxa"/>
            <w:tcBorders>
              <w:top w:val="single" w:sz="6" w:space="0" w:color="000000"/>
              <w:left w:val="single" w:sz="6" w:space="0" w:color="000000"/>
              <w:bottom w:val="single" w:sz="6" w:space="0" w:color="000000"/>
              <w:right w:val="single" w:sz="6" w:space="0" w:color="000000"/>
            </w:tcBorders>
          </w:tcPr>
          <w:p w14:paraId="46EBC2A3" w14:textId="1D4F434F" w:rsidR="006B29D3" w:rsidRDefault="006B29D3" w:rsidP="006B29D3">
            <w:pPr>
              <w:spacing w:after="0" w:line="259" w:lineRule="auto"/>
              <w:ind w:left="0" w:firstLine="0"/>
              <w:rPr>
                <w:sz w:val="18"/>
              </w:rPr>
            </w:pPr>
            <w:r>
              <w:rPr>
                <w:sz w:val="18"/>
              </w:rPr>
              <w:t xml:space="preserve">6283 </w:t>
            </w:r>
          </w:p>
        </w:tc>
        <w:tc>
          <w:tcPr>
            <w:tcW w:w="641" w:type="dxa"/>
            <w:tcBorders>
              <w:top w:val="single" w:sz="6" w:space="0" w:color="000000"/>
              <w:left w:val="single" w:sz="6" w:space="0" w:color="000000"/>
              <w:bottom w:val="single" w:sz="6" w:space="0" w:color="000000"/>
              <w:right w:val="single" w:sz="6" w:space="0" w:color="000000"/>
            </w:tcBorders>
          </w:tcPr>
          <w:p w14:paraId="5D96B67D" w14:textId="04D5FDA7" w:rsidR="006B29D3" w:rsidRDefault="006B29D3" w:rsidP="006B29D3">
            <w:pPr>
              <w:spacing w:after="0" w:line="259" w:lineRule="auto"/>
              <w:ind w:left="0" w:firstLine="0"/>
              <w:rPr>
                <w:sz w:val="18"/>
              </w:rPr>
            </w:pPr>
            <w:r>
              <w:rPr>
                <w:sz w:val="18"/>
              </w:rPr>
              <w:t xml:space="preserve">6396 </w:t>
            </w:r>
          </w:p>
        </w:tc>
        <w:tc>
          <w:tcPr>
            <w:tcW w:w="641" w:type="dxa"/>
            <w:tcBorders>
              <w:top w:val="single" w:sz="6" w:space="0" w:color="000000"/>
              <w:left w:val="single" w:sz="6" w:space="0" w:color="000000"/>
              <w:bottom w:val="single" w:sz="6" w:space="0" w:color="000000"/>
              <w:right w:val="single" w:sz="6" w:space="0" w:color="000000"/>
            </w:tcBorders>
          </w:tcPr>
          <w:p w14:paraId="79E3B9FD" w14:textId="20709BE1" w:rsidR="006B29D3" w:rsidRDefault="006B29D3" w:rsidP="006B29D3">
            <w:pPr>
              <w:spacing w:after="0" w:line="259" w:lineRule="auto"/>
              <w:ind w:left="0" w:firstLine="0"/>
              <w:rPr>
                <w:sz w:val="18"/>
              </w:rPr>
            </w:pPr>
            <w:r>
              <w:rPr>
                <w:sz w:val="18"/>
              </w:rPr>
              <w:t xml:space="preserve">6591 </w:t>
            </w:r>
          </w:p>
        </w:tc>
        <w:tc>
          <w:tcPr>
            <w:tcW w:w="641" w:type="dxa"/>
            <w:tcBorders>
              <w:top w:val="single" w:sz="6" w:space="0" w:color="000000"/>
              <w:left w:val="single" w:sz="6" w:space="0" w:color="000000"/>
              <w:bottom w:val="single" w:sz="6" w:space="0" w:color="000000"/>
              <w:right w:val="single" w:sz="6" w:space="0" w:color="000000"/>
            </w:tcBorders>
          </w:tcPr>
          <w:p w14:paraId="30632449" w14:textId="1B18C0A9" w:rsidR="006B29D3" w:rsidRDefault="006B29D3" w:rsidP="006B29D3">
            <w:pPr>
              <w:spacing w:after="0" w:line="259" w:lineRule="auto"/>
              <w:ind w:left="0" w:firstLine="0"/>
              <w:rPr>
                <w:sz w:val="18"/>
              </w:rPr>
            </w:pPr>
            <w:r>
              <w:rPr>
                <w:sz w:val="18"/>
              </w:rPr>
              <w:t xml:space="preserve">6852 </w:t>
            </w:r>
          </w:p>
        </w:tc>
        <w:tc>
          <w:tcPr>
            <w:tcW w:w="641" w:type="dxa"/>
            <w:tcBorders>
              <w:top w:val="single" w:sz="6" w:space="0" w:color="000000"/>
              <w:left w:val="single" w:sz="6" w:space="0" w:color="000000"/>
              <w:bottom w:val="single" w:sz="6" w:space="0" w:color="000000"/>
              <w:right w:val="single" w:sz="6" w:space="0" w:color="000000"/>
            </w:tcBorders>
          </w:tcPr>
          <w:p w14:paraId="6673C448" w14:textId="1FA3D688" w:rsidR="006B29D3" w:rsidRDefault="006B29D3" w:rsidP="006B29D3">
            <w:pPr>
              <w:spacing w:after="0" w:line="259" w:lineRule="auto"/>
              <w:ind w:left="0" w:firstLine="0"/>
              <w:rPr>
                <w:sz w:val="18"/>
              </w:rPr>
            </w:pPr>
            <w:r>
              <w:rPr>
                <w:sz w:val="18"/>
              </w:rPr>
              <w:t xml:space="preserve">7163 </w:t>
            </w:r>
          </w:p>
        </w:tc>
        <w:tc>
          <w:tcPr>
            <w:tcW w:w="641" w:type="dxa"/>
            <w:tcBorders>
              <w:top w:val="single" w:sz="6" w:space="0" w:color="000000"/>
              <w:left w:val="single" w:sz="6" w:space="0" w:color="000000"/>
              <w:bottom w:val="single" w:sz="6" w:space="0" w:color="000000"/>
              <w:right w:val="single" w:sz="6" w:space="0" w:color="000000"/>
            </w:tcBorders>
          </w:tcPr>
          <w:p w14:paraId="023DEE1A" w14:textId="6B69EFA7" w:rsidR="006B29D3" w:rsidRDefault="006B29D3" w:rsidP="006B29D3">
            <w:pPr>
              <w:spacing w:after="0" w:line="259" w:lineRule="auto"/>
              <w:ind w:left="0" w:firstLine="0"/>
              <w:rPr>
                <w:sz w:val="18"/>
              </w:rPr>
            </w:pPr>
            <w:r>
              <w:rPr>
                <w:sz w:val="18"/>
              </w:rPr>
              <w:t xml:space="preserve">7536 </w:t>
            </w:r>
          </w:p>
        </w:tc>
        <w:tc>
          <w:tcPr>
            <w:tcW w:w="641" w:type="dxa"/>
            <w:tcBorders>
              <w:top w:val="single" w:sz="6" w:space="0" w:color="000000"/>
              <w:left w:val="single" w:sz="6" w:space="0" w:color="000000"/>
              <w:bottom w:val="single" w:sz="6" w:space="0" w:color="000000"/>
              <w:right w:val="single" w:sz="6" w:space="0" w:color="000000"/>
            </w:tcBorders>
          </w:tcPr>
          <w:p w14:paraId="1CE41D29" w14:textId="5A1BC81C" w:rsidR="006B29D3" w:rsidRDefault="006B29D3" w:rsidP="006B29D3">
            <w:pPr>
              <w:spacing w:after="0" w:line="259" w:lineRule="auto"/>
              <w:ind w:left="0" w:firstLine="0"/>
              <w:rPr>
                <w:sz w:val="18"/>
              </w:rPr>
            </w:pPr>
            <w:r>
              <w:rPr>
                <w:sz w:val="18"/>
              </w:rPr>
              <w:t xml:space="preserve">8130 </w:t>
            </w:r>
          </w:p>
        </w:tc>
        <w:tc>
          <w:tcPr>
            <w:tcW w:w="641" w:type="dxa"/>
            <w:tcBorders>
              <w:top w:val="single" w:sz="6" w:space="0" w:color="000000"/>
              <w:left w:val="single" w:sz="6" w:space="0" w:color="000000"/>
              <w:bottom w:val="single" w:sz="6" w:space="0" w:color="000000"/>
              <w:right w:val="single" w:sz="6" w:space="0" w:color="000000"/>
            </w:tcBorders>
          </w:tcPr>
          <w:p w14:paraId="763F6CD5" w14:textId="76D8D07B" w:rsidR="006B29D3" w:rsidRDefault="006B29D3" w:rsidP="006B29D3">
            <w:pPr>
              <w:spacing w:after="0" w:line="259" w:lineRule="auto"/>
              <w:ind w:left="0" w:firstLine="0"/>
              <w:rPr>
                <w:sz w:val="18"/>
              </w:rPr>
            </w:pPr>
            <w:r w:rsidRPr="0099261D">
              <w:rPr>
                <w:sz w:val="18"/>
                <w:szCs w:val="18"/>
              </w:rPr>
              <w:t>8677</w:t>
            </w:r>
          </w:p>
        </w:tc>
        <w:tc>
          <w:tcPr>
            <w:tcW w:w="641" w:type="dxa"/>
            <w:tcBorders>
              <w:top w:val="single" w:sz="6" w:space="0" w:color="000000"/>
              <w:left w:val="single" w:sz="6" w:space="0" w:color="000000"/>
              <w:bottom w:val="single" w:sz="6" w:space="0" w:color="000000"/>
              <w:right w:val="single" w:sz="6" w:space="0" w:color="000000"/>
            </w:tcBorders>
          </w:tcPr>
          <w:p w14:paraId="7A3F2E65" w14:textId="76C2F79D" w:rsidR="006B29D3" w:rsidRDefault="006B29D3" w:rsidP="006B29D3">
            <w:pPr>
              <w:spacing w:after="0" w:line="259" w:lineRule="auto"/>
              <w:ind w:left="0" w:firstLine="0"/>
              <w:rPr>
                <w:sz w:val="18"/>
              </w:rPr>
            </w:pPr>
            <w:r>
              <w:rPr>
                <w:sz w:val="18"/>
              </w:rPr>
              <w:t>9273</w:t>
            </w:r>
          </w:p>
        </w:tc>
        <w:tc>
          <w:tcPr>
            <w:tcW w:w="641" w:type="dxa"/>
            <w:tcBorders>
              <w:top w:val="single" w:sz="6" w:space="0" w:color="000000"/>
              <w:left w:val="single" w:sz="6" w:space="0" w:color="000000"/>
              <w:bottom w:val="single" w:sz="6" w:space="0" w:color="000000"/>
              <w:right w:val="single" w:sz="6" w:space="0" w:color="000000"/>
            </w:tcBorders>
          </w:tcPr>
          <w:p w14:paraId="64E3E52E" w14:textId="30A248D5" w:rsidR="006B29D3" w:rsidRDefault="006B29D3" w:rsidP="006B29D3">
            <w:pPr>
              <w:spacing w:after="0" w:line="259" w:lineRule="auto"/>
              <w:ind w:left="0" w:firstLine="0"/>
              <w:rPr>
                <w:sz w:val="18"/>
              </w:rPr>
            </w:pPr>
            <w:r>
              <w:rPr>
                <w:sz w:val="18"/>
              </w:rPr>
              <w:t xml:space="preserve"> 9584 </w:t>
            </w:r>
          </w:p>
        </w:tc>
        <w:tc>
          <w:tcPr>
            <w:tcW w:w="641" w:type="dxa"/>
            <w:tcBorders>
              <w:top w:val="single" w:sz="6" w:space="0" w:color="000000"/>
              <w:left w:val="single" w:sz="6" w:space="0" w:color="000000"/>
              <w:bottom w:val="single" w:sz="6" w:space="0" w:color="000000"/>
              <w:right w:val="single" w:sz="6" w:space="0" w:color="000000"/>
            </w:tcBorders>
          </w:tcPr>
          <w:p w14:paraId="1B92E95F" w14:textId="2F3A691F" w:rsidR="006B29D3" w:rsidRDefault="00155195" w:rsidP="006B29D3">
            <w:pPr>
              <w:spacing w:after="0" w:line="259" w:lineRule="auto"/>
              <w:ind w:left="0" w:firstLine="0"/>
              <w:rPr>
                <w:sz w:val="18"/>
              </w:rPr>
            </w:pPr>
            <w:r>
              <w:rPr>
                <w:sz w:val="18"/>
              </w:rPr>
              <w:t>9977</w:t>
            </w:r>
          </w:p>
        </w:tc>
        <w:tc>
          <w:tcPr>
            <w:tcW w:w="816" w:type="dxa"/>
            <w:tcBorders>
              <w:top w:val="single" w:sz="6" w:space="0" w:color="000000"/>
              <w:left w:val="single" w:sz="6" w:space="0" w:color="000000"/>
              <w:bottom w:val="single" w:sz="6" w:space="0" w:color="000000"/>
              <w:right w:val="single" w:sz="12" w:space="0" w:color="000000"/>
            </w:tcBorders>
          </w:tcPr>
          <w:p w14:paraId="271CD43B" w14:textId="3E5E348C" w:rsidR="006B29D3" w:rsidRPr="0099261D" w:rsidRDefault="006B29D3" w:rsidP="006B29D3">
            <w:pPr>
              <w:spacing w:after="0" w:line="259" w:lineRule="auto"/>
              <w:ind w:left="0" w:firstLine="0"/>
              <w:rPr>
                <w:sz w:val="18"/>
                <w:szCs w:val="18"/>
              </w:rPr>
            </w:pPr>
            <w:r w:rsidRPr="0099261D">
              <w:rPr>
                <w:sz w:val="18"/>
                <w:szCs w:val="18"/>
              </w:rPr>
              <w:t>3</w:t>
            </w:r>
            <w:r>
              <w:rPr>
                <w:sz w:val="18"/>
                <w:szCs w:val="18"/>
              </w:rPr>
              <w:t>720</w:t>
            </w:r>
          </w:p>
        </w:tc>
      </w:tr>
      <w:tr w:rsidR="006B29D3" w14:paraId="7A0B6144" w14:textId="77777777" w:rsidTr="006B29D3">
        <w:trPr>
          <w:trHeight w:val="785"/>
        </w:trPr>
        <w:tc>
          <w:tcPr>
            <w:tcW w:w="1529" w:type="dxa"/>
            <w:tcBorders>
              <w:top w:val="single" w:sz="6" w:space="0" w:color="000000"/>
              <w:left w:val="single" w:sz="12" w:space="0" w:color="000000"/>
              <w:bottom w:val="single" w:sz="6" w:space="0" w:color="000000"/>
              <w:right w:val="single" w:sz="6" w:space="0" w:color="000000"/>
            </w:tcBorders>
          </w:tcPr>
          <w:p w14:paraId="5403547F" w14:textId="77777777" w:rsidR="006B29D3" w:rsidRDefault="006B29D3" w:rsidP="006B29D3">
            <w:pPr>
              <w:spacing w:after="0" w:line="259" w:lineRule="auto"/>
              <w:ind w:left="0" w:firstLine="0"/>
            </w:pPr>
            <w:proofErr w:type="spellStart"/>
            <w:r>
              <w:rPr>
                <w:sz w:val="18"/>
              </w:rPr>
              <w:t>Utl</w:t>
            </w:r>
            <w:proofErr w:type="spellEnd"/>
            <w:r>
              <w:rPr>
                <w:sz w:val="18"/>
              </w:rPr>
              <w:t xml:space="preserve"> </w:t>
            </w:r>
            <w:proofErr w:type="spellStart"/>
            <w:r>
              <w:rPr>
                <w:sz w:val="18"/>
              </w:rPr>
              <w:t>bakgr</w:t>
            </w:r>
            <w:proofErr w:type="spellEnd"/>
            <w:r>
              <w:rPr>
                <w:sz w:val="18"/>
              </w:rPr>
              <w:t xml:space="preserve"> med </w:t>
            </w:r>
            <w:proofErr w:type="spellStart"/>
            <w:r>
              <w:rPr>
                <w:sz w:val="18"/>
              </w:rPr>
              <w:t>sv</w:t>
            </w:r>
            <w:proofErr w:type="spellEnd"/>
            <w:r>
              <w:rPr>
                <w:sz w:val="18"/>
              </w:rPr>
              <w:t xml:space="preserve"> </w:t>
            </w:r>
            <w:proofErr w:type="spellStart"/>
            <w:r>
              <w:rPr>
                <w:sz w:val="18"/>
              </w:rPr>
              <w:t>medb</w:t>
            </w:r>
            <w:proofErr w:type="spellEnd"/>
            <w:r>
              <w:rPr>
                <w:sz w:val="18"/>
              </w:rPr>
              <w:t xml:space="preserve"> i % </w:t>
            </w:r>
          </w:p>
        </w:tc>
        <w:tc>
          <w:tcPr>
            <w:tcW w:w="641" w:type="dxa"/>
            <w:tcBorders>
              <w:top w:val="single" w:sz="6" w:space="0" w:color="000000"/>
              <w:left w:val="single" w:sz="6" w:space="0" w:color="000000"/>
              <w:bottom w:val="single" w:sz="6" w:space="0" w:color="000000"/>
              <w:right w:val="single" w:sz="6" w:space="0" w:color="000000"/>
            </w:tcBorders>
          </w:tcPr>
          <w:p w14:paraId="34D49F9D" w14:textId="5CD0E486" w:rsidR="006B29D3" w:rsidRDefault="006B29D3" w:rsidP="006B29D3">
            <w:pPr>
              <w:spacing w:after="0" w:line="259" w:lineRule="auto"/>
              <w:ind w:left="0" w:firstLine="0"/>
              <w:rPr>
                <w:sz w:val="18"/>
              </w:rPr>
            </w:pPr>
            <w:r>
              <w:rPr>
                <w:sz w:val="18"/>
              </w:rPr>
              <w:t xml:space="preserve"> 71,1 </w:t>
            </w:r>
          </w:p>
        </w:tc>
        <w:tc>
          <w:tcPr>
            <w:tcW w:w="641" w:type="dxa"/>
            <w:tcBorders>
              <w:top w:val="single" w:sz="6" w:space="0" w:color="000000"/>
              <w:left w:val="single" w:sz="6" w:space="0" w:color="000000"/>
              <w:bottom w:val="single" w:sz="6" w:space="0" w:color="000000"/>
              <w:right w:val="single" w:sz="6" w:space="0" w:color="000000"/>
            </w:tcBorders>
          </w:tcPr>
          <w:p w14:paraId="5BFC2B37" w14:textId="54DBDE04" w:rsidR="006B29D3" w:rsidRDefault="006B29D3" w:rsidP="006B29D3">
            <w:pPr>
              <w:spacing w:after="0" w:line="259" w:lineRule="auto"/>
              <w:ind w:left="0" w:firstLine="0"/>
              <w:rPr>
                <w:sz w:val="18"/>
              </w:rPr>
            </w:pPr>
            <w:r>
              <w:rPr>
                <w:sz w:val="18"/>
              </w:rPr>
              <w:t xml:space="preserve"> 69,8 </w:t>
            </w:r>
          </w:p>
        </w:tc>
        <w:tc>
          <w:tcPr>
            <w:tcW w:w="641" w:type="dxa"/>
            <w:tcBorders>
              <w:top w:val="single" w:sz="6" w:space="0" w:color="000000"/>
              <w:left w:val="single" w:sz="6" w:space="0" w:color="000000"/>
              <w:bottom w:val="single" w:sz="6" w:space="0" w:color="000000"/>
              <w:right w:val="single" w:sz="6" w:space="0" w:color="000000"/>
            </w:tcBorders>
          </w:tcPr>
          <w:p w14:paraId="7412CD5F" w14:textId="11E12A87" w:rsidR="006B29D3" w:rsidRDefault="006B29D3" w:rsidP="006B29D3">
            <w:pPr>
              <w:spacing w:after="0" w:line="259" w:lineRule="auto"/>
              <w:ind w:left="0" w:firstLine="0"/>
              <w:rPr>
                <w:sz w:val="18"/>
              </w:rPr>
            </w:pPr>
            <w:r>
              <w:rPr>
                <w:sz w:val="18"/>
              </w:rPr>
              <w:t xml:space="preserve">  69,1 </w:t>
            </w:r>
          </w:p>
        </w:tc>
        <w:tc>
          <w:tcPr>
            <w:tcW w:w="641" w:type="dxa"/>
            <w:tcBorders>
              <w:top w:val="single" w:sz="6" w:space="0" w:color="000000"/>
              <w:left w:val="single" w:sz="6" w:space="0" w:color="000000"/>
              <w:bottom w:val="single" w:sz="6" w:space="0" w:color="000000"/>
              <w:right w:val="single" w:sz="6" w:space="0" w:color="000000"/>
            </w:tcBorders>
          </w:tcPr>
          <w:p w14:paraId="105DA109" w14:textId="0629462D" w:rsidR="006B29D3" w:rsidRDefault="006B29D3" w:rsidP="006B29D3">
            <w:pPr>
              <w:spacing w:after="0" w:line="259" w:lineRule="auto"/>
              <w:ind w:left="0" w:firstLine="0"/>
              <w:rPr>
                <w:sz w:val="18"/>
              </w:rPr>
            </w:pPr>
            <w:r>
              <w:rPr>
                <w:sz w:val="18"/>
              </w:rPr>
              <w:t xml:space="preserve">   68,1 </w:t>
            </w:r>
          </w:p>
        </w:tc>
        <w:tc>
          <w:tcPr>
            <w:tcW w:w="641" w:type="dxa"/>
            <w:tcBorders>
              <w:top w:val="single" w:sz="6" w:space="0" w:color="000000"/>
              <w:left w:val="single" w:sz="6" w:space="0" w:color="000000"/>
              <w:bottom w:val="single" w:sz="6" w:space="0" w:color="000000"/>
              <w:right w:val="single" w:sz="6" w:space="0" w:color="000000"/>
            </w:tcBorders>
          </w:tcPr>
          <w:p w14:paraId="72F7A2EB" w14:textId="7875EA9C" w:rsidR="006B29D3" w:rsidRDefault="006B29D3" w:rsidP="006B29D3">
            <w:pPr>
              <w:spacing w:after="0" w:line="259" w:lineRule="auto"/>
              <w:ind w:left="0" w:firstLine="0"/>
              <w:rPr>
                <w:sz w:val="18"/>
              </w:rPr>
            </w:pPr>
            <w:r>
              <w:rPr>
                <w:sz w:val="18"/>
              </w:rPr>
              <w:t xml:space="preserve">  67,5 </w:t>
            </w:r>
          </w:p>
        </w:tc>
        <w:tc>
          <w:tcPr>
            <w:tcW w:w="641" w:type="dxa"/>
            <w:tcBorders>
              <w:top w:val="single" w:sz="6" w:space="0" w:color="000000"/>
              <w:left w:val="single" w:sz="6" w:space="0" w:color="000000"/>
              <w:bottom w:val="single" w:sz="6" w:space="0" w:color="000000"/>
              <w:right w:val="single" w:sz="6" w:space="0" w:color="000000"/>
            </w:tcBorders>
          </w:tcPr>
          <w:p w14:paraId="21320A9B" w14:textId="5EB660B3" w:rsidR="006B29D3" w:rsidRDefault="006B29D3" w:rsidP="006B29D3">
            <w:pPr>
              <w:spacing w:after="0" w:line="259" w:lineRule="auto"/>
              <w:ind w:left="0" w:firstLine="0"/>
              <w:rPr>
                <w:sz w:val="18"/>
              </w:rPr>
            </w:pPr>
            <w:r>
              <w:rPr>
                <w:sz w:val="18"/>
              </w:rPr>
              <w:t xml:space="preserve">   67,8 </w:t>
            </w:r>
          </w:p>
        </w:tc>
        <w:tc>
          <w:tcPr>
            <w:tcW w:w="641" w:type="dxa"/>
            <w:tcBorders>
              <w:top w:val="single" w:sz="6" w:space="0" w:color="000000"/>
              <w:left w:val="single" w:sz="6" w:space="0" w:color="000000"/>
              <w:bottom w:val="single" w:sz="6" w:space="0" w:color="000000"/>
              <w:right w:val="single" w:sz="6" w:space="0" w:color="000000"/>
            </w:tcBorders>
          </w:tcPr>
          <w:p w14:paraId="17CDB241" w14:textId="15A8A0F3" w:rsidR="006B29D3" w:rsidRDefault="006B29D3" w:rsidP="006B29D3">
            <w:pPr>
              <w:spacing w:after="0" w:line="259" w:lineRule="auto"/>
              <w:ind w:left="0" w:firstLine="0"/>
              <w:rPr>
                <w:sz w:val="18"/>
              </w:rPr>
            </w:pPr>
            <w:r>
              <w:rPr>
                <w:sz w:val="18"/>
              </w:rPr>
              <w:t xml:space="preserve">70,4 </w:t>
            </w:r>
          </w:p>
        </w:tc>
        <w:tc>
          <w:tcPr>
            <w:tcW w:w="641" w:type="dxa"/>
            <w:tcBorders>
              <w:top w:val="single" w:sz="6" w:space="0" w:color="000000"/>
              <w:left w:val="single" w:sz="6" w:space="0" w:color="000000"/>
              <w:bottom w:val="single" w:sz="6" w:space="0" w:color="000000"/>
              <w:right w:val="single" w:sz="6" w:space="0" w:color="000000"/>
            </w:tcBorders>
          </w:tcPr>
          <w:p w14:paraId="493C2834" w14:textId="01334FAA" w:rsidR="006B29D3" w:rsidRDefault="006B29D3" w:rsidP="006B29D3">
            <w:pPr>
              <w:spacing w:after="0" w:line="259" w:lineRule="auto"/>
              <w:ind w:left="0" w:firstLine="0"/>
              <w:rPr>
                <w:sz w:val="18"/>
              </w:rPr>
            </w:pPr>
            <w:r w:rsidRPr="0099261D">
              <w:rPr>
                <w:sz w:val="18"/>
                <w:szCs w:val="18"/>
              </w:rPr>
              <w:t>72,7</w:t>
            </w:r>
          </w:p>
        </w:tc>
        <w:tc>
          <w:tcPr>
            <w:tcW w:w="641" w:type="dxa"/>
            <w:tcBorders>
              <w:top w:val="single" w:sz="6" w:space="0" w:color="000000"/>
              <w:left w:val="single" w:sz="6" w:space="0" w:color="000000"/>
              <w:bottom w:val="single" w:sz="6" w:space="0" w:color="000000"/>
              <w:right w:val="single" w:sz="6" w:space="0" w:color="000000"/>
            </w:tcBorders>
          </w:tcPr>
          <w:p w14:paraId="23DF1C66" w14:textId="2883E7E1" w:rsidR="006B29D3" w:rsidRDefault="006B29D3" w:rsidP="006B29D3">
            <w:pPr>
              <w:spacing w:after="0" w:line="259" w:lineRule="auto"/>
              <w:ind w:left="0" w:firstLine="0"/>
              <w:rPr>
                <w:sz w:val="18"/>
              </w:rPr>
            </w:pPr>
            <w:r>
              <w:rPr>
                <w:sz w:val="18"/>
              </w:rPr>
              <w:t xml:space="preserve">  75,7 </w:t>
            </w:r>
          </w:p>
        </w:tc>
        <w:tc>
          <w:tcPr>
            <w:tcW w:w="641" w:type="dxa"/>
            <w:tcBorders>
              <w:top w:val="single" w:sz="6" w:space="0" w:color="000000"/>
              <w:left w:val="single" w:sz="6" w:space="0" w:color="000000"/>
              <w:bottom w:val="single" w:sz="6" w:space="0" w:color="000000"/>
              <w:right w:val="single" w:sz="6" w:space="0" w:color="000000"/>
            </w:tcBorders>
          </w:tcPr>
          <w:p w14:paraId="41512FCC" w14:textId="67636247" w:rsidR="006B29D3" w:rsidRDefault="006B29D3" w:rsidP="006B29D3">
            <w:pPr>
              <w:spacing w:after="0" w:line="259" w:lineRule="auto"/>
              <w:ind w:left="0" w:firstLine="0"/>
              <w:rPr>
                <w:sz w:val="18"/>
              </w:rPr>
            </w:pPr>
            <w:r>
              <w:rPr>
                <w:sz w:val="18"/>
              </w:rPr>
              <w:t xml:space="preserve">76,2 </w:t>
            </w:r>
          </w:p>
        </w:tc>
        <w:tc>
          <w:tcPr>
            <w:tcW w:w="641" w:type="dxa"/>
            <w:tcBorders>
              <w:top w:val="single" w:sz="6" w:space="0" w:color="000000"/>
              <w:left w:val="single" w:sz="6" w:space="0" w:color="000000"/>
              <w:bottom w:val="single" w:sz="6" w:space="0" w:color="000000"/>
              <w:right w:val="single" w:sz="6" w:space="0" w:color="000000"/>
            </w:tcBorders>
          </w:tcPr>
          <w:p w14:paraId="7E6183F1" w14:textId="0E8C4588" w:rsidR="006B29D3" w:rsidRDefault="00155195" w:rsidP="006B29D3">
            <w:pPr>
              <w:spacing w:after="0" w:line="259" w:lineRule="auto"/>
              <w:ind w:left="0" w:firstLine="0"/>
              <w:rPr>
                <w:sz w:val="18"/>
              </w:rPr>
            </w:pPr>
            <w:r>
              <w:rPr>
                <w:sz w:val="18"/>
              </w:rPr>
              <w:t>77,6</w:t>
            </w:r>
          </w:p>
        </w:tc>
        <w:tc>
          <w:tcPr>
            <w:tcW w:w="816" w:type="dxa"/>
            <w:tcBorders>
              <w:top w:val="single" w:sz="6" w:space="0" w:color="000000"/>
              <w:left w:val="single" w:sz="6" w:space="0" w:color="000000"/>
              <w:bottom w:val="single" w:sz="6" w:space="0" w:color="000000"/>
              <w:right w:val="single" w:sz="12" w:space="0" w:color="000000"/>
            </w:tcBorders>
          </w:tcPr>
          <w:p w14:paraId="49591870" w14:textId="12A7277C" w:rsidR="006B29D3" w:rsidRDefault="006B29D3" w:rsidP="006B29D3">
            <w:pPr>
              <w:spacing w:after="0" w:line="259" w:lineRule="auto"/>
              <w:ind w:left="0" w:firstLine="0"/>
            </w:pPr>
            <w:r>
              <w:rPr>
                <w:sz w:val="18"/>
              </w:rPr>
              <w:t>+5</w:t>
            </w:r>
            <w:r w:rsidR="00155195">
              <w:rPr>
                <w:sz w:val="18"/>
              </w:rPr>
              <w:t>6,5</w:t>
            </w:r>
            <w:r>
              <w:rPr>
                <w:sz w:val="18"/>
              </w:rPr>
              <w:t xml:space="preserve">Procenh </w:t>
            </w:r>
          </w:p>
        </w:tc>
      </w:tr>
      <w:tr w:rsidR="006B29D3" w14:paraId="21EADF74" w14:textId="77777777" w:rsidTr="006B29D3">
        <w:trPr>
          <w:trHeight w:val="528"/>
        </w:trPr>
        <w:tc>
          <w:tcPr>
            <w:tcW w:w="1529" w:type="dxa"/>
            <w:tcBorders>
              <w:top w:val="single" w:sz="6" w:space="0" w:color="000000"/>
              <w:left w:val="single" w:sz="12" w:space="0" w:color="000000"/>
              <w:bottom w:val="single" w:sz="12" w:space="0" w:color="000000"/>
              <w:right w:val="single" w:sz="6" w:space="0" w:color="000000"/>
            </w:tcBorders>
          </w:tcPr>
          <w:p w14:paraId="219F7314" w14:textId="77777777" w:rsidR="006B29D3" w:rsidRDefault="006B29D3" w:rsidP="006B29D3">
            <w:pPr>
              <w:spacing w:after="0" w:line="259" w:lineRule="auto"/>
              <w:ind w:left="0" w:firstLine="0"/>
            </w:pPr>
            <w:proofErr w:type="spellStart"/>
            <w:r>
              <w:rPr>
                <w:sz w:val="18"/>
              </w:rPr>
              <w:t>Tot</w:t>
            </w:r>
            <w:proofErr w:type="spellEnd"/>
            <w:r>
              <w:rPr>
                <w:sz w:val="18"/>
              </w:rPr>
              <w:t xml:space="preserve"> </w:t>
            </w:r>
            <w:proofErr w:type="spellStart"/>
            <w:r>
              <w:rPr>
                <w:sz w:val="18"/>
              </w:rPr>
              <w:t>ant</w:t>
            </w:r>
            <w:proofErr w:type="spellEnd"/>
            <w:r>
              <w:rPr>
                <w:sz w:val="18"/>
              </w:rPr>
              <w:t xml:space="preserve"> invånare </w:t>
            </w:r>
          </w:p>
        </w:tc>
        <w:tc>
          <w:tcPr>
            <w:tcW w:w="641" w:type="dxa"/>
            <w:tcBorders>
              <w:top w:val="single" w:sz="6" w:space="0" w:color="000000"/>
              <w:left w:val="single" w:sz="6" w:space="0" w:color="000000"/>
              <w:bottom w:val="single" w:sz="12" w:space="0" w:color="000000"/>
              <w:right w:val="single" w:sz="6" w:space="0" w:color="000000"/>
            </w:tcBorders>
          </w:tcPr>
          <w:p w14:paraId="379FE70D" w14:textId="6ABE2454" w:rsidR="006B29D3" w:rsidRDefault="006B29D3" w:rsidP="006B29D3">
            <w:pPr>
              <w:spacing w:after="0" w:line="259" w:lineRule="auto"/>
              <w:ind w:left="0" w:firstLine="0"/>
              <w:jc w:val="both"/>
              <w:rPr>
                <w:b/>
                <w:sz w:val="18"/>
              </w:rPr>
            </w:pPr>
            <w:r>
              <w:rPr>
                <w:b/>
                <w:sz w:val="18"/>
              </w:rPr>
              <w:t xml:space="preserve">52859 </w:t>
            </w:r>
          </w:p>
        </w:tc>
        <w:tc>
          <w:tcPr>
            <w:tcW w:w="641" w:type="dxa"/>
            <w:tcBorders>
              <w:top w:val="single" w:sz="6" w:space="0" w:color="000000"/>
              <w:left w:val="single" w:sz="6" w:space="0" w:color="000000"/>
              <w:bottom w:val="single" w:sz="12" w:space="0" w:color="000000"/>
              <w:right w:val="single" w:sz="6" w:space="0" w:color="000000"/>
            </w:tcBorders>
          </w:tcPr>
          <w:p w14:paraId="0C6FA9EE" w14:textId="1B84ADA5" w:rsidR="006B29D3" w:rsidRDefault="006B29D3" w:rsidP="006B29D3">
            <w:pPr>
              <w:spacing w:after="0" w:line="259" w:lineRule="auto"/>
              <w:ind w:left="0" w:firstLine="0"/>
              <w:jc w:val="both"/>
              <w:rPr>
                <w:b/>
                <w:sz w:val="18"/>
              </w:rPr>
            </w:pPr>
            <w:r>
              <w:rPr>
                <w:b/>
                <w:sz w:val="18"/>
              </w:rPr>
              <w:t xml:space="preserve">53134 </w:t>
            </w:r>
          </w:p>
        </w:tc>
        <w:tc>
          <w:tcPr>
            <w:tcW w:w="641" w:type="dxa"/>
            <w:tcBorders>
              <w:top w:val="single" w:sz="6" w:space="0" w:color="000000"/>
              <w:left w:val="single" w:sz="6" w:space="0" w:color="000000"/>
              <w:bottom w:val="single" w:sz="12" w:space="0" w:color="000000"/>
              <w:right w:val="single" w:sz="6" w:space="0" w:color="000000"/>
            </w:tcBorders>
          </w:tcPr>
          <w:p w14:paraId="32D6B886" w14:textId="4C064179" w:rsidR="006B29D3" w:rsidRDefault="006B29D3" w:rsidP="006B29D3">
            <w:pPr>
              <w:spacing w:after="0" w:line="259" w:lineRule="auto"/>
              <w:ind w:left="0" w:firstLine="0"/>
              <w:jc w:val="both"/>
              <w:rPr>
                <w:b/>
                <w:sz w:val="18"/>
              </w:rPr>
            </w:pPr>
            <w:r>
              <w:rPr>
                <w:b/>
                <w:sz w:val="18"/>
              </w:rPr>
              <w:t xml:space="preserve">53555 </w:t>
            </w:r>
          </w:p>
        </w:tc>
        <w:tc>
          <w:tcPr>
            <w:tcW w:w="641" w:type="dxa"/>
            <w:tcBorders>
              <w:top w:val="single" w:sz="6" w:space="0" w:color="000000"/>
              <w:left w:val="single" w:sz="6" w:space="0" w:color="000000"/>
              <w:bottom w:val="single" w:sz="12" w:space="0" w:color="000000"/>
              <w:right w:val="single" w:sz="6" w:space="0" w:color="000000"/>
            </w:tcBorders>
          </w:tcPr>
          <w:p w14:paraId="7271B4D5" w14:textId="270A9115" w:rsidR="006B29D3" w:rsidRDefault="006B29D3" w:rsidP="006B29D3">
            <w:pPr>
              <w:spacing w:after="0" w:line="259" w:lineRule="auto"/>
              <w:ind w:left="0" w:firstLine="0"/>
              <w:jc w:val="both"/>
              <w:rPr>
                <w:b/>
                <w:sz w:val="18"/>
              </w:rPr>
            </w:pPr>
            <w:r>
              <w:rPr>
                <w:b/>
                <w:sz w:val="18"/>
              </w:rPr>
              <w:t xml:space="preserve">54133 </w:t>
            </w:r>
          </w:p>
        </w:tc>
        <w:tc>
          <w:tcPr>
            <w:tcW w:w="641" w:type="dxa"/>
            <w:tcBorders>
              <w:top w:val="single" w:sz="6" w:space="0" w:color="000000"/>
              <w:left w:val="single" w:sz="6" w:space="0" w:color="000000"/>
              <w:bottom w:val="single" w:sz="12" w:space="0" w:color="000000"/>
              <w:right w:val="single" w:sz="6" w:space="0" w:color="000000"/>
            </w:tcBorders>
          </w:tcPr>
          <w:p w14:paraId="0F334C83" w14:textId="5B6C891A" w:rsidR="006B29D3" w:rsidRDefault="006B29D3" w:rsidP="006B29D3">
            <w:pPr>
              <w:spacing w:after="0" w:line="259" w:lineRule="auto"/>
              <w:ind w:left="0" w:firstLine="0"/>
              <w:jc w:val="both"/>
              <w:rPr>
                <w:b/>
                <w:sz w:val="18"/>
              </w:rPr>
            </w:pPr>
            <w:r>
              <w:rPr>
                <w:b/>
                <w:sz w:val="18"/>
              </w:rPr>
              <w:t xml:space="preserve">54975 </w:t>
            </w:r>
          </w:p>
        </w:tc>
        <w:tc>
          <w:tcPr>
            <w:tcW w:w="641" w:type="dxa"/>
            <w:tcBorders>
              <w:top w:val="single" w:sz="6" w:space="0" w:color="000000"/>
              <w:left w:val="single" w:sz="6" w:space="0" w:color="000000"/>
              <w:bottom w:val="single" w:sz="12" w:space="0" w:color="000000"/>
              <w:right w:val="single" w:sz="6" w:space="0" w:color="000000"/>
            </w:tcBorders>
          </w:tcPr>
          <w:p w14:paraId="3E0AFE41" w14:textId="6DD4864E" w:rsidR="006B29D3" w:rsidRDefault="006B29D3" w:rsidP="006B29D3">
            <w:pPr>
              <w:spacing w:after="0" w:line="259" w:lineRule="auto"/>
              <w:ind w:left="0" w:firstLine="0"/>
              <w:jc w:val="both"/>
              <w:rPr>
                <w:b/>
                <w:sz w:val="18"/>
              </w:rPr>
            </w:pPr>
            <w:r>
              <w:rPr>
                <w:b/>
                <w:sz w:val="18"/>
              </w:rPr>
              <w:t xml:space="preserve">55729 </w:t>
            </w:r>
          </w:p>
        </w:tc>
        <w:tc>
          <w:tcPr>
            <w:tcW w:w="641" w:type="dxa"/>
            <w:tcBorders>
              <w:top w:val="single" w:sz="6" w:space="0" w:color="000000"/>
              <w:left w:val="single" w:sz="6" w:space="0" w:color="000000"/>
              <w:bottom w:val="single" w:sz="12" w:space="0" w:color="000000"/>
              <w:right w:val="single" w:sz="6" w:space="0" w:color="000000"/>
            </w:tcBorders>
          </w:tcPr>
          <w:p w14:paraId="46C8D416" w14:textId="0D3152B4" w:rsidR="006B29D3" w:rsidRDefault="006B29D3" w:rsidP="006B29D3">
            <w:pPr>
              <w:spacing w:after="0" w:line="259" w:lineRule="auto"/>
              <w:ind w:left="0" w:firstLine="0"/>
              <w:jc w:val="both"/>
              <w:rPr>
                <w:b/>
                <w:sz w:val="18"/>
              </w:rPr>
            </w:pPr>
            <w:r>
              <w:rPr>
                <w:b/>
                <w:sz w:val="18"/>
              </w:rPr>
              <w:t xml:space="preserve">56366 </w:t>
            </w:r>
          </w:p>
        </w:tc>
        <w:tc>
          <w:tcPr>
            <w:tcW w:w="641" w:type="dxa"/>
            <w:tcBorders>
              <w:top w:val="single" w:sz="6" w:space="0" w:color="000000"/>
              <w:left w:val="single" w:sz="6" w:space="0" w:color="000000"/>
              <w:bottom w:val="single" w:sz="12" w:space="0" w:color="000000"/>
              <w:right w:val="single" w:sz="6" w:space="0" w:color="000000"/>
            </w:tcBorders>
          </w:tcPr>
          <w:p w14:paraId="217D2CFB" w14:textId="383E7A50" w:rsidR="006B29D3" w:rsidRDefault="006B29D3" w:rsidP="006B29D3">
            <w:pPr>
              <w:spacing w:after="0" w:line="259" w:lineRule="auto"/>
              <w:ind w:left="0" w:firstLine="0"/>
              <w:jc w:val="both"/>
              <w:rPr>
                <w:b/>
                <w:sz w:val="18"/>
              </w:rPr>
            </w:pPr>
            <w:r>
              <w:rPr>
                <w:b/>
                <w:sz w:val="18"/>
              </w:rPr>
              <w:t>56791</w:t>
            </w:r>
          </w:p>
        </w:tc>
        <w:tc>
          <w:tcPr>
            <w:tcW w:w="641" w:type="dxa"/>
            <w:tcBorders>
              <w:top w:val="single" w:sz="6" w:space="0" w:color="000000"/>
              <w:left w:val="single" w:sz="6" w:space="0" w:color="000000"/>
              <w:bottom w:val="single" w:sz="12" w:space="0" w:color="000000"/>
              <w:right w:val="single" w:sz="6" w:space="0" w:color="000000"/>
            </w:tcBorders>
          </w:tcPr>
          <w:p w14:paraId="5A335C9E" w14:textId="4FE72E5F" w:rsidR="006B29D3" w:rsidRDefault="006B29D3" w:rsidP="006B29D3">
            <w:pPr>
              <w:spacing w:after="0" w:line="259" w:lineRule="auto"/>
              <w:ind w:left="0" w:firstLine="0"/>
              <w:jc w:val="both"/>
              <w:rPr>
                <w:b/>
                <w:sz w:val="18"/>
              </w:rPr>
            </w:pPr>
            <w:r>
              <w:rPr>
                <w:b/>
                <w:sz w:val="18"/>
              </w:rPr>
              <w:t xml:space="preserve">57016 </w:t>
            </w:r>
          </w:p>
        </w:tc>
        <w:tc>
          <w:tcPr>
            <w:tcW w:w="641" w:type="dxa"/>
            <w:tcBorders>
              <w:top w:val="single" w:sz="6" w:space="0" w:color="000000"/>
              <w:left w:val="single" w:sz="6" w:space="0" w:color="000000"/>
              <w:bottom w:val="single" w:sz="12" w:space="0" w:color="000000"/>
              <w:right w:val="single" w:sz="6" w:space="0" w:color="000000"/>
            </w:tcBorders>
          </w:tcPr>
          <w:p w14:paraId="7F750584" w14:textId="72EACE25" w:rsidR="006B29D3" w:rsidRDefault="006B29D3" w:rsidP="006B29D3">
            <w:pPr>
              <w:spacing w:after="0" w:line="259" w:lineRule="auto"/>
              <w:ind w:left="0" w:firstLine="0"/>
              <w:jc w:val="both"/>
              <w:rPr>
                <w:b/>
                <w:sz w:val="18"/>
              </w:rPr>
            </w:pPr>
            <w:r>
              <w:rPr>
                <w:b/>
                <w:sz w:val="18"/>
              </w:rPr>
              <w:t xml:space="preserve">57463 </w:t>
            </w:r>
          </w:p>
        </w:tc>
        <w:tc>
          <w:tcPr>
            <w:tcW w:w="641" w:type="dxa"/>
            <w:tcBorders>
              <w:top w:val="single" w:sz="6" w:space="0" w:color="000000"/>
              <w:left w:val="single" w:sz="6" w:space="0" w:color="000000"/>
              <w:bottom w:val="single" w:sz="12" w:space="0" w:color="000000"/>
              <w:right w:val="single" w:sz="6" w:space="0" w:color="000000"/>
            </w:tcBorders>
          </w:tcPr>
          <w:p w14:paraId="3C0FEC34" w14:textId="3A8D12F2" w:rsidR="006B29D3" w:rsidRDefault="00155195" w:rsidP="006B29D3">
            <w:pPr>
              <w:spacing w:after="0" w:line="259" w:lineRule="auto"/>
              <w:ind w:left="0" w:firstLine="0"/>
              <w:jc w:val="both"/>
              <w:rPr>
                <w:b/>
                <w:sz w:val="18"/>
              </w:rPr>
            </w:pPr>
            <w:r>
              <w:rPr>
                <w:b/>
                <w:sz w:val="18"/>
              </w:rPr>
              <w:t>57763</w:t>
            </w:r>
          </w:p>
        </w:tc>
        <w:tc>
          <w:tcPr>
            <w:tcW w:w="816" w:type="dxa"/>
            <w:tcBorders>
              <w:top w:val="single" w:sz="6" w:space="0" w:color="000000"/>
              <w:left w:val="single" w:sz="6" w:space="0" w:color="000000"/>
              <w:bottom w:val="single" w:sz="12" w:space="0" w:color="000000"/>
              <w:right w:val="single" w:sz="12" w:space="0" w:color="000000"/>
            </w:tcBorders>
          </w:tcPr>
          <w:p w14:paraId="3565EABB" w14:textId="30C2D079" w:rsidR="006B29D3" w:rsidRDefault="006B29D3" w:rsidP="006B29D3">
            <w:pPr>
              <w:spacing w:after="0" w:line="259" w:lineRule="auto"/>
              <w:ind w:left="0" w:firstLine="0"/>
            </w:pPr>
            <w:r>
              <w:rPr>
                <w:b/>
                <w:sz w:val="18"/>
              </w:rPr>
              <w:t xml:space="preserve"> </w:t>
            </w:r>
            <w:r w:rsidR="00155195">
              <w:rPr>
                <w:b/>
                <w:sz w:val="18"/>
              </w:rPr>
              <w:t>4904</w:t>
            </w:r>
          </w:p>
        </w:tc>
      </w:tr>
    </w:tbl>
    <w:p w14:paraId="4A8B1E9C" w14:textId="4B4AAE4B" w:rsidR="00CB6408" w:rsidRDefault="00474B19">
      <w:pPr>
        <w:spacing w:after="357" w:line="259" w:lineRule="auto"/>
        <w:ind w:left="-4" w:right="944"/>
      </w:pPr>
      <w:r>
        <w:rPr>
          <w:sz w:val="16"/>
        </w:rPr>
        <w:t xml:space="preserve">Källa: SCB Områdesstatistisk databas </w:t>
      </w:r>
      <w:proofErr w:type="spellStart"/>
      <w:r>
        <w:rPr>
          <w:sz w:val="16"/>
        </w:rPr>
        <w:t>Befpak</w:t>
      </w:r>
      <w:proofErr w:type="spellEnd"/>
      <w:r>
        <w:rPr>
          <w:sz w:val="16"/>
        </w:rPr>
        <w:t xml:space="preserve"> </w:t>
      </w:r>
      <w:proofErr w:type="spellStart"/>
      <w:r>
        <w:rPr>
          <w:sz w:val="16"/>
        </w:rPr>
        <w:t>Tab</w:t>
      </w:r>
      <w:proofErr w:type="spellEnd"/>
      <w:r>
        <w:rPr>
          <w:sz w:val="16"/>
        </w:rPr>
        <w:t xml:space="preserve"> C22 20</w:t>
      </w:r>
      <w:r w:rsidR="0063427E">
        <w:rPr>
          <w:sz w:val="16"/>
        </w:rPr>
        <w:t>1</w:t>
      </w:r>
      <w:r w:rsidR="00C8704C">
        <w:rPr>
          <w:sz w:val="16"/>
        </w:rPr>
        <w:t>3</w:t>
      </w:r>
      <w:r>
        <w:rPr>
          <w:sz w:val="16"/>
        </w:rPr>
        <w:t>-20</w:t>
      </w:r>
      <w:r w:rsidR="0063427E">
        <w:rPr>
          <w:sz w:val="16"/>
        </w:rPr>
        <w:t>2</w:t>
      </w:r>
      <w:r w:rsidR="00C8704C">
        <w:rPr>
          <w:sz w:val="16"/>
        </w:rPr>
        <w:t>3</w:t>
      </w:r>
      <w:r>
        <w:rPr>
          <w:sz w:val="16"/>
        </w:rPr>
        <w:t>*</w:t>
      </w:r>
      <w:proofErr w:type="spellStart"/>
      <w:r>
        <w:rPr>
          <w:sz w:val="16"/>
        </w:rPr>
        <w:t>Utl</w:t>
      </w:r>
      <w:proofErr w:type="spellEnd"/>
      <w:r>
        <w:rPr>
          <w:sz w:val="16"/>
        </w:rPr>
        <w:t xml:space="preserve"> </w:t>
      </w:r>
      <w:proofErr w:type="spellStart"/>
      <w:r>
        <w:rPr>
          <w:sz w:val="16"/>
        </w:rPr>
        <w:t>bakgr</w:t>
      </w:r>
      <w:proofErr w:type="spellEnd"/>
      <w:r>
        <w:rPr>
          <w:sz w:val="16"/>
        </w:rPr>
        <w:t xml:space="preserve"> 1.generation = Alla utrikes födda som invandrat till Sverige. *</w:t>
      </w:r>
      <w:proofErr w:type="spellStart"/>
      <w:r>
        <w:rPr>
          <w:sz w:val="16"/>
        </w:rPr>
        <w:t>Utl</w:t>
      </w:r>
      <w:proofErr w:type="spellEnd"/>
      <w:r>
        <w:rPr>
          <w:sz w:val="16"/>
        </w:rPr>
        <w:t xml:space="preserve"> </w:t>
      </w:r>
      <w:proofErr w:type="spellStart"/>
      <w:r>
        <w:rPr>
          <w:sz w:val="16"/>
        </w:rPr>
        <w:t>bakgr</w:t>
      </w:r>
      <w:proofErr w:type="spellEnd"/>
      <w:r>
        <w:rPr>
          <w:sz w:val="16"/>
        </w:rPr>
        <w:t xml:space="preserve"> 2.generation = Födda i Sverige med båda föräldrarna födda utomlands </w:t>
      </w:r>
    </w:p>
    <w:p w14:paraId="75D7FE49" w14:textId="247E533F" w:rsidR="008F3446" w:rsidRDefault="008F3446" w:rsidP="005D06D3">
      <w:pPr>
        <w:spacing w:after="0" w:line="259" w:lineRule="auto"/>
        <w:ind w:left="1" w:firstLine="0"/>
        <w:rPr>
          <w:rFonts w:ascii="Times New Roman" w:eastAsia="Times New Roman" w:hAnsi="Times New Roman" w:cs="Times New Roman"/>
          <w:b/>
          <w:sz w:val="20"/>
        </w:rPr>
      </w:pPr>
    </w:p>
    <w:p w14:paraId="7A433F7C" w14:textId="77777777" w:rsidR="00CB6408" w:rsidRDefault="00474B19">
      <w:pPr>
        <w:spacing w:after="0" w:line="259" w:lineRule="auto"/>
        <w:ind w:left="1" w:firstLine="0"/>
      </w:pPr>
      <w:r>
        <w:rPr>
          <w:rFonts w:ascii="Times New Roman" w:eastAsia="Times New Roman" w:hAnsi="Times New Roman" w:cs="Times New Roman"/>
          <w:b/>
          <w:sz w:val="20"/>
        </w:rPr>
        <w:tab/>
      </w:r>
      <w:r>
        <w:rPr>
          <w:b/>
        </w:rPr>
        <w:t xml:space="preserve"> </w:t>
      </w:r>
    </w:p>
    <w:p w14:paraId="00E779C0" w14:textId="56AA9707" w:rsidR="00CB6408" w:rsidRDefault="00474B19">
      <w:pPr>
        <w:pStyle w:val="Rubrik4"/>
        <w:spacing w:after="103"/>
        <w:ind w:left="-4"/>
      </w:pPr>
      <w:r>
        <w:t>De  vanligaste nationaliteterna</w:t>
      </w:r>
      <w:r w:rsidR="00B91F83">
        <w:t xml:space="preserve"> 100 </w:t>
      </w:r>
      <w:proofErr w:type="spellStart"/>
      <w:r w:rsidR="00B91F83">
        <w:t>inv</w:t>
      </w:r>
      <w:proofErr w:type="spellEnd"/>
      <w:r w:rsidR="00B91F83">
        <w:t>-w</w:t>
      </w:r>
      <w:r>
        <w:t xml:space="preserve"> folkbokförda i Skövde kommun 20</w:t>
      </w:r>
      <w:r w:rsidR="001242BA">
        <w:t>2</w:t>
      </w:r>
      <w:r w:rsidR="00155195">
        <w:t>3</w:t>
      </w:r>
      <w:r>
        <w:t xml:space="preserve">  </w:t>
      </w:r>
    </w:p>
    <w:p w14:paraId="4B367E69" w14:textId="77777777" w:rsidR="00CB6408" w:rsidRDefault="00474B19">
      <w:pPr>
        <w:spacing w:after="0" w:line="259" w:lineRule="auto"/>
        <w:ind w:left="-4"/>
      </w:pPr>
      <w:r>
        <w:rPr>
          <w:b/>
          <w:sz w:val="18"/>
        </w:rPr>
        <w:t>(</w:t>
      </w:r>
      <w:r>
        <w:rPr>
          <w:sz w:val="18"/>
        </w:rPr>
        <w:t>Avser alla med utländsk bakgrund dvs första o andra generation</w:t>
      </w:r>
      <w:r>
        <w:rPr>
          <w:b/>
          <w:sz w:val="18"/>
        </w:rPr>
        <w:t>)</w:t>
      </w:r>
      <w:r>
        <w:rPr>
          <w:b/>
          <w:sz w:val="20"/>
        </w:rPr>
        <w:t xml:space="preserve"> </w:t>
      </w:r>
    </w:p>
    <w:tbl>
      <w:tblPr>
        <w:tblStyle w:val="TableGrid"/>
        <w:tblW w:w="7440" w:type="dxa"/>
        <w:tblInd w:w="5" w:type="dxa"/>
        <w:tblCellMar>
          <w:top w:w="8" w:type="dxa"/>
          <w:left w:w="105" w:type="dxa"/>
          <w:right w:w="115" w:type="dxa"/>
        </w:tblCellMar>
        <w:tblLook w:val="04A0" w:firstRow="1" w:lastRow="0" w:firstColumn="1" w:lastColumn="0" w:noHBand="0" w:noVBand="1"/>
      </w:tblPr>
      <w:tblGrid>
        <w:gridCol w:w="1629"/>
        <w:gridCol w:w="849"/>
        <w:gridCol w:w="1632"/>
        <w:gridCol w:w="850"/>
        <w:gridCol w:w="1630"/>
        <w:gridCol w:w="850"/>
      </w:tblGrid>
      <w:tr w:rsidR="00CB6408" w14:paraId="560F5271" w14:textId="77777777" w:rsidTr="00B91F83">
        <w:trPr>
          <w:trHeight w:val="514"/>
        </w:trPr>
        <w:tc>
          <w:tcPr>
            <w:tcW w:w="1629" w:type="dxa"/>
            <w:tcBorders>
              <w:top w:val="single" w:sz="4" w:space="0" w:color="000000"/>
              <w:left w:val="single" w:sz="4" w:space="0" w:color="000000"/>
              <w:bottom w:val="single" w:sz="4" w:space="0" w:color="000000"/>
              <w:right w:val="single" w:sz="4" w:space="0" w:color="000000"/>
            </w:tcBorders>
          </w:tcPr>
          <w:p w14:paraId="049C5CD0" w14:textId="77777777" w:rsidR="00CB6408" w:rsidRDefault="00474B19">
            <w:pPr>
              <w:spacing w:after="0" w:line="259" w:lineRule="auto"/>
              <w:ind w:left="3" w:firstLine="0"/>
            </w:pPr>
            <w:r>
              <w:rPr>
                <w:sz w:val="18"/>
              </w:rPr>
              <w:t xml:space="preserve">Ursprungsland </w:t>
            </w:r>
          </w:p>
        </w:tc>
        <w:tc>
          <w:tcPr>
            <w:tcW w:w="849" w:type="dxa"/>
            <w:tcBorders>
              <w:top w:val="single" w:sz="4" w:space="0" w:color="000000"/>
              <w:left w:val="single" w:sz="4" w:space="0" w:color="000000"/>
              <w:bottom w:val="single" w:sz="4" w:space="0" w:color="000000"/>
              <w:right w:val="single" w:sz="4" w:space="0" w:color="000000"/>
            </w:tcBorders>
          </w:tcPr>
          <w:p w14:paraId="7DA14E42" w14:textId="77777777" w:rsidR="00CB6408" w:rsidRDefault="00474B19">
            <w:pPr>
              <w:spacing w:after="0" w:line="259" w:lineRule="auto"/>
              <w:ind w:left="3" w:firstLine="0"/>
            </w:pPr>
            <w:proofErr w:type="spellStart"/>
            <w:r>
              <w:rPr>
                <w:sz w:val="18"/>
              </w:rPr>
              <w:t>Ant</w:t>
            </w:r>
            <w:proofErr w:type="spellEnd"/>
            <w:r>
              <w:rPr>
                <w:sz w:val="18"/>
              </w:rPr>
              <w:t xml:space="preserve"> </w:t>
            </w:r>
          </w:p>
        </w:tc>
        <w:tc>
          <w:tcPr>
            <w:tcW w:w="1632" w:type="dxa"/>
            <w:tcBorders>
              <w:top w:val="single" w:sz="4" w:space="0" w:color="000000"/>
              <w:left w:val="single" w:sz="4" w:space="0" w:color="000000"/>
              <w:bottom w:val="single" w:sz="4" w:space="0" w:color="000000"/>
              <w:right w:val="single" w:sz="4" w:space="0" w:color="000000"/>
            </w:tcBorders>
          </w:tcPr>
          <w:p w14:paraId="30442ABF" w14:textId="77777777" w:rsidR="00CB6408" w:rsidRDefault="00474B19">
            <w:pPr>
              <w:spacing w:after="0" w:line="259" w:lineRule="auto"/>
              <w:ind w:left="3" w:firstLine="0"/>
            </w:pPr>
            <w:r>
              <w:rPr>
                <w:sz w:val="18"/>
              </w:rPr>
              <w:t xml:space="preserve">Ursprungsland </w:t>
            </w:r>
          </w:p>
        </w:tc>
        <w:tc>
          <w:tcPr>
            <w:tcW w:w="850" w:type="dxa"/>
            <w:tcBorders>
              <w:top w:val="single" w:sz="4" w:space="0" w:color="000000"/>
              <w:left w:val="single" w:sz="4" w:space="0" w:color="000000"/>
              <w:bottom w:val="single" w:sz="4" w:space="0" w:color="000000"/>
              <w:right w:val="single" w:sz="4" w:space="0" w:color="000000"/>
            </w:tcBorders>
          </w:tcPr>
          <w:p w14:paraId="4228A319" w14:textId="77777777" w:rsidR="00CB6408" w:rsidRDefault="00474B19">
            <w:pPr>
              <w:spacing w:after="0" w:line="259" w:lineRule="auto"/>
              <w:ind w:left="0" w:firstLine="0"/>
            </w:pPr>
            <w:proofErr w:type="spellStart"/>
            <w:r>
              <w:rPr>
                <w:sz w:val="18"/>
              </w:rPr>
              <w:t>Ant</w:t>
            </w:r>
            <w:proofErr w:type="spellEnd"/>
            <w:r>
              <w:rPr>
                <w:sz w:val="18"/>
              </w:rP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2C05DB63" w14:textId="77777777" w:rsidR="00CB6408" w:rsidRDefault="00474B19">
            <w:pPr>
              <w:spacing w:after="0" w:line="259" w:lineRule="auto"/>
              <w:ind w:left="0" w:firstLine="0"/>
            </w:pPr>
            <w:r>
              <w:rPr>
                <w:sz w:val="18"/>
              </w:rPr>
              <w:t xml:space="preserve">Ursprungsland </w:t>
            </w:r>
          </w:p>
        </w:tc>
        <w:tc>
          <w:tcPr>
            <w:tcW w:w="850" w:type="dxa"/>
            <w:tcBorders>
              <w:top w:val="single" w:sz="4" w:space="0" w:color="000000"/>
              <w:left w:val="single" w:sz="4" w:space="0" w:color="000000"/>
              <w:bottom w:val="single" w:sz="4" w:space="0" w:color="000000"/>
              <w:right w:val="single" w:sz="4" w:space="0" w:color="000000"/>
            </w:tcBorders>
          </w:tcPr>
          <w:p w14:paraId="77BE2E9E" w14:textId="77777777" w:rsidR="00CB6408" w:rsidRDefault="00474B19">
            <w:pPr>
              <w:spacing w:after="0" w:line="259" w:lineRule="auto"/>
              <w:ind w:left="3" w:firstLine="0"/>
            </w:pPr>
            <w:proofErr w:type="spellStart"/>
            <w:r>
              <w:rPr>
                <w:sz w:val="18"/>
              </w:rPr>
              <w:t>Ant</w:t>
            </w:r>
            <w:proofErr w:type="spellEnd"/>
            <w:r>
              <w:rPr>
                <w:sz w:val="18"/>
              </w:rPr>
              <w:t xml:space="preserve"> </w:t>
            </w:r>
          </w:p>
        </w:tc>
      </w:tr>
      <w:tr w:rsidR="009B4E1F" w14:paraId="7460003B" w14:textId="77777777" w:rsidTr="00B91F83">
        <w:trPr>
          <w:trHeight w:val="516"/>
        </w:trPr>
        <w:tc>
          <w:tcPr>
            <w:tcW w:w="1629" w:type="dxa"/>
            <w:tcBorders>
              <w:top w:val="single" w:sz="4" w:space="0" w:color="000000"/>
              <w:left w:val="single" w:sz="4" w:space="0" w:color="000000"/>
              <w:bottom w:val="single" w:sz="4" w:space="0" w:color="000000"/>
              <w:right w:val="single" w:sz="4" w:space="0" w:color="000000"/>
            </w:tcBorders>
          </w:tcPr>
          <w:p w14:paraId="24DA9A62" w14:textId="77777777" w:rsidR="009B4E1F" w:rsidRDefault="009B4E1F" w:rsidP="009B4E1F">
            <w:pPr>
              <w:spacing w:after="0" w:line="259" w:lineRule="auto"/>
              <w:ind w:left="3" w:firstLine="0"/>
            </w:pPr>
            <w:r>
              <w:rPr>
                <w:sz w:val="18"/>
              </w:rPr>
              <w:t xml:space="preserve">Syrien </w:t>
            </w:r>
          </w:p>
        </w:tc>
        <w:tc>
          <w:tcPr>
            <w:tcW w:w="849" w:type="dxa"/>
            <w:tcBorders>
              <w:top w:val="single" w:sz="4" w:space="0" w:color="000000"/>
              <w:left w:val="single" w:sz="4" w:space="0" w:color="000000"/>
              <w:bottom w:val="single" w:sz="4" w:space="0" w:color="000000"/>
              <w:right w:val="single" w:sz="4" w:space="0" w:color="000000"/>
            </w:tcBorders>
          </w:tcPr>
          <w:p w14:paraId="71617991" w14:textId="1A76B436" w:rsidR="009B4E1F" w:rsidRDefault="009B4E1F" w:rsidP="009B4E1F">
            <w:pPr>
              <w:spacing w:after="0" w:line="259" w:lineRule="auto"/>
              <w:ind w:left="2" w:firstLine="0"/>
            </w:pPr>
            <w:r>
              <w:rPr>
                <w:sz w:val="18"/>
              </w:rPr>
              <w:t xml:space="preserve">2 </w:t>
            </w:r>
            <w:r w:rsidR="00155195">
              <w:rPr>
                <w:sz w:val="18"/>
              </w:rPr>
              <w:t>713</w:t>
            </w:r>
          </w:p>
        </w:tc>
        <w:tc>
          <w:tcPr>
            <w:tcW w:w="1632" w:type="dxa"/>
            <w:tcBorders>
              <w:top w:val="single" w:sz="4" w:space="0" w:color="000000"/>
              <w:left w:val="single" w:sz="4" w:space="0" w:color="000000"/>
              <w:bottom w:val="single" w:sz="4" w:space="0" w:color="000000"/>
              <w:right w:val="single" w:sz="4" w:space="0" w:color="000000"/>
            </w:tcBorders>
          </w:tcPr>
          <w:p w14:paraId="438192F5" w14:textId="123E3A92" w:rsidR="009B4E1F" w:rsidRDefault="009B4E1F" w:rsidP="009B4E1F">
            <w:pPr>
              <w:spacing w:after="0" w:line="259" w:lineRule="auto"/>
              <w:ind w:left="2" w:firstLine="0"/>
            </w:pPr>
            <w:r w:rsidRPr="00DA3D12">
              <w:rPr>
                <w:sz w:val="18"/>
                <w:szCs w:val="18"/>
              </w:rPr>
              <w:t>Afghanistan</w:t>
            </w:r>
          </w:p>
        </w:tc>
        <w:tc>
          <w:tcPr>
            <w:tcW w:w="850" w:type="dxa"/>
            <w:tcBorders>
              <w:top w:val="single" w:sz="4" w:space="0" w:color="000000"/>
              <w:left w:val="single" w:sz="4" w:space="0" w:color="000000"/>
              <w:bottom w:val="single" w:sz="4" w:space="0" w:color="000000"/>
              <w:right w:val="single" w:sz="4" w:space="0" w:color="000000"/>
            </w:tcBorders>
          </w:tcPr>
          <w:p w14:paraId="5CEF8E67" w14:textId="07C65FE4" w:rsidR="009B4E1F" w:rsidRDefault="009B4E1F" w:rsidP="009B4E1F">
            <w:pPr>
              <w:spacing w:after="0" w:line="259" w:lineRule="auto"/>
              <w:ind w:left="0" w:firstLine="0"/>
            </w:pPr>
            <w:r>
              <w:rPr>
                <w:sz w:val="18"/>
              </w:rPr>
              <w:t>3</w:t>
            </w:r>
            <w:r w:rsidR="003D42C9">
              <w:rPr>
                <w:sz w:val="18"/>
              </w:rPr>
              <w:t>66</w:t>
            </w:r>
          </w:p>
        </w:tc>
        <w:tc>
          <w:tcPr>
            <w:tcW w:w="1630" w:type="dxa"/>
            <w:tcBorders>
              <w:top w:val="single" w:sz="4" w:space="0" w:color="000000"/>
              <w:left w:val="single" w:sz="4" w:space="0" w:color="000000"/>
              <w:bottom w:val="single" w:sz="4" w:space="0" w:color="000000"/>
              <w:right w:val="single" w:sz="4" w:space="0" w:color="000000"/>
            </w:tcBorders>
          </w:tcPr>
          <w:p w14:paraId="6D36F79B" w14:textId="41D192DA" w:rsidR="009B4E1F" w:rsidRPr="00B91F83" w:rsidRDefault="003D42C9" w:rsidP="009B4E1F">
            <w:pPr>
              <w:spacing w:after="0" w:line="259" w:lineRule="auto"/>
              <w:ind w:left="0" w:firstLine="0"/>
              <w:rPr>
                <w:sz w:val="18"/>
                <w:szCs w:val="18"/>
              </w:rPr>
            </w:pPr>
            <w:r w:rsidRPr="00B91F83">
              <w:rPr>
                <w:sz w:val="18"/>
                <w:szCs w:val="18"/>
              </w:rPr>
              <w:t xml:space="preserve">Eritrea </w:t>
            </w:r>
          </w:p>
        </w:tc>
        <w:tc>
          <w:tcPr>
            <w:tcW w:w="850" w:type="dxa"/>
            <w:tcBorders>
              <w:top w:val="single" w:sz="4" w:space="0" w:color="000000"/>
              <w:left w:val="single" w:sz="4" w:space="0" w:color="000000"/>
              <w:bottom w:val="single" w:sz="4" w:space="0" w:color="000000"/>
              <w:right w:val="single" w:sz="4" w:space="0" w:color="000000"/>
            </w:tcBorders>
          </w:tcPr>
          <w:p w14:paraId="70C5EE9D" w14:textId="2335C37B" w:rsidR="009B4E1F" w:rsidRPr="00B91F83" w:rsidRDefault="009B4E1F" w:rsidP="009B4E1F">
            <w:pPr>
              <w:spacing w:after="0" w:line="259" w:lineRule="auto"/>
              <w:ind w:left="2" w:firstLine="0"/>
              <w:rPr>
                <w:sz w:val="18"/>
                <w:szCs w:val="18"/>
              </w:rPr>
            </w:pPr>
            <w:r w:rsidRPr="00B91F83">
              <w:rPr>
                <w:sz w:val="18"/>
                <w:szCs w:val="18"/>
              </w:rPr>
              <w:t>1</w:t>
            </w:r>
            <w:r w:rsidR="003D42C9">
              <w:rPr>
                <w:sz w:val="18"/>
                <w:szCs w:val="18"/>
              </w:rPr>
              <w:t>73</w:t>
            </w:r>
          </w:p>
        </w:tc>
      </w:tr>
      <w:tr w:rsidR="009B4E1F" w14:paraId="6CFC6ECC" w14:textId="77777777" w:rsidTr="00B91F83">
        <w:trPr>
          <w:trHeight w:val="514"/>
        </w:trPr>
        <w:tc>
          <w:tcPr>
            <w:tcW w:w="1629" w:type="dxa"/>
            <w:tcBorders>
              <w:top w:val="single" w:sz="4" w:space="0" w:color="000000"/>
              <w:left w:val="single" w:sz="4" w:space="0" w:color="000000"/>
              <w:bottom w:val="single" w:sz="4" w:space="0" w:color="000000"/>
              <w:right w:val="single" w:sz="4" w:space="0" w:color="000000"/>
            </w:tcBorders>
          </w:tcPr>
          <w:p w14:paraId="21F5D9BC" w14:textId="77777777" w:rsidR="009B4E1F" w:rsidRDefault="009B4E1F" w:rsidP="009B4E1F">
            <w:pPr>
              <w:spacing w:after="0" w:line="259" w:lineRule="auto"/>
              <w:ind w:left="3" w:firstLine="0"/>
            </w:pPr>
            <w:r>
              <w:rPr>
                <w:sz w:val="18"/>
              </w:rPr>
              <w:t xml:space="preserve">Finland </w:t>
            </w:r>
          </w:p>
        </w:tc>
        <w:tc>
          <w:tcPr>
            <w:tcW w:w="849" w:type="dxa"/>
            <w:tcBorders>
              <w:top w:val="single" w:sz="4" w:space="0" w:color="000000"/>
              <w:left w:val="single" w:sz="4" w:space="0" w:color="000000"/>
              <w:bottom w:val="single" w:sz="4" w:space="0" w:color="000000"/>
              <w:right w:val="single" w:sz="4" w:space="0" w:color="000000"/>
            </w:tcBorders>
          </w:tcPr>
          <w:p w14:paraId="6FAED657" w14:textId="03B517AA" w:rsidR="009B4E1F" w:rsidRDefault="009B4E1F" w:rsidP="009B4E1F">
            <w:pPr>
              <w:spacing w:after="0" w:line="259" w:lineRule="auto"/>
              <w:ind w:left="3" w:firstLine="0"/>
            </w:pPr>
            <w:r>
              <w:rPr>
                <w:sz w:val="18"/>
              </w:rPr>
              <w:t>1 2</w:t>
            </w:r>
            <w:r w:rsidR="00155195">
              <w:rPr>
                <w:sz w:val="18"/>
              </w:rPr>
              <w:t>39</w:t>
            </w:r>
            <w:r>
              <w:rPr>
                <w:sz w:val="18"/>
              </w:rPr>
              <w:t xml:space="preserve"> </w:t>
            </w:r>
          </w:p>
        </w:tc>
        <w:tc>
          <w:tcPr>
            <w:tcW w:w="1632" w:type="dxa"/>
            <w:tcBorders>
              <w:top w:val="single" w:sz="4" w:space="0" w:color="000000"/>
              <w:left w:val="single" w:sz="4" w:space="0" w:color="000000"/>
              <w:bottom w:val="single" w:sz="4" w:space="0" w:color="000000"/>
              <w:right w:val="single" w:sz="4" w:space="0" w:color="000000"/>
            </w:tcBorders>
          </w:tcPr>
          <w:p w14:paraId="2161A7AA" w14:textId="2A71C5FF" w:rsidR="009B4E1F" w:rsidRDefault="003D42C9" w:rsidP="009B4E1F">
            <w:pPr>
              <w:spacing w:after="0" w:line="259" w:lineRule="auto"/>
              <w:ind w:left="3" w:firstLine="0"/>
            </w:pPr>
            <w:r>
              <w:rPr>
                <w:sz w:val="18"/>
              </w:rPr>
              <w:t>Polen</w:t>
            </w:r>
          </w:p>
        </w:tc>
        <w:tc>
          <w:tcPr>
            <w:tcW w:w="850" w:type="dxa"/>
            <w:tcBorders>
              <w:top w:val="single" w:sz="4" w:space="0" w:color="000000"/>
              <w:left w:val="single" w:sz="4" w:space="0" w:color="000000"/>
              <w:bottom w:val="single" w:sz="4" w:space="0" w:color="000000"/>
              <w:right w:val="single" w:sz="4" w:space="0" w:color="000000"/>
            </w:tcBorders>
          </w:tcPr>
          <w:p w14:paraId="3A69F981" w14:textId="5BB9EF0C" w:rsidR="009B4E1F" w:rsidRDefault="009B4E1F" w:rsidP="009B4E1F">
            <w:pPr>
              <w:spacing w:after="0" w:line="259" w:lineRule="auto"/>
              <w:ind w:left="0" w:firstLine="0"/>
            </w:pPr>
            <w:r>
              <w:rPr>
                <w:sz w:val="18"/>
              </w:rPr>
              <w:t>30</w:t>
            </w:r>
            <w:r w:rsidR="003D42C9">
              <w:rPr>
                <w:sz w:val="18"/>
              </w:rPr>
              <w:t>5</w:t>
            </w:r>
          </w:p>
        </w:tc>
        <w:tc>
          <w:tcPr>
            <w:tcW w:w="1630" w:type="dxa"/>
            <w:tcBorders>
              <w:top w:val="single" w:sz="4" w:space="0" w:color="000000"/>
              <w:left w:val="single" w:sz="4" w:space="0" w:color="000000"/>
              <w:bottom w:val="single" w:sz="4" w:space="0" w:color="000000"/>
              <w:right w:val="single" w:sz="4" w:space="0" w:color="000000"/>
            </w:tcBorders>
          </w:tcPr>
          <w:p w14:paraId="0E958E0D" w14:textId="56A2291D" w:rsidR="009B4E1F" w:rsidRPr="00B91F83" w:rsidRDefault="003D42C9" w:rsidP="009B4E1F">
            <w:pPr>
              <w:spacing w:after="0" w:line="259" w:lineRule="auto"/>
              <w:ind w:left="0" w:firstLine="0"/>
              <w:rPr>
                <w:sz w:val="18"/>
                <w:szCs w:val="18"/>
              </w:rPr>
            </w:pPr>
            <w:r>
              <w:rPr>
                <w:sz w:val="18"/>
                <w:szCs w:val="18"/>
              </w:rPr>
              <w:t>Kina</w:t>
            </w:r>
          </w:p>
        </w:tc>
        <w:tc>
          <w:tcPr>
            <w:tcW w:w="850" w:type="dxa"/>
            <w:tcBorders>
              <w:top w:val="single" w:sz="4" w:space="0" w:color="000000"/>
              <w:left w:val="single" w:sz="4" w:space="0" w:color="000000"/>
              <w:bottom w:val="single" w:sz="4" w:space="0" w:color="000000"/>
              <w:right w:val="single" w:sz="4" w:space="0" w:color="000000"/>
            </w:tcBorders>
          </w:tcPr>
          <w:p w14:paraId="1A774771" w14:textId="18D8C5EA" w:rsidR="009B4E1F" w:rsidRPr="00B91F83" w:rsidRDefault="009B4E1F" w:rsidP="009B4E1F">
            <w:pPr>
              <w:spacing w:after="0" w:line="259" w:lineRule="auto"/>
              <w:ind w:left="3" w:firstLine="0"/>
              <w:rPr>
                <w:sz w:val="18"/>
                <w:szCs w:val="18"/>
              </w:rPr>
            </w:pPr>
            <w:r>
              <w:rPr>
                <w:sz w:val="18"/>
                <w:szCs w:val="18"/>
              </w:rPr>
              <w:t>1</w:t>
            </w:r>
            <w:r w:rsidR="003D42C9">
              <w:rPr>
                <w:sz w:val="18"/>
                <w:szCs w:val="18"/>
              </w:rPr>
              <w:t>59</w:t>
            </w:r>
          </w:p>
        </w:tc>
      </w:tr>
      <w:tr w:rsidR="009B4E1F" w14:paraId="4C419B60" w14:textId="77777777" w:rsidTr="00B91F83">
        <w:trPr>
          <w:trHeight w:val="516"/>
        </w:trPr>
        <w:tc>
          <w:tcPr>
            <w:tcW w:w="1629" w:type="dxa"/>
            <w:tcBorders>
              <w:top w:val="single" w:sz="4" w:space="0" w:color="000000"/>
              <w:left w:val="single" w:sz="4" w:space="0" w:color="000000"/>
              <w:bottom w:val="single" w:sz="4" w:space="0" w:color="000000"/>
              <w:right w:val="single" w:sz="4" w:space="0" w:color="000000"/>
            </w:tcBorders>
          </w:tcPr>
          <w:p w14:paraId="2B338385" w14:textId="77777777" w:rsidR="009B4E1F" w:rsidRDefault="009B4E1F" w:rsidP="009B4E1F">
            <w:pPr>
              <w:spacing w:after="0" w:line="259" w:lineRule="auto"/>
              <w:ind w:left="3" w:firstLine="0"/>
            </w:pPr>
            <w:r>
              <w:rPr>
                <w:sz w:val="18"/>
              </w:rPr>
              <w:t xml:space="preserve">Irak </w:t>
            </w:r>
          </w:p>
        </w:tc>
        <w:tc>
          <w:tcPr>
            <w:tcW w:w="849" w:type="dxa"/>
            <w:tcBorders>
              <w:top w:val="single" w:sz="4" w:space="0" w:color="000000"/>
              <w:left w:val="single" w:sz="4" w:space="0" w:color="000000"/>
              <w:bottom w:val="single" w:sz="4" w:space="0" w:color="000000"/>
              <w:right w:val="single" w:sz="4" w:space="0" w:color="000000"/>
            </w:tcBorders>
          </w:tcPr>
          <w:p w14:paraId="72493F15" w14:textId="79311C37" w:rsidR="009B4E1F" w:rsidRDefault="009B4E1F" w:rsidP="009B4E1F">
            <w:pPr>
              <w:spacing w:after="0" w:line="259" w:lineRule="auto"/>
              <w:ind w:left="3" w:firstLine="0"/>
            </w:pPr>
            <w:r>
              <w:rPr>
                <w:sz w:val="18"/>
              </w:rPr>
              <w:t>1 1</w:t>
            </w:r>
            <w:r w:rsidR="00155195">
              <w:rPr>
                <w:sz w:val="18"/>
              </w:rPr>
              <w:t>65</w:t>
            </w:r>
          </w:p>
        </w:tc>
        <w:tc>
          <w:tcPr>
            <w:tcW w:w="1632" w:type="dxa"/>
            <w:tcBorders>
              <w:top w:val="single" w:sz="4" w:space="0" w:color="000000"/>
              <w:left w:val="single" w:sz="4" w:space="0" w:color="000000"/>
              <w:bottom w:val="single" w:sz="4" w:space="0" w:color="000000"/>
              <w:right w:val="single" w:sz="4" w:space="0" w:color="000000"/>
            </w:tcBorders>
          </w:tcPr>
          <w:p w14:paraId="7F060A8D" w14:textId="683855B7" w:rsidR="009B4E1F" w:rsidRPr="0078756B" w:rsidRDefault="009B4E1F" w:rsidP="009B4E1F">
            <w:pPr>
              <w:spacing w:after="0" w:line="259" w:lineRule="auto"/>
              <w:ind w:left="3" w:firstLine="0"/>
              <w:rPr>
                <w:sz w:val="18"/>
                <w:szCs w:val="18"/>
              </w:rPr>
            </w:pPr>
            <w:r w:rsidRPr="0078756B">
              <w:rPr>
                <w:sz w:val="18"/>
                <w:szCs w:val="18"/>
              </w:rPr>
              <w:t>Thailand</w:t>
            </w:r>
          </w:p>
        </w:tc>
        <w:tc>
          <w:tcPr>
            <w:tcW w:w="850" w:type="dxa"/>
            <w:tcBorders>
              <w:top w:val="single" w:sz="4" w:space="0" w:color="000000"/>
              <w:left w:val="single" w:sz="4" w:space="0" w:color="000000"/>
              <w:bottom w:val="single" w:sz="4" w:space="0" w:color="000000"/>
              <w:right w:val="single" w:sz="4" w:space="0" w:color="000000"/>
            </w:tcBorders>
          </w:tcPr>
          <w:p w14:paraId="25CFC23A" w14:textId="374C6D45" w:rsidR="009B4E1F" w:rsidRDefault="009B4E1F" w:rsidP="009B4E1F">
            <w:pPr>
              <w:spacing w:after="0" w:line="259" w:lineRule="auto"/>
              <w:ind w:left="0" w:firstLine="0"/>
            </w:pPr>
            <w:r>
              <w:rPr>
                <w:sz w:val="18"/>
              </w:rPr>
              <w:t>29</w:t>
            </w:r>
            <w:r w:rsidR="003D42C9">
              <w:rPr>
                <w:sz w:val="18"/>
              </w:rPr>
              <w:t>8</w:t>
            </w:r>
          </w:p>
        </w:tc>
        <w:tc>
          <w:tcPr>
            <w:tcW w:w="1630" w:type="dxa"/>
            <w:tcBorders>
              <w:top w:val="single" w:sz="4" w:space="0" w:color="000000"/>
              <w:left w:val="single" w:sz="4" w:space="0" w:color="000000"/>
              <w:bottom w:val="single" w:sz="4" w:space="0" w:color="000000"/>
              <w:right w:val="single" w:sz="4" w:space="0" w:color="000000"/>
            </w:tcBorders>
          </w:tcPr>
          <w:p w14:paraId="2E5B006A" w14:textId="30DD173F" w:rsidR="009B4E1F" w:rsidRPr="00B91F83" w:rsidRDefault="003D42C9" w:rsidP="009B4E1F">
            <w:pPr>
              <w:spacing w:after="0" w:line="259" w:lineRule="auto"/>
              <w:ind w:left="0" w:firstLine="0"/>
              <w:rPr>
                <w:sz w:val="18"/>
                <w:szCs w:val="18"/>
              </w:rPr>
            </w:pPr>
            <w:r>
              <w:rPr>
                <w:sz w:val="18"/>
                <w:szCs w:val="18"/>
              </w:rPr>
              <w:t>Danmark</w:t>
            </w:r>
          </w:p>
        </w:tc>
        <w:tc>
          <w:tcPr>
            <w:tcW w:w="850" w:type="dxa"/>
            <w:tcBorders>
              <w:top w:val="single" w:sz="4" w:space="0" w:color="000000"/>
              <w:left w:val="single" w:sz="4" w:space="0" w:color="000000"/>
              <w:bottom w:val="single" w:sz="4" w:space="0" w:color="000000"/>
              <w:right w:val="single" w:sz="4" w:space="0" w:color="000000"/>
            </w:tcBorders>
          </w:tcPr>
          <w:p w14:paraId="742BB813" w14:textId="0225B330" w:rsidR="009B4E1F" w:rsidRPr="00B91F83" w:rsidRDefault="009B4E1F" w:rsidP="009B4E1F">
            <w:pPr>
              <w:spacing w:after="0" w:line="259" w:lineRule="auto"/>
              <w:ind w:left="3" w:firstLine="0"/>
              <w:rPr>
                <w:sz w:val="18"/>
                <w:szCs w:val="18"/>
              </w:rPr>
            </w:pPr>
            <w:r w:rsidRPr="00B91F83">
              <w:rPr>
                <w:sz w:val="18"/>
                <w:szCs w:val="18"/>
              </w:rPr>
              <w:t>1</w:t>
            </w:r>
            <w:r w:rsidR="003D42C9">
              <w:rPr>
                <w:sz w:val="18"/>
                <w:szCs w:val="18"/>
              </w:rPr>
              <w:t>36</w:t>
            </w:r>
          </w:p>
        </w:tc>
      </w:tr>
      <w:tr w:rsidR="009B4E1F" w14:paraId="381A365B" w14:textId="77777777" w:rsidTr="00B91F83">
        <w:trPr>
          <w:trHeight w:val="514"/>
        </w:trPr>
        <w:tc>
          <w:tcPr>
            <w:tcW w:w="1629" w:type="dxa"/>
            <w:tcBorders>
              <w:top w:val="single" w:sz="4" w:space="0" w:color="000000"/>
              <w:left w:val="single" w:sz="4" w:space="0" w:color="000000"/>
              <w:bottom w:val="single" w:sz="4" w:space="0" w:color="000000"/>
              <w:right w:val="single" w:sz="4" w:space="0" w:color="000000"/>
            </w:tcBorders>
          </w:tcPr>
          <w:p w14:paraId="0BF29010" w14:textId="78E3FFCA" w:rsidR="009B4E1F" w:rsidRDefault="00155195" w:rsidP="009B4E1F">
            <w:pPr>
              <w:spacing w:after="0" w:line="259" w:lineRule="auto"/>
              <w:ind w:left="3" w:firstLine="0"/>
            </w:pPr>
            <w:r>
              <w:rPr>
                <w:sz w:val="18"/>
              </w:rPr>
              <w:t>Bosnien-Hercegovina</w:t>
            </w:r>
            <w:r w:rsidR="009B4E1F">
              <w:rPr>
                <w:sz w:val="18"/>
              </w:rPr>
              <w:t xml:space="preserve"> </w:t>
            </w:r>
          </w:p>
        </w:tc>
        <w:tc>
          <w:tcPr>
            <w:tcW w:w="849" w:type="dxa"/>
            <w:tcBorders>
              <w:top w:val="single" w:sz="4" w:space="0" w:color="000000"/>
              <w:left w:val="single" w:sz="4" w:space="0" w:color="000000"/>
              <w:bottom w:val="single" w:sz="4" w:space="0" w:color="000000"/>
              <w:right w:val="single" w:sz="4" w:space="0" w:color="000000"/>
            </w:tcBorders>
          </w:tcPr>
          <w:p w14:paraId="738D75A6" w14:textId="62C4B23E" w:rsidR="009B4E1F" w:rsidRDefault="009B4E1F" w:rsidP="009B4E1F">
            <w:pPr>
              <w:spacing w:after="0" w:line="259" w:lineRule="auto"/>
              <w:ind w:left="3" w:firstLine="0"/>
            </w:pPr>
            <w:r>
              <w:rPr>
                <w:sz w:val="18"/>
              </w:rPr>
              <w:t xml:space="preserve">   59</w:t>
            </w:r>
            <w:r w:rsidR="00155195">
              <w:rPr>
                <w:sz w:val="18"/>
              </w:rPr>
              <w:t>1</w:t>
            </w:r>
          </w:p>
        </w:tc>
        <w:tc>
          <w:tcPr>
            <w:tcW w:w="1632" w:type="dxa"/>
            <w:tcBorders>
              <w:top w:val="single" w:sz="4" w:space="0" w:color="000000"/>
              <w:left w:val="single" w:sz="4" w:space="0" w:color="000000"/>
              <w:bottom w:val="single" w:sz="4" w:space="0" w:color="000000"/>
              <w:right w:val="single" w:sz="4" w:space="0" w:color="000000"/>
            </w:tcBorders>
          </w:tcPr>
          <w:p w14:paraId="14E75838" w14:textId="721AA8BB" w:rsidR="009B4E1F" w:rsidRPr="00DA3D12" w:rsidRDefault="003D42C9" w:rsidP="009B4E1F">
            <w:pPr>
              <w:spacing w:after="0" w:line="259" w:lineRule="auto"/>
              <w:ind w:left="3" w:firstLine="0"/>
              <w:rPr>
                <w:sz w:val="18"/>
                <w:szCs w:val="18"/>
              </w:rPr>
            </w:pPr>
            <w:r>
              <w:rPr>
                <w:sz w:val="18"/>
                <w:szCs w:val="18"/>
              </w:rPr>
              <w:t>Somalia</w:t>
            </w:r>
          </w:p>
        </w:tc>
        <w:tc>
          <w:tcPr>
            <w:tcW w:w="850" w:type="dxa"/>
            <w:tcBorders>
              <w:top w:val="single" w:sz="4" w:space="0" w:color="000000"/>
              <w:left w:val="single" w:sz="4" w:space="0" w:color="000000"/>
              <w:bottom w:val="single" w:sz="4" w:space="0" w:color="000000"/>
              <w:right w:val="single" w:sz="4" w:space="0" w:color="000000"/>
            </w:tcBorders>
          </w:tcPr>
          <w:p w14:paraId="0A301A03" w14:textId="701BFFDA" w:rsidR="009B4E1F" w:rsidRDefault="009B4E1F" w:rsidP="009B4E1F">
            <w:pPr>
              <w:spacing w:after="0" w:line="259" w:lineRule="auto"/>
              <w:ind w:left="0" w:firstLine="0"/>
            </w:pPr>
            <w:r>
              <w:rPr>
                <w:sz w:val="18"/>
              </w:rPr>
              <w:t>2</w:t>
            </w:r>
            <w:r w:rsidR="003D42C9">
              <w:rPr>
                <w:sz w:val="18"/>
              </w:rPr>
              <w:t>87</w:t>
            </w:r>
          </w:p>
        </w:tc>
        <w:tc>
          <w:tcPr>
            <w:tcW w:w="1630" w:type="dxa"/>
            <w:tcBorders>
              <w:top w:val="single" w:sz="4" w:space="0" w:color="000000"/>
              <w:left w:val="single" w:sz="4" w:space="0" w:color="000000"/>
              <w:bottom w:val="single" w:sz="4" w:space="0" w:color="000000"/>
              <w:right w:val="single" w:sz="4" w:space="0" w:color="000000"/>
            </w:tcBorders>
          </w:tcPr>
          <w:p w14:paraId="7262AB5F" w14:textId="4C61E14E" w:rsidR="009B4E1F" w:rsidRPr="00B91F83" w:rsidRDefault="003D42C9" w:rsidP="009B4E1F">
            <w:pPr>
              <w:spacing w:after="0" w:line="259" w:lineRule="auto"/>
              <w:ind w:left="0" w:firstLine="0"/>
              <w:rPr>
                <w:sz w:val="18"/>
                <w:szCs w:val="18"/>
              </w:rPr>
            </w:pPr>
            <w:r>
              <w:rPr>
                <w:sz w:val="18"/>
                <w:szCs w:val="18"/>
              </w:rPr>
              <w:t>Ryssland</w:t>
            </w:r>
          </w:p>
        </w:tc>
        <w:tc>
          <w:tcPr>
            <w:tcW w:w="850" w:type="dxa"/>
            <w:tcBorders>
              <w:top w:val="single" w:sz="4" w:space="0" w:color="000000"/>
              <w:left w:val="single" w:sz="4" w:space="0" w:color="000000"/>
              <w:bottom w:val="single" w:sz="4" w:space="0" w:color="000000"/>
              <w:right w:val="single" w:sz="4" w:space="0" w:color="000000"/>
            </w:tcBorders>
          </w:tcPr>
          <w:p w14:paraId="4E5543E3" w14:textId="32425D17" w:rsidR="009B4E1F" w:rsidRPr="00B91F83" w:rsidRDefault="009B4E1F" w:rsidP="009B4E1F">
            <w:pPr>
              <w:spacing w:after="0" w:line="259" w:lineRule="auto"/>
              <w:ind w:left="3" w:firstLine="0"/>
              <w:rPr>
                <w:sz w:val="18"/>
                <w:szCs w:val="18"/>
              </w:rPr>
            </w:pPr>
            <w:r>
              <w:rPr>
                <w:sz w:val="18"/>
                <w:szCs w:val="18"/>
              </w:rPr>
              <w:t>13</w:t>
            </w:r>
            <w:r w:rsidR="003D42C9">
              <w:rPr>
                <w:sz w:val="18"/>
                <w:szCs w:val="18"/>
              </w:rPr>
              <w:t>2</w:t>
            </w:r>
          </w:p>
        </w:tc>
      </w:tr>
      <w:tr w:rsidR="009B4E1F" w14:paraId="22B2ABA7" w14:textId="77777777" w:rsidTr="00B91F83">
        <w:trPr>
          <w:trHeight w:val="780"/>
        </w:trPr>
        <w:tc>
          <w:tcPr>
            <w:tcW w:w="1629" w:type="dxa"/>
            <w:tcBorders>
              <w:top w:val="single" w:sz="4" w:space="0" w:color="000000"/>
              <w:left w:val="single" w:sz="4" w:space="0" w:color="000000"/>
              <w:bottom w:val="single" w:sz="4" w:space="0" w:color="000000"/>
              <w:right w:val="single" w:sz="4" w:space="0" w:color="000000"/>
            </w:tcBorders>
          </w:tcPr>
          <w:p w14:paraId="0ECEC797" w14:textId="22E95A00" w:rsidR="009B4E1F" w:rsidRPr="00155195" w:rsidRDefault="00155195" w:rsidP="00155195">
            <w:pPr>
              <w:spacing w:after="0" w:line="259" w:lineRule="auto"/>
              <w:ind w:left="0" w:firstLine="0"/>
              <w:rPr>
                <w:sz w:val="18"/>
                <w:szCs w:val="18"/>
              </w:rPr>
            </w:pPr>
            <w:r w:rsidRPr="00155195">
              <w:rPr>
                <w:sz w:val="18"/>
                <w:szCs w:val="18"/>
              </w:rPr>
              <w:t>Libanon</w:t>
            </w:r>
          </w:p>
        </w:tc>
        <w:tc>
          <w:tcPr>
            <w:tcW w:w="849" w:type="dxa"/>
            <w:tcBorders>
              <w:top w:val="single" w:sz="4" w:space="0" w:color="000000"/>
              <w:left w:val="single" w:sz="4" w:space="0" w:color="000000"/>
              <w:bottom w:val="single" w:sz="4" w:space="0" w:color="000000"/>
              <w:right w:val="single" w:sz="4" w:space="0" w:color="000000"/>
            </w:tcBorders>
          </w:tcPr>
          <w:p w14:paraId="2DCB98F7" w14:textId="7873BD66" w:rsidR="009B4E1F" w:rsidRDefault="009B4E1F" w:rsidP="009B4E1F">
            <w:pPr>
              <w:spacing w:after="0" w:line="259" w:lineRule="auto"/>
              <w:ind w:left="2" w:firstLine="0"/>
            </w:pPr>
            <w:r>
              <w:rPr>
                <w:sz w:val="18"/>
              </w:rPr>
              <w:t xml:space="preserve">   58</w:t>
            </w:r>
            <w:r w:rsidR="00155195">
              <w:rPr>
                <w:sz w:val="18"/>
              </w:rPr>
              <w:t>7</w:t>
            </w:r>
          </w:p>
        </w:tc>
        <w:tc>
          <w:tcPr>
            <w:tcW w:w="1632" w:type="dxa"/>
            <w:tcBorders>
              <w:top w:val="single" w:sz="4" w:space="0" w:color="000000"/>
              <w:left w:val="single" w:sz="4" w:space="0" w:color="000000"/>
              <w:bottom w:val="single" w:sz="4" w:space="0" w:color="000000"/>
              <w:right w:val="single" w:sz="4" w:space="0" w:color="000000"/>
            </w:tcBorders>
          </w:tcPr>
          <w:p w14:paraId="76B7FC8A" w14:textId="3EA3903F" w:rsidR="009B4E1F" w:rsidRPr="00CA281E" w:rsidRDefault="009B4E1F" w:rsidP="009B4E1F">
            <w:pPr>
              <w:spacing w:after="0" w:line="259" w:lineRule="auto"/>
              <w:ind w:left="2" w:firstLine="0"/>
              <w:rPr>
                <w:sz w:val="18"/>
                <w:szCs w:val="18"/>
              </w:rPr>
            </w:pPr>
            <w:r w:rsidRPr="00CA281E">
              <w:rPr>
                <w:sz w:val="18"/>
                <w:szCs w:val="18"/>
              </w:rPr>
              <w:t>Tyskland</w:t>
            </w:r>
          </w:p>
        </w:tc>
        <w:tc>
          <w:tcPr>
            <w:tcW w:w="850" w:type="dxa"/>
            <w:tcBorders>
              <w:top w:val="single" w:sz="4" w:space="0" w:color="000000"/>
              <w:left w:val="single" w:sz="4" w:space="0" w:color="000000"/>
              <w:bottom w:val="single" w:sz="4" w:space="0" w:color="000000"/>
              <w:right w:val="single" w:sz="4" w:space="0" w:color="000000"/>
            </w:tcBorders>
          </w:tcPr>
          <w:p w14:paraId="0B603EE9" w14:textId="30797D16" w:rsidR="009B4E1F" w:rsidRDefault="009B4E1F" w:rsidP="009B4E1F">
            <w:pPr>
              <w:spacing w:after="0" w:line="259" w:lineRule="auto"/>
              <w:ind w:left="0" w:firstLine="0"/>
            </w:pPr>
            <w:r>
              <w:rPr>
                <w:sz w:val="18"/>
              </w:rPr>
              <w:t>27</w:t>
            </w:r>
            <w:r w:rsidR="003D42C9">
              <w:rPr>
                <w:sz w:val="18"/>
              </w:rPr>
              <w:t>9</w:t>
            </w:r>
          </w:p>
        </w:tc>
        <w:tc>
          <w:tcPr>
            <w:tcW w:w="1630" w:type="dxa"/>
            <w:tcBorders>
              <w:top w:val="single" w:sz="4" w:space="0" w:color="000000"/>
              <w:left w:val="single" w:sz="4" w:space="0" w:color="000000"/>
              <w:bottom w:val="single" w:sz="4" w:space="0" w:color="000000"/>
              <w:right w:val="single" w:sz="4" w:space="0" w:color="000000"/>
            </w:tcBorders>
          </w:tcPr>
          <w:p w14:paraId="065A1F07" w14:textId="23E4C03F" w:rsidR="009B4E1F" w:rsidRPr="00B91F83" w:rsidRDefault="003D42C9" w:rsidP="009B4E1F">
            <w:pPr>
              <w:spacing w:after="0" w:line="259" w:lineRule="auto"/>
              <w:ind w:left="0" w:firstLine="0"/>
              <w:rPr>
                <w:sz w:val="18"/>
                <w:szCs w:val="18"/>
              </w:rPr>
            </w:pPr>
            <w:r>
              <w:rPr>
                <w:sz w:val="18"/>
                <w:szCs w:val="18"/>
              </w:rPr>
              <w:t>Pakistan</w:t>
            </w:r>
          </w:p>
        </w:tc>
        <w:tc>
          <w:tcPr>
            <w:tcW w:w="850" w:type="dxa"/>
            <w:tcBorders>
              <w:top w:val="single" w:sz="4" w:space="0" w:color="000000"/>
              <w:left w:val="single" w:sz="4" w:space="0" w:color="000000"/>
              <w:bottom w:val="single" w:sz="4" w:space="0" w:color="000000"/>
              <w:right w:val="single" w:sz="4" w:space="0" w:color="000000"/>
            </w:tcBorders>
          </w:tcPr>
          <w:p w14:paraId="4A6513BA" w14:textId="6BCBE199" w:rsidR="009B4E1F" w:rsidRPr="00B91F83" w:rsidRDefault="009B4E1F" w:rsidP="009B4E1F">
            <w:pPr>
              <w:spacing w:after="0" w:line="259" w:lineRule="auto"/>
              <w:ind w:left="2" w:firstLine="0"/>
              <w:rPr>
                <w:sz w:val="18"/>
                <w:szCs w:val="18"/>
              </w:rPr>
            </w:pPr>
            <w:r w:rsidRPr="00B91F83">
              <w:rPr>
                <w:sz w:val="18"/>
                <w:szCs w:val="18"/>
              </w:rPr>
              <w:t>1</w:t>
            </w:r>
            <w:r w:rsidR="003D42C9">
              <w:rPr>
                <w:sz w:val="18"/>
                <w:szCs w:val="18"/>
              </w:rPr>
              <w:t>24</w:t>
            </w:r>
          </w:p>
        </w:tc>
      </w:tr>
      <w:tr w:rsidR="009B4E1F" w14:paraId="42E39C43" w14:textId="77777777" w:rsidTr="00B91F83">
        <w:trPr>
          <w:trHeight w:val="780"/>
        </w:trPr>
        <w:tc>
          <w:tcPr>
            <w:tcW w:w="1629" w:type="dxa"/>
            <w:tcBorders>
              <w:top w:val="single" w:sz="4" w:space="0" w:color="000000"/>
              <w:left w:val="single" w:sz="4" w:space="0" w:color="000000"/>
              <w:bottom w:val="single" w:sz="4" w:space="0" w:color="000000"/>
              <w:right w:val="single" w:sz="4" w:space="0" w:color="000000"/>
            </w:tcBorders>
          </w:tcPr>
          <w:p w14:paraId="65D6A4E7" w14:textId="2DD77D05" w:rsidR="009B4E1F" w:rsidRDefault="009B4E1F" w:rsidP="009B4E1F">
            <w:pPr>
              <w:spacing w:after="20" w:line="259" w:lineRule="auto"/>
              <w:ind w:left="3" w:firstLine="0"/>
              <w:rPr>
                <w:sz w:val="18"/>
              </w:rPr>
            </w:pPr>
            <w:r>
              <w:rPr>
                <w:sz w:val="18"/>
              </w:rPr>
              <w:t xml:space="preserve">Jugoslavien </w:t>
            </w:r>
          </w:p>
        </w:tc>
        <w:tc>
          <w:tcPr>
            <w:tcW w:w="849" w:type="dxa"/>
            <w:tcBorders>
              <w:top w:val="single" w:sz="4" w:space="0" w:color="000000"/>
              <w:left w:val="single" w:sz="4" w:space="0" w:color="000000"/>
              <w:bottom w:val="single" w:sz="4" w:space="0" w:color="000000"/>
              <w:right w:val="single" w:sz="4" w:space="0" w:color="000000"/>
            </w:tcBorders>
          </w:tcPr>
          <w:p w14:paraId="76811DD0" w14:textId="0B3DD396" w:rsidR="009B4E1F" w:rsidRDefault="009B4E1F" w:rsidP="009B4E1F">
            <w:pPr>
              <w:spacing w:after="0" w:line="259" w:lineRule="auto"/>
              <w:ind w:left="2" w:firstLine="0"/>
              <w:rPr>
                <w:sz w:val="18"/>
              </w:rPr>
            </w:pPr>
            <w:r>
              <w:rPr>
                <w:sz w:val="18"/>
              </w:rPr>
              <w:t xml:space="preserve">  4</w:t>
            </w:r>
            <w:r w:rsidR="00155195">
              <w:rPr>
                <w:sz w:val="18"/>
              </w:rPr>
              <w:t>90</w:t>
            </w:r>
          </w:p>
        </w:tc>
        <w:tc>
          <w:tcPr>
            <w:tcW w:w="1632" w:type="dxa"/>
            <w:tcBorders>
              <w:top w:val="single" w:sz="4" w:space="0" w:color="000000"/>
              <w:left w:val="single" w:sz="4" w:space="0" w:color="000000"/>
              <w:bottom w:val="single" w:sz="4" w:space="0" w:color="000000"/>
              <w:right w:val="single" w:sz="4" w:space="0" w:color="000000"/>
            </w:tcBorders>
          </w:tcPr>
          <w:p w14:paraId="5261A3FB" w14:textId="219A9C01" w:rsidR="009B4E1F" w:rsidRPr="00CA281E" w:rsidRDefault="009B4E1F" w:rsidP="009B4E1F">
            <w:pPr>
              <w:spacing w:after="0" w:line="259" w:lineRule="auto"/>
              <w:ind w:left="2" w:firstLine="0"/>
              <w:rPr>
                <w:sz w:val="18"/>
                <w:szCs w:val="18"/>
              </w:rPr>
            </w:pPr>
            <w:r>
              <w:rPr>
                <w:sz w:val="18"/>
              </w:rPr>
              <w:t xml:space="preserve">Norge </w:t>
            </w:r>
          </w:p>
        </w:tc>
        <w:tc>
          <w:tcPr>
            <w:tcW w:w="850" w:type="dxa"/>
            <w:tcBorders>
              <w:top w:val="single" w:sz="4" w:space="0" w:color="000000"/>
              <w:left w:val="single" w:sz="4" w:space="0" w:color="000000"/>
              <w:bottom w:val="single" w:sz="4" w:space="0" w:color="000000"/>
              <w:right w:val="single" w:sz="4" w:space="0" w:color="000000"/>
            </w:tcBorders>
          </w:tcPr>
          <w:p w14:paraId="06DCB1EC" w14:textId="250B1CBB" w:rsidR="009B4E1F" w:rsidRDefault="009B4E1F" w:rsidP="009B4E1F">
            <w:pPr>
              <w:spacing w:after="0" w:line="259" w:lineRule="auto"/>
              <w:ind w:left="0" w:firstLine="0"/>
              <w:rPr>
                <w:sz w:val="18"/>
              </w:rPr>
            </w:pPr>
            <w:r>
              <w:rPr>
                <w:sz w:val="18"/>
              </w:rPr>
              <w:t>2</w:t>
            </w:r>
            <w:r w:rsidR="003D42C9">
              <w:rPr>
                <w:sz w:val="18"/>
              </w:rPr>
              <w:t>33</w:t>
            </w:r>
          </w:p>
        </w:tc>
        <w:tc>
          <w:tcPr>
            <w:tcW w:w="1630" w:type="dxa"/>
            <w:tcBorders>
              <w:top w:val="single" w:sz="4" w:space="0" w:color="000000"/>
              <w:left w:val="single" w:sz="4" w:space="0" w:color="000000"/>
              <w:bottom w:val="single" w:sz="4" w:space="0" w:color="000000"/>
              <w:right w:val="single" w:sz="4" w:space="0" w:color="000000"/>
            </w:tcBorders>
          </w:tcPr>
          <w:p w14:paraId="5BA26720" w14:textId="72B15B40" w:rsidR="009B4E1F" w:rsidRPr="00B91F83" w:rsidRDefault="009B4E1F" w:rsidP="009B4E1F">
            <w:pPr>
              <w:spacing w:after="0" w:line="259" w:lineRule="auto"/>
              <w:ind w:left="0" w:firstLine="0"/>
              <w:rPr>
                <w:sz w:val="18"/>
                <w:szCs w:val="18"/>
              </w:rPr>
            </w:pPr>
            <w:r w:rsidRPr="00B91F83">
              <w:rPr>
                <w:sz w:val="18"/>
                <w:szCs w:val="18"/>
              </w:rPr>
              <w:t>Spanien</w:t>
            </w:r>
          </w:p>
        </w:tc>
        <w:tc>
          <w:tcPr>
            <w:tcW w:w="850" w:type="dxa"/>
            <w:tcBorders>
              <w:top w:val="single" w:sz="4" w:space="0" w:color="000000"/>
              <w:left w:val="single" w:sz="4" w:space="0" w:color="000000"/>
              <w:bottom w:val="single" w:sz="4" w:space="0" w:color="000000"/>
              <w:right w:val="single" w:sz="4" w:space="0" w:color="000000"/>
            </w:tcBorders>
          </w:tcPr>
          <w:p w14:paraId="005B1FE7" w14:textId="5351B5DF" w:rsidR="009B4E1F" w:rsidRPr="00B91F83" w:rsidRDefault="009B4E1F" w:rsidP="009B4E1F">
            <w:pPr>
              <w:spacing w:after="0" w:line="259" w:lineRule="auto"/>
              <w:ind w:left="2" w:firstLine="0"/>
              <w:rPr>
                <w:sz w:val="18"/>
                <w:szCs w:val="18"/>
              </w:rPr>
            </w:pPr>
            <w:r w:rsidRPr="00B91F83">
              <w:rPr>
                <w:sz w:val="18"/>
                <w:szCs w:val="18"/>
              </w:rPr>
              <w:t>1</w:t>
            </w:r>
            <w:r>
              <w:rPr>
                <w:sz w:val="18"/>
                <w:szCs w:val="18"/>
              </w:rPr>
              <w:t>1</w:t>
            </w:r>
            <w:r w:rsidR="003D42C9">
              <w:rPr>
                <w:sz w:val="18"/>
                <w:szCs w:val="18"/>
              </w:rPr>
              <w:t>2</w:t>
            </w:r>
          </w:p>
        </w:tc>
      </w:tr>
      <w:tr w:rsidR="009B4E1F" w14:paraId="63796A35" w14:textId="77777777" w:rsidTr="00B91F83">
        <w:trPr>
          <w:trHeight w:val="780"/>
        </w:trPr>
        <w:tc>
          <w:tcPr>
            <w:tcW w:w="1629" w:type="dxa"/>
            <w:tcBorders>
              <w:top w:val="single" w:sz="4" w:space="0" w:color="000000"/>
              <w:left w:val="single" w:sz="4" w:space="0" w:color="000000"/>
              <w:bottom w:val="single" w:sz="4" w:space="0" w:color="000000"/>
              <w:right w:val="single" w:sz="4" w:space="0" w:color="000000"/>
            </w:tcBorders>
          </w:tcPr>
          <w:p w14:paraId="07097F87" w14:textId="68CD2F13" w:rsidR="009B4E1F" w:rsidRDefault="009B4E1F" w:rsidP="009B4E1F">
            <w:pPr>
              <w:spacing w:after="20" w:line="259" w:lineRule="auto"/>
              <w:ind w:left="3" w:firstLine="0"/>
              <w:rPr>
                <w:sz w:val="18"/>
              </w:rPr>
            </w:pPr>
            <w:r>
              <w:rPr>
                <w:sz w:val="18"/>
              </w:rPr>
              <w:t xml:space="preserve">Turkiet </w:t>
            </w:r>
          </w:p>
        </w:tc>
        <w:tc>
          <w:tcPr>
            <w:tcW w:w="849" w:type="dxa"/>
            <w:tcBorders>
              <w:top w:val="single" w:sz="4" w:space="0" w:color="000000"/>
              <w:left w:val="single" w:sz="4" w:space="0" w:color="000000"/>
              <w:bottom w:val="single" w:sz="4" w:space="0" w:color="000000"/>
              <w:right w:val="single" w:sz="4" w:space="0" w:color="000000"/>
            </w:tcBorders>
          </w:tcPr>
          <w:p w14:paraId="126E1844" w14:textId="63AF3640" w:rsidR="009B4E1F" w:rsidRDefault="009B4E1F" w:rsidP="009B4E1F">
            <w:pPr>
              <w:spacing w:after="0" w:line="259" w:lineRule="auto"/>
              <w:ind w:left="2" w:firstLine="0"/>
              <w:rPr>
                <w:sz w:val="18"/>
              </w:rPr>
            </w:pPr>
            <w:r>
              <w:rPr>
                <w:sz w:val="18"/>
              </w:rPr>
              <w:t xml:space="preserve">  4</w:t>
            </w:r>
            <w:r w:rsidR="00155195">
              <w:rPr>
                <w:sz w:val="18"/>
              </w:rPr>
              <w:t>25</w:t>
            </w:r>
            <w:r>
              <w:rPr>
                <w:sz w:val="18"/>
              </w:rPr>
              <w:t xml:space="preserve"> </w:t>
            </w:r>
          </w:p>
        </w:tc>
        <w:tc>
          <w:tcPr>
            <w:tcW w:w="1632" w:type="dxa"/>
            <w:tcBorders>
              <w:top w:val="single" w:sz="4" w:space="0" w:color="000000"/>
              <w:left w:val="single" w:sz="4" w:space="0" w:color="000000"/>
              <w:bottom w:val="single" w:sz="4" w:space="0" w:color="000000"/>
              <w:right w:val="single" w:sz="4" w:space="0" w:color="000000"/>
            </w:tcBorders>
          </w:tcPr>
          <w:p w14:paraId="24A5A15A" w14:textId="42761C97" w:rsidR="009B4E1F" w:rsidRPr="00CA281E" w:rsidRDefault="009B4E1F" w:rsidP="009B4E1F">
            <w:pPr>
              <w:spacing w:after="0" w:line="259" w:lineRule="auto"/>
              <w:ind w:left="2" w:firstLine="0"/>
              <w:rPr>
                <w:sz w:val="18"/>
                <w:szCs w:val="18"/>
              </w:rPr>
            </w:pPr>
            <w:r>
              <w:rPr>
                <w:sz w:val="18"/>
              </w:rPr>
              <w:t xml:space="preserve">Indien </w:t>
            </w:r>
          </w:p>
        </w:tc>
        <w:tc>
          <w:tcPr>
            <w:tcW w:w="850" w:type="dxa"/>
            <w:tcBorders>
              <w:top w:val="single" w:sz="4" w:space="0" w:color="000000"/>
              <w:left w:val="single" w:sz="4" w:space="0" w:color="000000"/>
              <w:bottom w:val="single" w:sz="4" w:space="0" w:color="000000"/>
              <w:right w:val="single" w:sz="4" w:space="0" w:color="000000"/>
            </w:tcBorders>
          </w:tcPr>
          <w:p w14:paraId="012BB977" w14:textId="33BCA80E" w:rsidR="009B4E1F" w:rsidRDefault="009B4E1F" w:rsidP="009B4E1F">
            <w:pPr>
              <w:spacing w:after="0" w:line="259" w:lineRule="auto"/>
              <w:ind w:left="0" w:firstLine="0"/>
              <w:rPr>
                <w:sz w:val="18"/>
              </w:rPr>
            </w:pPr>
            <w:r>
              <w:rPr>
                <w:sz w:val="18"/>
              </w:rPr>
              <w:t>21</w:t>
            </w:r>
            <w:r w:rsidR="003D42C9">
              <w:rPr>
                <w:sz w:val="18"/>
              </w:rPr>
              <w:t>8</w:t>
            </w:r>
            <w:r>
              <w:rPr>
                <w:sz w:val="18"/>
              </w:rP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0576AD73" w14:textId="260AF66C" w:rsidR="009B4E1F" w:rsidRDefault="003D42C9" w:rsidP="009B4E1F">
            <w:pPr>
              <w:spacing w:after="0" w:line="259" w:lineRule="auto"/>
              <w:ind w:left="0" w:firstLine="0"/>
              <w:rPr>
                <w:sz w:val="18"/>
              </w:rPr>
            </w:pPr>
            <w:r>
              <w:rPr>
                <w:sz w:val="18"/>
              </w:rPr>
              <w:t>Förenta staterna</w:t>
            </w:r>
          </w:p>
        </w:tc>
        <w:tc>
          <w:tcPr>
            <w:tcW w:w="850" w:type="dxa"/>
            <w:tcBorders>
              <w:top w:val="single" w:sz="4" w:space="0" w:color="000000"/>
              <w:left w:val="single" w:sz="4" w:space="0" w:color="000000"/>
              <w:bottom w:val="single" w:sz="4" w:space="0" w:color="000000"/>
              <w:right w:val="single" w:sz="4" w:space="0" w:color="000000"/>
            </w:tcBorders>
          </w:tcPr>
          <w:p w14:paraId="34E8D67E" w14:textId="5F80E38A" w:rsidR="009B4E1F" w:rsidRDefault="003D42C9" w:rsidP="009B4E1F">
            <w:pPr>
              <w:spacing w:after="0" w:line="259" w:lineRule="auto"/>
              <w:ind w:left="2" w:firstLine="0"/>
              <w:rPr>
                <w:sz w:val="18"/>
              </w:rPr>
            </w:pPr>
            <w:r>
              <w:rPr>
                <w:sz w:val="18"/>
              </w:rPr>
              <w:t>102</w:t>
            </w:r>
          </w:p>
        </w:tc>
      </w:tr>
      <w:tr w:rsidR="009B4E1F" w14:paraId="346824C7" w14:textId="77777777" w:rsidTr="00B91F83">
        <w:trPr>
          <w:trHeight w:val="780"/>
        </w:trPr>
        <w:tc>
          <w:tcPr>
            <w:tcW w:w="1629" w:type="dxa"/>
            <w:tcBorders>
              <w:top w:val="single" w:sz="4" w:space="0" w:color="000000"/>
              <w:left w:val="single" w:sz="4" w:space="0" w:color="000000"/>
              <w:bottom w:val="single" w:sz="4" w:space="0" w:color="000000"/>
              <w:right w:val="single" w:sz="4" w:space="0" w:color="000000"/>
            </w:tcBorders>
          </w:tcPr>
          <w:p w14:paraId="624A6D26" w14:textId="664FFFBF" w:rsidR="009B4E1F" w:rsidRDefault="009B4E1F" w:rsidP="009B4E1F">
            <w:pPr>
              <w:spacing w:after="20" w:line="259" w:lineRule="auto"/>
              <w:ind w:left="3" w:firstLine="0"/>
              <w:rPr>
                <w:sz w:val="18"/>
              </w:rPr>
            </w:pPr>
            <w:r>
              <w:rPr>
                <w:sz w:val="18"/>
              </w:rPr>
              <w:t xml:space="preserve">Iran </w:t>
            </w:r>
          </w:p>
        </w:tc>
        <w:tc>
          <w:tcPr>
            <w:tcW w:w="849" w:type="dxa"/>
            <w:tcBorders>
              <w:top w:val="single" w:sz="4" w:space="0" w:color="000000"/>
              <w:left w:val="single" w:sz="4" w:space="0" w:color="000000"/>
              <w:bottom w:val="single" w:sz="4" w:space="0" w:color="000000"/>
              <w:right w:val="single" w:sz="4" w:space="0" w:color="000000"/>
            </w:tcBorders>
          </w:tcPr>
          <w:p w14:paraId="5C4A2BD6" w14:textId="7E57512A" w:rsidR="009B4E1F" w:rsidRDefault="009B4E1F" w:rsidP="009B4E1F">
            <w:pPr>
              <w:spacing w:after="0" w:line="259" w:lineRule="auto"/>
              <w:ind w:left="2" w:firstLine="0"/>
              <w:rPr>
                <w:sz w:val="18"/>
              </w:rPr>
            </w:pPr>
            <w:r>
              <w:rPr>
                <w:sz w:val="18"/>
              </w:rPr>
              <w:t xml:space="preserve"> 3</w:t>
            </w:r>
            <w:r w:rsidR="003D42C9">
              <w:rPr>
                <w:sz w:val="18"/>
              </w:rPr>
              <w:t>70</w:t>
            </w:r>
          </w:p>
        </w:tc>
        <w:tc>
          <w:tcPr>
            <w:tcW w:w="1632" w:type="dxa"/>
            <w:tcBorders>
              <w:top w:val="single" w:sz="4" w:space="0" w:color="000000"/>
              <w:left w:val="single" w:sz="4" w:space="0" w:color="000000"/>
              <w:bottom w:val="single" w:sz="4" w:space="0" w:color="000000"/>
              <w:right w:val="single" w:sz="4" w:space="0" w:color="000000"/>
            </w:tcBorders>
          </w:tcPr>
          <w:p w14:paraId="24809333" w14:textId="090D4591" w:rsidR="009B4E1F" w:rsidRPr="00CA281E" w:rsidRDefault="009B4E1F" w:rsidP="009B4E1F">
            <w:pPr>
              <w:spacing w:after="0" w:line="259" w:lineRule="auto"/>
              <w:ind w:left="2" w:firstLine="0"/>
              <w:rPr>
                <w:sz w:val="18"/>
                <w:szCs w:val="18"/>
              </w:rPr>
            </w:pPr>
            <w:r>
              <w:rPr>
                <w:sz w:val="18"/>
                <w:szCs w:val="18"/>
              </w:rPr>
              <w:t>Litauen</w:t>
            </w:r>
          </w:p>
        </w:tc>
        <w:tc>
          <w:tcPr>
            <w:tcW w:w="850" w:type="dxa"/>
            <w:tcBorders>
              <w:top w:val="single" w:sz="4" w:space="0" w:color="000000"/>
              <w:left w:val="single" w:sz="4" w:space="0" w:color="000000"/>
              <w:bottom w:val="single" w:sz="4" w:space="0" w:color="000000"/>
              <w:right w:val="single" w:sz="4" w:space="0" w:color="000000"/>
            </w:tcBorders>
          </w:tcPr>
          <w:p w14:paraId="739BD8ED" w14:textId="0FBA72C0" w:rsidR="009B4E1F" w:rsidRDefault="009B4E1F" w:rsidP="009B4E1F">
            <w:pPr>
              <w:spacing w:after="0" w:line="259" w:lineRule="auto"/>
              <w:ind w:left="0" w:firstLine="0"/>
              <w:rPr>
                <w:sz w:val="18"/>
              </w:rPr>
            </w:pPr>
            <w:r>
              <w:rPr>
                <w:sz w:val="18"/>
              </w:rPr>
              <w:t>1</w:t>
            </w:r>
            <w:r w:rsidR="003D42C9">
              <w:rPr>
                <w:sz w:val="18"/>
              </w:rPr>
              <w:t>88</w:t>
            </w:r>
          </w:p>
        </w:tc>
        <w:tc>
          <w:tcPr>
            <w:tcW w:w="1630" w:type="dxa"/>
            <w:tcBorders>
              <w:top w:val="single" w:sz="4" w:space="0" w:color="000000"/>
              <w:left w:val="single" w:sz="4" w:space="0" w:color="000000"/>
              <w:bottom w:val="single" w:sz="4" w:space="0" w:color="000000"/>
              <w:right w:val="single" w:sz="4" w:space="0" w:color="000000"/>
            </w:tcBorders>
          </w:tcPr>
          <w:p w14:paraId="3CDDEE4A" w14:textId="0BBA24D0" w:rsidR="009B4E1F" w:rsidRDefault="003D42C9" w:rsidP="009B4E1F">
            <w:pPr>
              <w:spacing w:after="0" w:line="259" w:lineRule="auto"/>
              <w:ind w:left="0" w:firstLine="0"/>
              <w:rPr>
                <w:sz w:val="18"/>
              </w:rPr>
            </w:pPr>
            <w:r>
              <w:rPr>
                <w:sz w:val="18"/>
              </w:rPr>
              <w:t>Rumänien</w:t>
            </w:r>
          </w:p>
        </w:tc>
        <w:tc>
          <w:tcPr>
            <w:tcW w:w="850" w:type="dxa"/>
            <w:tcBorders>
              <w:top w:val="single" w:sz="4" w:space="0" w:color="000000"/>
              <w:left w:val="single" w:sz="4" w:space="0" w:color="000000"/>
              <w:bottom w:val="single" w:sz="4" w:space="0" w:color="000000"/>
              <w:right w:val="single" w:sz="4" w:space="0" w:color="000000"/>
            </w:tcBorders>
          </w:tcPr>
          <w:p w14:paraId="290B5FD5" w14:textId="3F0417D2" w:rsidR="009B4E1F" w:rsidRDefault="003D42C9" w:rsidP="009B4E1F">
            <w:pPr>
              <w:spacing w:after="0" w:line="259" w:lineRule="auto"/>
              <w:ind w:left="2" w:firstLine="0"/>
              <w:rPr>
                <w:sz w:val="18"/>
              </w:rPr>
            </w:pPr>
            <w:r>
              <w:rPr>
                <w:sz w:val="18"/>
              </w:rPr>
              <w:t>102</w:t>
            </w:r>
          </w:p>
        </w:tc>
      </w:tr>
    </w:tbl>
    <w:p w14:paraId="6B774CC4" w14:textId="4359C4E1" w:rsidR="00D77C7C" w:rsidRDefault="00474B19" w:rsidP="00DC773F">
      <w:pPr>
        <w:spacing w:after="189" w:line="259" w:lineRule="auto"/>
        <w:ind w:left="-4" w:right="944"/>
      </w:pPr>
      <w:r>
        <w:rPr>
          <w:sz w:val="28"/>
        </w:rPr>
        <w:t xml:space="preserve"> </w:t>
      </w:r>
      <w:r>
        <w:rPr>
          <w:sz w:val="16"/>
        </w:rPr>
        <w:t xml:space="preserve">Källa: SCB </w:t>
      </w:r>
      <w:proofErr w:type="spellStart"/>
      <w:r>
        <w:rPr>
          <w:sz w:val="16"/>
        </w:rPr>
        <w:t>Befpak</w:t>
      </w:r>
      <w:proofErr w:type="spellEnd"/>
      <w:r>
        <w:rPr>
          <w:sz w:val="16"/>
        </w:rPr>
        <w:t xml:space="preserve"> områdesstatistisk databas </w:t>
      </w:r>
      <w:proofErr w:type="spellStart"/>
      <w:r>
        <w:rPr>
          <w:sz w:val="16"/>
        </w:rPr>
        <w:t>Tab</w:t>
      </w:r>
      <w:proofErr w:type="spellEnd"/>
      <w:r>
        <w:rPr>
          <w:sz w:val="16"/>
        </w:rPr>
        <w:t xml:space="preserve"> C23 KD 20</w:t>
      </w:r>
      <w:r w:rsidR="001242BA">
        <w:rPr>
          <w:sz w:val="16"/>
        </w:rPr>
        <w:t>2</w:t>
      </w:r>
      <w:r w:rsidR="000F219C">
        <w:rPr>
          <w:sz w:val="16"/>
        </w:rPr>
        <w:t>2</w:t>
      </w:r>
    </w:p>
    <w:p w14:paraId="67E0BEE0" w14:textId="34078B84" w:rsidR="00D77C7C" w:rsidRDefault="00D77C7C" w:rsidP="00D77C7C"/>
    <w:p w14:paraId="20800F43" w14:textId="77777777" w:rsidR="00D77C7C" w:rsidRPr="00D77C7C" w:rsidRDefault="00D77C7C" w:rsidP="00D77C7C"/>
    <w:p w14:paraId="4D1B0FEA" w14:textId="26036646" w:rsidR="00CB6408" w:rsidRDefault="00474B19">
      <w:pPr>
        <w:pStyle w:val="Rubrik4"/>
        <w:spacing w:after="113"/>
        <w:ind w:left="-4"/>
      </w:pPr>
      <w:r>
        <w:t xml:space="preserve">Kommentar </w:t>
      </w:r>
    </w:p>
    <w:p w14:paraId="7CC4E6A2" w14:textId="714A1C8D" w:rsidR="00A03895" w:rsidRDefault="00474B19" w:rsidP="00595CD8">
      <w:pPr>
        <w:spacing w:after="247"/>
        <w:ind w:left="-4" w:right="979"/>
      </w:pPr>
      <w:r>
        <w:t>I slutet av 1990-talet var in och utvandringen till Skövde kommun ungefär lika stora. Därefter har invandringen ökat i betydligt högre grad jämfört med utvandringen vilket inneburit ett allt större invandringsöverskott. Ökningen gäller alla åldersgrupper. Invandringen utgörs av flyktingar med anhöriginvandring, relationsinvandring, arbetskraftsinvandring, svenskfödda som bott i utlandet och som återvänder till Sverige. Dessutom tillkommer ett visst antal utbytesstudenter. Under 2013</w:t>
      </w:r>
      <w:r w:rsidR="00D77C7C">
        <w:t>-</w:t>
      </w:r>
      <w:r>
        <w:t xml:space="preserve">2014 har ett stort antal nyanlända personer kommit från Syrien </w:t>
      </w:r>
      <w:proofErr w:type="spellStart"/>
      <w:r>
        <w:t>pga</w:t>
      </w:r>
      <w:proofErr w:type="spellEnd"/>
      <w:r>
        <w:t xml:space="preserve"> krig. Under 2015 bidrog den extrema flyktingsituationen i Europa till att invandringen nådde rekordhöga nivåer i Skövde kommun. Det har också inneburit att syrierna har blivit den största utländska nationaliteten i Skövde kommun from 2015. Antalet </w:t>
      </w:r>
      <w:proofErr w:type="spellStart"/>
      <w:r>
        <w:t>inv</w:t>
      </w:r>
      <w:proofErr w:type="spellEnd"/>
      <w:r>
        <w:t xml:space="preserve"> med finländsk bakgrund har minskat under den aktuella tidsperioden. </w:t>
      </w:r>
      <w:r w:rsidR="000D7F6E">
        <w:t xml:space="preserve">De senaste åren har antalet personer med </w:t>
      </w:r>
      <w:r w:rsidR="00595CD8">
        <w:t>a</w:t>
      </w:r>
      <w:r w:rsidR="000D7F6E">
        <w:t xml:space="preserve">fghansk och somalisk bakgrund ökat kraftigt i </w:t>
      </w:r>
      <w:proofErr w:type="spellStart"/>
      <w:r w:rsidR="000D7F6E">
        <w:t>skövde</w:t>
      </w:r>
      <w:proofErr w:type="spellEnd"/>
      <w:r w:rsidR="000D7F6E">
        <w:t xml:space="preserve"> kommun. </w:t>
      </w:r>
      <w:r>
        <w:t>Totalt sett har invandringen minskat till en något lägre nivå åren efter 2015</w:t>
      </w:r>
      <w:r w:rsidR="00A03895">
        <w:t xml:space="preserve"> genom att </w:t>
      </w:r>
      <w:r w:rsidR="00EE733F">
        <w:t xml:space="preserve">ansvariga myndigheter i Sverige införde </w:t>
      </w:r>
      <w:proofErr w:type="spellStart"/>
      <w:r w:rsidR="00EE733F">
        <w:t>bl</w:t>
      </w:r>
      <w:proofErr w:type="spellEnd"/>
      <w:r w:rsidR="00EE733F">
        <w:t xml:space="preserve"> a gränskontroller o övrigt som bidrog till ett reducerat antal asylsökanden. Pandemin under år 2020 torde också ha bidragit till en minskad invandring.</w:t>
      </w:r>
      <w:r w:rsidR="00BD008E">
        <w:t xml:space="preserve"> Under 2023 ledde Skatteverkets avregistrerade av utflyttade personer till att antalet utvandrade personer ökade </w:t>
      </w:r>
      <w:proofErr w:type="spellStart"/>
      <w:r w:rsidR="00BD008E">
        <w:t>kraftgt</w:t>
      </w:r>
      <w:proofErr w:type="spellEnd"/>
      <w:r w:rsidR="00BD008E">
        <w:t xml:space="preserve"> under 2023.</w:t>
      </w:r>
    </w:p>
    <w:p w14:paraId="4E91B4C5" w14:textId="77777777" w:rsidR="00CB6408" w:rsidRDefault="00474B19">
      <w:pPr>
        <w:ind w:left="-4" w:right="979"/>
      </w:pPr>
      <w:r>
        <w:t xml:space="preserve">Andelen personer med utländsk bakgrund som innehar svenskt medborgarskap har under åren </w:t>
      </w:r>
    </w:p>
    <w:p w14:paraId="46D0C62D" w14:textId="12682140" w:rsidR="00CB6408" w:rsidRDefault="00474B19">
      <w:pPr>
        <w:ind w:left="-4" w:right="979"/>
      </w:pPr>
      <w:r>
        <w:t>2009-2015 legat konstant runt 70%. En svag nedgång till mellan 65-70% kan dock noteras för åren 2016-2018. Under 2019 ökade andelen utländska medborgare med svenskt medborgarskap ånyo till över 70%</w:t>
      </w:r>
      <w:r w:rsidR="00EE733F">
        <w:t xml:space="preserve"> och 2020 hade samma andel ökat till mellan 70-75</w:t>
      </w:r>
      <w:r w:rsidR="00DC773F">
        <w:t xml:space="preserve"> Under 2021</w:t>
      </w:r>
      <w:r w:rsidR="000B0AC3">
        <w:t>-202</w:t>
      </w:r>
      <w:r w:rsidR="00BD008E">
        <w:t>3</w:t>
      </w:r>
      <w:r w:rsidR="00DC773F">
        <w:t xml:space="preserve"> uppgick denna andel till </w:t>
      </w:r>
      <w:r w:rsidR="000F219C">
        <w:t>mer än 75%</w:t>
      </w:r>
      <w:r>
        <w:t xml:space="preserve"> </w:t>
      </w:r>
    </w:p>
    <w:p w14:paraId="34F982E9" w14:textId="631FFB69" w:rsidR="00A03895" w:rsidRDefault="00A03895">
      <w:pPr>
        <w:ind w:left="-4" w:right="979"/>
      </w:pPr>
    </w:p>
    <w:p w14:paraId="5CFCD205" w14:textId="1D91E7AC" w:rsidR="00A03895" w:rsidRDefault="002F7425">
      <w:pPr>
        <w:ind w:left="-4" w:right="979"/>
      </w:pPr>
      <w:r>
        <w:rPr>
          <w:noProof/>
        </w:rPr>
        <w:drawing>
          <wp:inline distT="0" distB="0" distL="0" distR="0" wp14:anchorId="01716BEF" wp14:editId="223BA8E1">
            <wp:extent cx="6480175" cy="3213100"/>
            <wp:effectExtent l="0" t="0" r="0" b="0"/>
            <wp:docPr id="5" name="Diagram 5">
              <a:extLst xmlns:a="http://schemas.openxmlformats.org/drawingml/2006/main">
                <a:ext uri="{FF2B5EF4-FFF2-40B4-BE49-F238E27FC236}">
                  <a16:creationId xmlns:a16="http://schemas.microsoft.com/office/drawing/2014/main" id="{771B41C4-DDDE-98C5-AE44-D17B74A444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24F99AB" w14:textId="7E8AFC55" w:rsidR="00CB6408" w:rsidRDefault="00CB6408">
      <w:pPr>
        <w:spacing w:after="0" w:line="259" w:lineRule="auto"/>
        <w:ind w:left="-18" w:firstLine="0"/>
      </w:pPr>
    </w:p>
    <w:p w14:paraId="03C07B42" w14:textId="77777777" w:rsidR="00367550" w:rsidRDefault="00367550" w:rsidP="00427A8A">
      <w:pPr>
        <w:spacing w:after="255"/>
        <w:ind w:left="0" w:right="979" w:firstLine="0"/>
      </w:pPr>
    </w:p>
    <w:p w14:paraId="1F2B1C20" w14:textId="4CC48B70" w:rsidR="00367550" w:rsidRDefault="00367550" w:rsidP="000339F2">
      <w:pPr>
        <w:pStyle w:val="Rubrik1"/>
        <w:spacing w:after="155"/>
        <w:ind w:left="420" w:right="88"/>
      </w:pPr>
      <w:r>
        <w:lastRenderedPageBreak/>
        <w:t>3.</w:t>
      </w:r>
      <w:r>
        <w:rPr>
          <w:rFonts w:ascii="Arial" w:eastAsia="Arial" w:hAnsi="Arial" w:cs="Arial"/>
          <w:b w:val="0"/>
        </w:rPr>
        <w:t xml:space="preserve"> </w:t>
      </w:r>
      <w:r>
        <w:t>Sysselsättningsutveckling 201</w:t>
      </w:r>
      <w:r w:rsidR="007C218C">
        <w:t>3</w:t>
      </w:r>
      <w:r>
        <w:t>-20</w:t>
      </w:r>
      <w:r w:rsidR="00896F98">
        <w:t>2</w:t>
      </w:r>
      <w:r w:rsidR="00D30FE4">
        <w:t>2</w:t>
      </w:r>
      <w:r>
        <w:t xml:space="preserve">* </w:t>
      </w:r>
    </w:p>
    <w:p w14:paraId="39A9E422" w14:textId="33123280" w:rsidR="00CB6408" w:rsidRDefault="00474B19">
      <w:pPr>
        <w:spacing w:after="255"/>
        <w:ind w:left="-4" w:right="979"/>
      </w:pPr>
      <w:r>
        <w:t>Mellan 20</w:t>
      </w:r>
      <w:r w:rsidR="00427A8A">
        <w:t>1</w:t>
      </w:r>
      <w:r w:rsidR="000D683B">
        <w:t>3</w:t>
      </w:r>
      <w:r>
        <w:t>-201</w:t>
      </w:r>
      <w:r w:rsidR="00333109">
        <w:t>8</w:t>
      </w:r>
      <w:r>
        <w:t xml:space="preserve"> har antalet arbetstillfällen i Skövde kommun ökat med </w:t>
      </w:r>
      <w:r w:rsidR="000D683B">
        <w:t>över</w:t>
      </w:r>
      <w:r w:rsidR="00333109">
        <w:t xml:space="preserve"> </w:t>
      </w:r>
      <w:r w:rsidR="000D683B">
        <w:t>8,5</w:t>
      </w:r>
      <w:r>
        <w:t xml:space="preserve">%. </w:t>
      </w:r>
    </w:p>
    <w:p w14:paraId="45A1CF42" w14:textId="4A52D982" w:rsidR="00CB6408" w:rsidRDefault="00474B19">
      <w:pPr>
        <w:spacing w:after="250"/>
        <w:ind w:left="-4" w:right="979"/>
      </w:pPr>
      <w:r>
        <w:t xml:space="preserve">Ökningarna har framför allt  legat inom branscherna privata tjänster, offentliga tjänster  samt vård och omsorg. </w:t>
      </w:r>
      <w:r w:rsidR="00A8543E">
        <w:t>S</w:t>
      </w:r>
      <w:r>
        <w:t xml:space="preserve">amtliga branscher </w:t>
      </w:r>
      <w:r w:rsidR="00A8543E">
        <w:t>utom jord och skog</w:t>
      </w:r>
      <w:r>
        <w:t xml:space="preserve">  kan uppvisa ökningar i antalet arbetstillfällen.  </w:t>
      </w:r>
    </w:p>
    <w:p w14:paraId="06D50F77" w14:textId="5313FC60" w:rsidR="00533FA6" w:rsidRPr="000339F2" w:rsidRDefault="00474B19" w:rsidP="000339F2">
      <w:pPr>
        <w:spacing w:after="193"/>
        <w:ind w:left="-4" w:right="979"/>
      </w:pPr>
      <w:r>
        <w:t xml:space="preserve"> Mellan 2010-2014 låg arbetslösheten  konstant mellan 6-7%. Ekonomin återhämtade sig dock snabbt. Under 201</w:t>
      </w:r>
      <w:r w:rsidR="00AA7097">
        <w:t>3</w:t>
      </w:r>
      <w:r>
        <w:t>-201</w:t>
      </w:r>
      <w:r w:rsidR="00F767DF">
        <w:t>8</w:t>
      </w:r>
      <w:r>
        <w:t xml:space="preserve"> har antalet arbetstillfällen fortsatt att öka.(+</w:t>
      </w:r>
      <w:r w:rsidR="00AA7097">
        <w:t>2800</w:t>
      </w:r>
      <w:r>
        <w:t xml:space="preserve">) I genomsnitt har antalet sysselsatta ökat med 1,5-2% per år. Detta framgår av tabeller och diagram nedan.  </w:t>
      </w:r>
      <w:r w:rsidR="00533FA6">
        <w:t xml:space="preserve">Efter finanskraschen 2008 låg arbetslösheten </w:t>
      </w:r>
      <w:r w:rsidR="007747B9">
        <w:t xml:space="preserve">stabilt mellan 6-7%. Mellan 2015-2018 sjönk arbetslösheten  till strax under 5% för att återigen öka under 2019. Under 2020 när pandemin bröt ut ökade arbetslösheten </w:t>
      </w:r>
      <w:r w:rsidR="00896F98">
        <w:t>till åter 6-7 procent.</w:t>
      </w:r>
      <w:r>
        <w:t xml:space="preserve">  </w:t>
      </w:r>
      <w:r w:rsidR="007A1E22">
        <w:t xml:space="preserve">Antalet sysselsatta minskade </w:t>
      </w:r>
      <w:r w:rsidR="006245CE">
        <w:t xml:space="preserve">till följd av pandemin mellan 2019-2020 med  </w:t>
      </w:r>
      <w:r w:rsidR="00B36AA9">
        <w:t>fyra</w:t>
      </w:r>
      <w:r w:rsidR="006245CE">
        <w:t xml:space="preserve"> procent. Minskningarna </w:t>
      </w:r>
      <w:r w:rsidR="00B36AA9">
        <w:t>berörde</w:t>
      </w:r>
      <w:r w:rsidR="006245CE">
        <w:t xml:space="preserve"> fram för allt  näringsgrenarna</w:t>
      </w:r>
      <w:r w:rsidR="00616327">
        <w:t xml:space="preserve"> Tillverkning I, </w:t>
      </w:r>
      <w:proofErr w:type="spellStart"/>
      <w:r w:rsidR="00616327">
        <w:t>Byggverksamh</w:t>
      </w:r>
      <w:proofErr w:type="spellEnd"/>
      <w:r w:rsidR="00616327">
        <w:t xml:space="preserve">, </w:t>
      </w:r>
      <w:proofErr w:type="spellStart"/>
      <w:r w:rsidR="00616327">
        <w:t>Företagstj</w:t>
      </w:r>
      <w:proofErr w:type="spellEnd"/>
      <w:r w:rsidR="00616327">
        <w:t xml:space="preserve">  samt </w:t>
      </w:r>
      <w:r w:rsidR="00F9124A">
        <w:t>Hotell</w:t>
      </w:r>
      <w:r w:rsidR="00D30FE4">
        <w:t xml:space="preserve">. Under åren 2020-2022 har arbetslösheten minskat i </w:t>
      </w:r>
      <w:proofErr w:type="spellStart"/>
      <w:r w:rsidR="00D30FE4">
        <w:t>skövde</w:t>
      </w:r>
      <w:proofErr w:type="spellEnd"/>
      <w:r w:rsidR="00D30FE4">
        <w:t xml:space="preserve"> kommun.</w:t>
      </w:r>
      <w:r w:rsidR="006245CE">
        <w:t xml:space="preserve"> </w:t>
      </w:r>
      <w:r>
        <w:t xml:space="preserve">  </w:t>
      </w:r>
    </w:p>
    <w:p w14:paraId="43080FDF" w14:textId="15E161A6" w:rsidR="0063524F" w:rsidRPr="007C218C" w:rsidRDefault="000339F2" w:rsidP="00D21D40">
      <w:pPr>
        <w:spacing w:after="149" w:line="259" w:lineRule="auto"/>
        <w:ind w:left="-4" w:right="944"/>
        <w:rPr>
          <w:sz w:val="18"/>
          <w:szCs w:val="18"/>
        </w:rPr>
      </w:pPr>
      <w:r w:rsidRPr="007C218C">
        <w:rPr>
          <w:sz w:val="18"/>
          <w:szCs w:val="18"/>
        </w:rPr>
        <w:t>From 2022 har</w:t>
      </w:r>
      <w:r w:rsidR="00474B19" w:rsidRPr="007C218C">
        <w:rPr>
          <w:sz w:val="18"/>
          <w:szCs w:val="18"/>
        </w:rPr>
        <w:t xml:space="preserve">  </w:t>
      </w:r>
      <w:r w:rsidRPr="007C218C">
        <w:rPr>
          <w:sz w:val="18"/>
          <w:szCs w:val="18"/>
        </w:rPr>
        <w:t xml:space="preserve">ett nytt statistikpaket vid namn </w:t>
      </w:r>
      <w:proofErr w:type="spellStart"/>
      <w:r w:rsidRPr="007C218C">
        <w:rPr>
          <w:sz w:val="18"/>
          <w:szCs w:val="18"/>
        </w:rPr>
        <w:t>Baspak</w:t>
      </w:r>
      <w:proofErr w:type="spellEnd"/>
      <w:r w:rsidRPr="007C218C">
        <w:rPr>
          <w:sz w:val="18"/>
          <w:szCs w:val="18"/>
        </w:rPr>
        <w:t xml:space="preserve"> introducerats. Denna ersätter det tidigare </w:t>
      </w:r>
      <w:proofErr w:type="spellStart"/>
      <w:r w:rsidRPr="007C218C">
        <w:rPr>
          <w:sz w:val="18"/>
          <w:szCs w:val="18"/>
        </w:rPr>
        <w:t>Ampak</w:t>
      </w:r>
      <w:proofErr w:type="spellEnd"/>
      <w:r w:rsidRPr="007C218C">
        <w:rPr>
          <w:sz w:val="18"/>
          <w:szCs w:val="18"/>
        </w:rPr>
        <w:t>.</w:t>
      </w:r>
      <w:r w:rsidR="002A0A49" w:rsidRPr="007C218C">
        <w:rPr>
          <w:sz w:val="18"/>
          <w:szCs w:val="18"/>
        </w:rPr>
        <w:t xml:space="preserve"> Statistiken har som syfte att med hjälp av </w:t>
      </w:r>
      <w:proofErr w:type="spellStart"/>
      <w:r w:rsidR="002A0A49" w:rsidRPr="007C218C">
        <w:rPr>
          <w:sz w:val="18"/>
          <w:szCs w:val="18"/>
        </w:rPr>
        <w:t>adm</w:t>
      </w:r>
      <w:proofErr w:type="spellEnd"/>
      <w:r w:rsidR="002A0A49" w:rsidRPr="007C218C">
        <w:rPr>
          <w:sz w:val="18"/>
          <w:szCs w:val="18"/>
        </w:rPr>
        <w:t xml:space="preserve"> data beskriva utbudet av arbetskraft i </w:t>
      </w:r>
      <w:proofErr w:type="spellStart"/>
      <w:r w:rsidR="002A0A49" w:rsidRPr="007C218C">
        <w:rPr>
          <w:sz w:val="18"/>
          <w:szCs w:val="18"/>
        </w:rPr>
        <w:t>sverige</w:t>
      </w:r>
      <w:proofErr w:type="spellEnd"/>
      <w:r w:rsidR="002A0A49" w:rsidRPr="007C218C">
        <w:rPr>
          <w:sz w:val="18"/>
          <w:szCs w:val="18"/>
        </w:rPr>
        <w:t xml:space="preserve">. Den redovisar </w:t>
      </w:r>
      <w:proofErr w:type="spellStart"/>
      <w:r w:rsidR="002A0A49" w:rsidRPr="007C218C">
        <w:rPr>
          <w:sz w:val="18"/>
          <w:szCs w:val="18"/>
        </w:rPr>
        <w:t>bl</w:t>
      </w:r>
      <w:proofErr w:type="spellEnd"/>
      <w:r w:rsidR="002A0A49" w:rsidRPr="007C218C">
        <w:rPr>
          <w:sz w:val="18"/>
          <w:szCs w:val="18"/>
        </w:rPr>
        <w:t xml:space="preserve"> a sysselsatta  arbetslösa och  personer utanför arbetskraften för den folkbokförda befolkningen</w:t>
      </w:r>
      <w:r w:rsidR="0063524F" w:rsidRPr="007C218C">
        <w:rPr>
          <w:sz w:val="18"/>
          <w:szCs w:val="18"/>
        </w:rPr>
        <w:t xml:space="preserve">. Man utgår här från den totala åldersgruppen 15-74 år jämfört med </w:t>
      </w:r>
      <w:proofErr w:type="spellStart"/>
      <w:r w:rsidR="0063524F" w:rsidRPr="007C218C">
        <w:rPr>
          <w:sz w:val="18"/>
          <w:szCs w:val="18"/>
        </w:rPr>
        <w:t>Ampak:s</w:t>
      </w:r>
      <w:proofErr w:type="spellEnd"/>
      <w:r w:rsidR="0063524F" w:rsidRPr="007C218C">
        <w:rPr>
          <w:sz w:val="18"/>
          <w:szCs w:val="18"/>
        </w:rPr>
        <w:t xml:space="preserve"> 16-</w:t>
      </w:r>
      <w:r w:rsidR="007C218C">
        <w:rPr>
          <w:sz w:val="18"/>
          <w:szCs w:val="18"/>
        </w:rPr>
        <w:t>w</w:t>
      </w:r>
      <w:r w:rsidR="0063524F" w:rsidRPr="007C218C">
        <w:rPr>
          <w:sz w:val="18"/>
          <w:szCs w:val="18"/>
        </w:rPr>
        <w:t xml:space="preserve"> år. </w:t>
      </w:r>
      <w:r w:rsidRPr="007C218C">
        <w:rPr>
          <w:sz w:val="18"/>
          <w:szCs w:val="18"/>
        </w:rPr>
        <w:t xml:space="preserve"> </w:t>
      </w:r>
      <w:r w:rsidRPr="007C218C">
        <w:rPr>
          <w:sz w:val="20"/>
        </w:rPr>
        <w:t xml:space="preserve"> </w:t>
      </w:r>
      <w:r w:rsidR="0063524F" w:rsidRPr="007C218C">
        <w:rPr>
          <w:sz w:val="18"/>
          <w:szCs w:val="18"/>
        </w:rPr>
        <w:t xml:space="preserve">Skillnaden mellan </w:t>
      </w:r>
      <w:proofErr w:type="spellStart"/>
      <w:r w:rsidR="0063524F" w:rsidRPr="007C218C">
        <w:rPr>
          <w:sz w:val="18"/>
          <w:szCs w:val="18"/>
        </w:rPr>
        <w:t>Baspak</w:t>
      </w:r>
      <w:proofErr w:type="spellEnd"/>
      <w:r w:rsidR="0063524F" w:rsidRPr="007C218C">
        <w:rPr>
          <w:sz w:val="18"/>
          <w:szCs w:val="18"/>
        </w:rPr>
        <w:t xml:space="preserve"> 20-21 och motsvarande år</w:t>
      </w:r>
      <w:r w:rsidR="0063524F" w:rsidRPr="007C218C">
        <w:rPr>
          <w:sz w:val="20"/>
        </w:rPr>
        <w:t xml:space="preserve"> </w:t>
      </w:r>
      <w:r w:rsidR="00474B19" w:rsidRPr="007C218C">
        <w:rPr>
          <w:sz w:val="20"/>
        </w:rPr>
        <w:t xml:space="preserve"> </w:t>
      </w:r>
      <w:r w:rsidR="00474B19" w:rsidRPr="007C218C">
        <w:rPr>
          <w:sz w:val="18"/>
          <w:szCs w:val="18"/>
        </w:rPr>
        <w:t xml:space="preserve"> </w:t>
      </w:r>
      <w:r w:rsidR="00D21D40" w:rsidRPr="007C218C">
        <w:rPr>
          <w:sz w:val="18"/>
          <w:szCs w:val="18"/>
        </w:rPr>
        <w:t xml:space="preserve">för </w:t>
      </w:r>
      <w:proofErr w:type="spellStart"/>
      <w:r w:rsidR="00D21D40" w:rsidRPr="007C218C">
        <w:rPr>
          <w:sz w:val="18"/>
          <w:szCs w:val="18"/>
        </w:rPr>
        <w:t>Ampak</w:t>
      </w:r>
      <w:proofErr w:type="spellEnd"/>
      <w:r w:rsidR="00D21D40" w:rsidRPr="007C218C">
        <w:rPr>
          <w:sz w:val="18"/>
          <w:szCs w:val="18"/>
        </w:rPr>
        <w:t xml:space="preserve"> bedöms dock vara </w:t>
      </w:r>
      <w:r w:rsidR="00474B19" w:rsidRPr="007C218C">
        <w:rPr>
          <w:sz w:val="18"/>
          <w:szCs w:val="18"/>
        </w:rPr>
        <w:t xml:space="preserve"> </w:t>
      </w:r>
      <w:r w:rsidR="00D21D40" w:rsidRPr="007C218C">
        <w:rPr>
          <w:sz w:val="18"/>
          <w:szCs w:val="18"/>
        </w:rPr>
        <w:t xml:space="preserve">så pass små så att det går att utläsa </w:t>
      </w:r>
      <w:proofErr w:type="spellStart"/>
      <w:r w:rsidR="00D21D40" w:rsidRPr="007C218C">
        <w:rPr>
          <w:sz w:val="18"/>
          <w:szCs w:val="18"/>
        </w:rPr>
        <w:t>tsysselsättningstrenderna</w:t>
      </w:r>
      <w:proofErr w:type="spellEnd"/>
      <w:r w:rsidR="00D21D40" w:rsidRPr="007C218C">
        <w:rPr>
          <w:sz w:val="18"/>
          <w:szCs w:val="18"/>
        </w:rPr>
        <w:t xml:space="preserve"> under 2013-2022</w:t>
      </w:r>
      <w:r w:rsidR="00474B19" w:rsidRPr="007C218C">
        <w:rPr>
          <w:sz w:val="18"/>
          <w:szCs w:val="18"/>
        </w:rPr>
        <w:t xml:space="preserve"> </w:t>
      </w:r>
      <w:r w:rsidR="00D21D40" w:rsidRPr="007C218C">
        <w:rPr>
          <w:sz w:val="18"/>
          <w:szCs w:val="18"/>
        </w:rPr>
        <w:t>i Skövde kommun både</w:t>
      </w:r>
      <w:r w:rsidR="007C218C">
        <w:rPr>
          <w:sz w:val="18"/>
          <w:szCs w:val="18"/>
        </w:rPr>
        <w:t xml:space="preserve"> </w:t>
      </w:r>
      <w:r w:rsidR="00D21D40" w:rsidRPr="007C218C">
        <w:rPr>
          <w:sz w:val="18"/>
          <w:szCs w:val="18"/>
        </w:rPr>
        <w:t xml:space="preserve">totalt och per bransch. Därför har undertecknad valt att redovisa 2013-2018 med </w:t>
      </w:r>
      <w:r w:rsidR="007C218C">
        <w:rPr>
          <w:sz w:val="18"/>
          <w:szCs w:val="18"/>
        </w:rPr>
        <w:t>R</w:t>
      </w:r>
      <w:r w:rsidR="00D21D40" w:rsidRPr="007C218C">
        <w:rPr>
          <w:sz w:val="18"/>
          <w:szCs w:val="18"/>
        </w:rPr>
        <w:t>ams som källa</w:t>
      </w:r>
      <w:r w:rsidR="007C218C" w:rsidRPr="007C218C">
        <w:rPr>
          <w:sz w:val="18"/>
          <w:szCs w:val="18"/>
        </w:rPr>
        <w:t xml:space="preserve">. Och år 2020-2022 med </w:t>
      </w:r>
      <w:proofErr w:type="spellStart"/>
      <w:r w:rsidR="007C218C" w:rsidRPr="007C218C">
        <w:rPr>
          <w:sz w:val="18"/>
          <w:szCs w:val="18"/>
        </w:rPr>
        <w:t>Baspak</w:t>
      </w:r>
      <w:proofErr w:type="spellEnd"/>
      <w:r w:rsidR="007C218C" w:rsidRPr="007C218C">
        <w:rPr>
          <w:sz w:val="18"/>
          <w:szCs w:val="18"/>
        </w:rPr>
        <w:t xml:space="preserve"> som källa. År 2019 kommer att utgå helt i detta års statistiksammanställning.</w:t>
      </w:r>
      <w:r w:rsidR="00474B19" w:rsidRPr="007C218C">
        <w:rPr>
          <w:sz w:val="18"/>
          <w:szCs w:val="18"/>
        </w:rPr>
        <w:t xml:space="preserve">  </w:t>
      </w:r>
    </w:p>
    <w:p w14:paraId="4B73DDF9" w14:textId="331B8D4A" w:rsidR="000339F2" w:rsidRPr="007C218C" w:rsidRDefault="002A0A49" w:rsidP="00307531">
      <w:pPr>
        <w:spacing w:after="149" w:line="259" w:lineRule="auto"/>
        <w:ind w:left="-4" w:right="944"/>
        <w:rPr>
          <w:sz w:val="16"/>
        </w:rPr>
      </w:pPr>
      <w:r w:rsidRPr="007C218C">
        <w:rPr>
          <w:sz w:val="18"/>
          <w:szCs w:val="18"/>
        </w:rPr>
        <w:t xml:space="preserve">From år 2019 gjordes en ny förändring av källidentifieringen som innebar att vissa </w:t>
      </w:r>
      <w:r w:rsidRPr="007C218C">
        <w:rPr>
          <w:sz w:val="16"/>
          <w:szCs w:val="16"/>
        </w:rPr>
        <w:t>säsong och tillfällighetsarbeten försvann ur redovisningen. I</w:t>
      </w:r>
      <w:r w:rsidRPr="007C218C">
        <w:rPr>
          <w:sz w:val="18"/>
          <w:szCs w:val="18"/>
        </w:rPr>
        <w:t xml:space="preserve"> många kommuner(</w:t>
      </w:r>
      <w:proofErr w:type="spellStart"/>
      <w:r w:rsidRPr="007C218C">
        <w:rPr>
          <w:sz w:val="18"/>
          <w:szCs w:val="18"/>
        </w:rPr>
        <w:t>inkl</w:t>
      </w:r>
      <w:proofErr w:type="spellEnd"/>
      <w:r w:rsidRPr="007C218C">
        <w:rPr>
          <w:sz w:val="18"/>
          <w:szCs w:val="18"/>
        </w:rPr>
        <w:t xml:space="preserve"> Skövde) innebär detta en </w:t>
      </w:r>
      <w:proofErr w:type="spellStart"/>
      <w:r w:rsidRPr="007C218C">
        <w:rPr>
          <w:sz w:val="18"/>
          <w:szCs w:val="18"/>
        </w:rPr>
        <w:t>minskn</w:t>
      </w:r>
      <w:proofErr w:type="spellEnd"/>
      <w:r w:rsidRPr="007C218C">
        <w:rPr>
          <w:sz w:val="18"/>
          <w:szCs w:val="18"/>
        </w:rPr>
        <w:t xml:space="preserve"> av den förvärvsarbetande dagbefolkningen. En statistisk jämförelse med tidigare år för 2019 är därför ej möjlig att </w:t>
      </w:r>
      <w:proofErr w:type="spellStart"/>
      <w:r w:rsidRPr="007C218C">
        <w:rPr>
          <w:sz w:val="18"/>
          <w:szCs w:val="18"/>
        </w:rPr>
        <w:t>göra.Dock</w:t>
      </w:r>
      <w:proofErr w:type="spellEnd"/>
      <w:r w:rsidRPr="007C218C">
        <w:rPr>
          <w:sz w:val="18"/>
          <w:szCs w:val="18"/>
        </w:rPr>
        <w:t xml:space="preserve"> kan jämförelser göras för åren 2019-2021</w:t>
      </w:r>
      <w:r w:rsidRPr="007C218C">
        <w:rPr>
          <w:sz w:val="20"/>
        </w:rPr>
        <w:t>.</w:t>
      </w:r>
    </w:p>
    <w:p w14:paraId="16999651" w14:textId="77777777" w:rsidR="000339F2" w:rsidRPr="00307531" w:rsidRDefault="000339F2" w:rsidP="0063524F">
      <w:pPr>
        <w:spacing w:after="149" w:line="259" w:lineRule="auto"/>
        <w:ind w:left="0" w:right="944" w:firstLine="0"/>
        <w:rPr>
          <w:sz w:val="18"/>
          <w:szCs w:val="18"/>
        </w:rPr>
      </w:pPr>
    </w:p>
    <w:p w14:paraId="4AA14B3E" w14:textId="0FFF293C" w:rsidR="00CB6408" w:rsidRDefault="00474B19">
      <w:pPr>
        <w:pStyle w:val="Rubrik3"/>
        <w:ind w:left="-4"/>
      </w:pPr>
      <w:proofErr w:type="spellStart"/>
      <w:r>
        <w:t>Ökn</w:t>
      </w:r>
      <w:proofErr w:type="spellEnd"/>
      <w:r>
        <w:t xml:space="preserve"> av </w:t>
      </w:r>
      <w:proofErr w:type="spellStart"/>
      <w:r>
        <w:t>ant</w:t>
      </w:r>
      <w:proofErr w:type="spellEnd"/>
      <w:r>
        <w:t xml:space="preserve"> arbetstillfällen 20</w:t>
      </w:r>
      <w:r w:rsidR="00BD00D8">
        <w:t>1</w:t>
      </w:r>
      <w:r w:rsidR="0063524F">
        <w:t>3</w:t>
      </w:r>
      <w:r>
        <w:t>-20</w:t>
      </w:r>
      <w:r w:rsidR="00D30FE4">
        <w:t>2</w:t>
      </w:r>
      <w:r w:rsidR="0063524F">
        <w:t>2</w:t>
      </w:r>
      <w:r w:rsidR="00D30FE4">
        <w:t xml:space="preserve">  </w:t>
      </w:r>
      <w:r>
        <w:t xml:space="preserve"> </w:t>
      </w:r>
      <w:proofErr w:type="spellStart"/>
      <w:r>
        <w:t>Tot</w:t>
      </w:r>
      <w:proofErr w:type="spellEnd"/>
      <w:r>
        <w:t xml:space="preserve"> Arbetslöshet 20</w:t>
      </w:r>
      <w:r w:rsidR="0063524F">
        <w:t>20</w:t>
      </w:r>
      <w:r>
        <w:t>-20</w:t>
      </w:r>
      <w:r w:rsidR="00F767DF">
        <w:t>2</w:t>
      </w:r>
      <w:r w:rsidR="00D30FE4">
        <w:t>2</w:t>
      </w:r>
      <w:r>
        <w:t xml:space="preserve"> </w:t>
      </w:r>
    </w:p>
    <w:tbl>
      <w:tblPr>
        <w:tblStyle w:val="TableGrid"/>
        <w:tblW w:w="8470" w:type="dxa"/>
        <w:tblInd w:w="142" w:type="dxa"/>
        <w:tblCellMar>
          <w:top w:w="9" w:type="dxa"/>
          <w:left w:w="70" w:type="dxa"/>
          <w:right w:w="115" w:type="dxa"/>
        </w:tblCellMar>
        <w:tblLook w:val="04A0" w:firstRow="1" w:lastRow="0" w:firstColumn="1" w:lastColumn="0" w:noHBand="0" w:noVBand="1"/>
      </w:tblPr>
      <w:tblGrid>
        <w:gridCol w:w="2218"/>
        <w:gridCol w:w="1896"/>
        <w:gridCol w:w="2743"/>
        <w:gridCol w:w="1613"/>
      </w:tblGrid>
      <w:tr w:rsidR="00CB6408" w14:paraId="22BFE498" w14:textId="77777777">
        <w:trPr>
          <w:trHeight w:val="250"/>
        </w:trPr>
        <w:tc>
          <w:tcPr>
            <w:tcW w:w="2218" w:type="dxa"/>
            <w:tcBorders>
              <w:top w:val="single" w:sz="12" w:space="0" w:color="000000"/>
              <w:left w:val="single" w:sz="12" w:space="0" w:color="000000"/>
              <w:bottom w:val="single" w:sz="6" w:space="0" w:color="000000"/>
              <w:right w:val="single" w:sz="6" w:space="0" w:color="000000"/>
            </w:tcBorders>
          </w:tcPr>
          <w:p w14:paraId="28D05F18" w14:textId="77777777" w:rsidR="00CB6408" w:rsidRDefault="00474B19">
            <w:pPr>
              <w:spacing w:after="0" w:line="259" w:lineRule="auto"/>
              <w:ind w:left="0" w:firstLine="0"/>
            </w:pPr>
            <w:r>
              <w:rPr>
                <w:sz w:val="18"/>
              </w:rPr>
              <w:t xml:space="preserve">År </w:t>
            </w:r>
          </w:p>
        </w:tc>
        <w:tc>
          <w:tcPr>
            <w:tcW w:w="1896" w:type="dxa"/>
            <w:tcBorders>
              <w:top w:val="single" w:sz="12" w:space="0" w:color="000000"/>
              <w:left w:val="single" w:sz="6" w:space="0" w:color="000000"/>
              <w:bottom w:val="single" w:sz="6" w:space="0" w:color="000000"/>
              <w:right w:val="single" w:sz="6" w:space="0" w:color="000000"/>
            </w:tcBorders>
          </w:tcPr>
          <w:p w14:paraId="5CDCDFD4" w14:textId="77777777" w:rsidR="00CB6408" w:rsidRDefault="00474B19">
            <w:pPr>
              <w:spacing w:after="0" w:line="259" w:lineRule="auto"/>
              <w:ind w:left="0" w:firstLine="0"/>
            </w:pPr>
            <w:proofErr w:type="spellStart"/>
            <w:r>
              <w:rPr>
                <w:sz w:val="18"/>
              </w:rPr>
              <w:t>Tot</w:t>
            </w:r>
            <w:proofErr w:type="spellEnd"/>
            <w:r>
              <w:rPr>
                <w:sz w:val="18"/>
              </w:rPr>
              <w:t xml:space="preserve"> </w:t>
            </w:r>
            <w:proofErr w:type="spellStart"/>
            <w:r>
              <w:rPr>
                <w:sz w:val="18"/>
              </w:rPr>
              <w:t>ant</w:t>
            </w:r>
            <w:proofErr w:type="spellEnd"/>
            <w:r>
              <w:rPr>
                <w:sz w:val="18"/>
              </w:rPr>
              <w:t xml:space="preserve"> </w:t>
            </w:r>
            <w:proofErr w:type="spellStart"/>
            <w:r>
              <w:rPr>
                <w:sz w:val="18"/>
              </w:rPr>
              <w:t>arbtillf</w:t>
            </w:r>
            <w:proofErr w:type="spellEnd"/>
            <w:r>
              <w:rPr>
                <w:sz w:val="18"/>
              </w:rPr>
              <w:t xml:space="preserve"> </w:t>
            </w:r>
          </w:p>
        </w:tc>
        <w:tc>
          <w:tcPr>
            <w:tcW w:w="2743" w:type="dxa"/>
            <w:tcBorders>
              <w:top w:val="single" w:sz="12" w:space="0" w:color="000000"/>
              <w:left w:val="single" w:sz="6" w:space="0" w:color="000000"/>
              <w:bottom w:val="single" w:sz="6" w:space="0" w:color="000000"/>
              <w:right w:val="single" w:sz="6" w:space="0" w:color="000000"/>
            </w:tcBorders>
          </w:tcPr>
          <w:p w14:paraId="2083A621" w14:textId="77777777" w:rsidR="00CB6408" w:rsidRDefault="00474B19">
            <w:pPr>
              <w:spacing w:after="0" w:line="259" w:lineRule="auto"/>
              <w:ind w:left="0" w:firstLine="0"/>
            </w:pPr>
            <w:r>
              <w:rPr>
                <w:sz w:val="18"/>
              </w:rPr>
              <w:t xml:space="preserve">År(oktober) </w:t>
            </w:r>
          </w:p>
        </w:tc>
        <w:tc>
          <w:tcPr>
            <w:tcW w:w="1613" w:type="dxa"/>
            <w:tcBorders>
              <w:top w:val="single" w:sz="12" w:space="0" w:color="000000"/>
              <w:left w:val="single" w:sz="6" w:space="0" w:color="000000"/>
              <w:bottom w:val="single" w:sz="6" w:space="0" w:color="000000"/>
              <w:right w:val="single" w:sz="12" w:space="0" w:color="000000"/>
            </w:tcBorders>
          </w:tcPr>
          <w:p w14:paraId="7588F8DB" w14:textId="200267D3" w:rsidR="00CB6408" w:rsidRDefault="00A03895">
            <w:pPr>
              <w:spacing w:after="0" w:line="259" w:lineRule="auto"/>
              <w:ind w:left="0" w:firstLine="0"/>
            </w:pPr>
            <w:proofErr w:type="spellStart"/>
            <w:r>
              <w:rPr>
                <w:sz w:val="18"/>
              </w:rPr>
              <w:t>Arblösh</w:t>
            </w:r>
            <w:proofErr w:type="spellEnd"/>
            <w:r>
              <w:rPr>
                <w:sz w:val="18"/>
              </w:rPr>
              <w:t xml:space="preserve"> </w:t>
            </w:r>
            <w:r w:rsidR="00474B19">
              <w:rPr>
                <w:sz w:val="18"/>
              </w:rPr>
              <w:t xml:space="preserve">Procent </w:t>
            </w:r>
          </w:p>
        </w:tc>
      </w:tr>
      <w:tr w:rsidR="007C218C" w14:paraId="67EE38B9" w14:textId="77777777">
        <w:trPr>
          <w:trHeight w:val="240"/>
        </w:trPr>
        <w:tc>
          <w:tcPr>
            <w:tcW w:w="2218" w:type="dxa"/>
            <w:tcBorders>
              <w:top w:val="single" w:sz="6" w:space="0" w:color="000000"/>
              <w:left w:val="single" w:sz="12" w:space="0" w:color="000000"/>
              <w:bottom w:val="single" w:sz="6" w:space="0" w:color="000000"/>
              <w:right w:val="single" w:sz="6" w:space="0" w:color="000000"/>
            </w:tcBorders>
          </w:tcPr>
          <w:p w14:paraId="36B15896" w14:textId="246FACAA" w:rsidR="007C218C" w:rsidRDefault="007C218C" w:rsidP="007C218C">
            <w:pPr>
              <w:spacing w:after="0" w:line="259" w:lineRule="auto"/>
              <w:ind w:left="0" w:firstLine="0"/>
            </w:pPr>
            <w:r>
              <w:rPr>
                <w:sz w:val="18"/>
              </w:rPr>
              <w:t xml:space="preserve">2013 </w:t>
            </w:r>
          </w:p>
        </w:tc>
        <w:tc>
          <w:tcPr>
            <w:tcW w:w="1896" w:type="dxa"/>
            <w:tcBorders>
              <w:top w:val="single" w:sz="6" w:space="0" w:color="000000"/>
              <w:left w:val="single" w:sz="6" w:space="0" w:color="000000"/>
              <w:bottom w:val="single" w:sz="6" w:space="0" w:color="000000"/>
              <w:right w:val="single" w:sz="6" w:space="0" w:color="000000"/>
            </w:tcBorders>
          </w:tcPr>
          <w:p w14:paraId="4CA04344" w14:textId="06E9F657" w:rsidR="007C218C" w:rsidRDefault="007C218C" w:rsidP="007C218C">
            <w:pPr>
              <w:spacing w:after="0" w:line="259" w:lineRule="auto"/>
              <w:ind w:left="0" w:firstLine="0"/>
            </w:pPr>
            <w:r>
              <w:rPr>
                <w:sz w:val="18"/>
              </w:rPr>
              <w:t xml:space="preserve">32 684 </w:t>
            </w:r>
          </w:p>
        </w:tc>
        <w:tc>
          <w:tcPr>
            <w:tcW w:w="2743" w:type="dxa"/>
            <w:tcBorders>
              <w:top w:val="single" w:sz="6" w:space="0" w:color="000000"/>
              <w:left w:val="single" w:sz="6" w:space="0" w:color="000000"/>
              <w:bottom w:val="single" w:sz="6" w:space="0" w:color="000000"/>
              <w:right w:val="single" w:sz="6" w:space="0" w:color="000000"/>
            </w:tcBorders>
          </w:tcPr>
          <w:p w14:paraId="3B415A33" w14:textId="778E48E2" w:rsidR="007C218C" w:rsidRDefault="007C218C" w:rsidP="007C218C">
            <w:pPr>
              <w:spacing w:after="0" w:line="259" w:lineRule="auto"/>
              <w:ind w:left="0" w:firstLine="0"/>
            </w:pPr>
            <w:r>
              <w:rPr>
                <w:sz w:val="18"/>
              </w:rPr>
              <w:t xml:space="preserve">2013 </w:t>
            </w:r>
          </w:p>
        </w:tc>
        <w:tc>
          <w:tcPr>
            <w:tcW w:w="1613" w:type="dxa"/>
            <w:tcBorders>
              <w:top w:val="single" w:sz="6" w:space="0" w:color="000000"/>
              <w:left w:val="single" w:sz="6" w:space="0" w:color="000000"/>
              <w:bottom w:val="single" w:sz="6" w:space="0" w:color="000000"/>
              <w:right w:val="single" w:sz="12" w:space="0" w:color="000000"/>
            </w:tcBorders>
          </w:tcPr>
          <w:p w14:paraId="552E2FD7" w14:textId="12BAE708" w:rsidR="007C218C" w:rsidRDefault="007C218C" w:rsidP="007C218C">
            <w:pPr>
              <w:spacing w:after="0" w:line="259" w:lineRule="auto"/>
              <w:ind w:left="0" w:firstLine="0"/>
            </w:pPr>
            <w:r>
              <w:rPr>
                <w:sz w:val="18"/>
              </w:rPr>
              <w:t xml:space="preserve">6,7 </w:t>
            </w:r>
          </w:p>
        </w:tc>
      </w:tr>
      <w:tr w:rsidR="007C218C" w14:paraId="2FE6E058" w14:textId="77777777">
        <w:trPr>
          <w:trHeight w:val="242"/>
        </w:trPr>
        <w:tc>
          <w:tcPr>
            <w:tcW w:w="2218" w:type="dxa"/>
            <w:tcBorders>
              <w:top w:val="single" w:sz="6" w:space="0" w:color="000000"/>
              <w:left w:val="single" w:sz="12" w:space="0" w:color="000000"/>
              <w:bottom w:val="single" w:sz="6" w:space="0" w:color="000000"/>
              <w:right w:val="single" w:sz="6" w:space="0" w:color="000000"/>
            </w:tcBorders>
          </w:tcPr>
          <w:p w14:paraId="39030772" w14:textId="273DEA56" w:rsidR="007C218C" w:rsidRDefault="007C218C" w:rsidP="007C218C">
            <w:pPr>
              <w:spacing w:after="0" w:line="259" w:lineRule="auto"/>
              <w:ind w:left="0" w:firstLine="0"/>
            </w:pPr>
            <w:r>
              <w:rPr>
                <w:sz w:val="18"/>
              </w:rPr>
              <w:t xml:space="preserve">2014 </w:t>
            </w:r>
          </w:p>
        </w:tc>
        <w:tc>
          <w:tcPr>
            <w:tcW w:w="1896" w:type="dxa"/>
            <w:tcBorders>
              <w:top w:val="single" w:sz="6" w:space="0" w:color="000000"/>
              <w:left w:val="single" w:sz="6" w:space="0" w:color="000000"/>
              <w:bottom w:val="single" w:sz="6" w:space="0" w:color="000000"/>
              <w:right w:val="single" w:sz="6" w:space="0" w:color="000000"/>
            </w:tcBorders>
          </w:tcPr>
          <w:p w14:paraId="44416C04" w14:textId="0D53A336" w:rsidR="007C218C" w:rsidRDefault="007C218C" w:rsidP="007C218C">
            <w:pPr>
              <w:spacing w:after="0" w:line="259" w:lineRule="auto"/>
              <w:ind w:left="0" w:firstLine="0"/>
            </w:pPr>
            <w:r>
              <w:rPr>
                <w:sz w:val="18"/>
              </w:rPr>
              <w:t xml:space="preserve">32 915 </w:t>
            </w:r>
          </w:p>
        </w:tc>
        <w:tc>
          <w:tcPr>
            <w:tcW w:w="2743" w:type="dxa"/>
            <w:tcBorders>
              <w:top w:val="single" w:sz="6" w:space="0" w:color="000000"/>
              <w:left w:val="single" w:sz="6" w:space="0" w:color="000000"/>
              <w:bottom w:val="single" w:sz="6" w:space="0" w:color="000000"/>
              <w:right w:val="single" w:sz="6" w:space="0" w:color="000000"/>
            </w:tcBorders>
          </w:tcPr>
          <w:p w14:paraId="1CD9B9DC" w14:textId="5CA90A69" w:rsidR="007C218C" w:rsidRDefault="007C218C" w:rsidP="007C218C">
            <w:pPr>
              <w:spacing w:after="0" w:line="259" w:lineRule="auto"/>
              <w:ind w:left="0" w:firstLine="0"/>
            </w:pPr>
            <w:r>
              <w:rPr>
                <w:sz w:val="18"/>
              </w:rPr>
              <w:t xml:space="preserve">2014 </w:t>
            </w:r>
          </w:p>
        </w:tc>
        <w:tc>
          <w:tcPr>
            <w:tcW w:w="1613" w:type="dxa"/>
            <w:tcBorders>
              <w:top w:val="single" w:sz="6" w:space="0" w:color="000000"/>
              <w:left w:val="single" w:sz="6" w:space="0" w:color="000000"/>
              <w:bottom w:val="single" w:sz="6" w:space="0" w:color="000000"/>
              <w:right w:val="single" w:sz="12" w:space="0" w:color="000000"/>
            </w:tcBorders>
          </w:tcPr>
          <w:p w14:paraId="67BBEFAE" w14:textId="5C013609" w:rsidR="007C218C" w:rsidRDefault="007C218C" w:rsidP="007C218C">
            <w:pPr>
              <w:spacing w:after="0" w:line="259" w:lineRule="auto"/>
              <w:ind w:left="0" w:firstLine="0"/>
            </w:pPr>
            <w:r>
              <w:rPr>
                <w:sz w:val="18"/>
              </w:rPr>
              <w:t xml:space="preserve">6,1 </w:t>
            </w:r>
          </w:p>
        </w:tc>
      </w:tr>
      <w:tr w:rsidR="007C218C" w14:paraId="6505FD41" w14:textId="77777777">
        <w:trPr>
          <w:trHeight w:val="240"/>
        </w:trPr>
        <w:tc>
          <w:tcPr>
            <w:tcW w:w="2218" w:type="dxa"/>
            <w:tcBorders>
              <w:top w:val="single" w:sz="6" w:space="0" w:color="000000"/>
              <w:left w:val="single" w:sz="12" w:space="0" w:color="000000"/>
              <w:bottom w:val="single" w:sz="6" w:space="0" w:color="000000"/>
              <w:right w:val="single" w:sz="6" w:space="0" w:color="000000"/>
            </w:tcBorders>
          </w:tcPr>
          <w:p w14:paraId="47396CA8" w14:textId="3582D395" w:rsidR="007C218C" w:rsidRDefault="007C218C" w:rsidP="007C218C">
            <w:pPr>
              <w:spacing w:after="0" w:line="259" w:lineRule="auto"/>
              <w:ind w:left="0" w:firstLine="0"/>
            </w:pPr>
            <w:r>
              <w:rPr>
                <w:sz w:val="18"/>
              </w:rPr>
              <w:t xml:space="preserve">2015 </w:t>
            </w:r>
          </w:p>
        </w:tc>
        <w:tc>
          <w:tcPr>
            <w:tcW w:w="1896" w:type="dxa"/>
            <w:tcBorders>
              <w:top w:val="single" w:sz="6" w:space="0" w:color="000000"/>
              <w:left w:val="single" w:sz="6" w:space="0" w:color="000000"/>
              <w:bottom w:val="single" w:sz="6" w:space="0" w:color="000000"/>
              <w:right w:val="single" w:sz="6" w:space="0" w:color="000000"/>
            </w:tcBorders>
          </w:tcPr>
          <w:p w14:paraId="010A36F6" w14:textId="76FBCC93" w:rsidR="007C218C" w:rsidRDefault="007C218C" w:rsidP="007C218C">
            <w:pPr>
              <w:spacing w:after="0" w:line="259" w:lineRule="auto"/>
              <w:ind w:left="0" w:firstLine="0"/>
            </w:pPr>
            <w:r>
              <w:rPr>
                <w:sz w:val="18"/>
              </w:rPr>
              <w:t xml:space="preserve">33 025 </w:t>
            </w:r>
          </w:p>
        </w:tc>
        <w:tc>
          <w:tcPr>
            <w:tcW w:w="2743" w:type="dxa"/>
            <w:tcBorders>
              <w:top w:val="single" w:sz="6" w:space="0" w:color="000000"/>
              <w:left w:val="single" w:sz="6" w:space="0" w:color="000000"/>
              <w:bottom w:val="single" w:sz="6" w:space="0" w:color="000000"/>
              <w:right w:val="single" w:sz="6" w:space="0" w:color="000000"/>
            </w:tcBorders>
          </w:tcPr>
          <w:p w14:paraId="7FEB2B3E" w14:textId="34E40E40" w:rsidR="007C218C" w:rsidRDefault="007C218C" w:rsidP="007C218C">
            <w:pPr>
              <w:spacing w:after="0" w:line="259" w:lineRule="auto"/>
              <w:ind w:left="0" w:firstLine="0"/>
            </w:pPr>
            <w:r>
              <w:rPr>
                <w:sz w:val="18"/>
              </w:rPr>
              <w:t xml:space="preserve">2015 </w:t>
            </w:r>
          </w:p>
        </w:tc>
        <w:tc>
          <w:tcPr>
            <w:tcW w:w="1613" w:type="dxa"/>
            <w:tcBorders>
              <w:top w:val="single" w:sz="6" w:space="0" w:color="000000"/>
              <w:left w:val="single" w:sz="6" w:space="0" w:color="000000"/>
              <w:bottom w:val="single" w:sz="6" w:space="0" w:color="000000"/>
              <w:right w:val="single" w:sz="12" w:space="0" w:color="000000"/>
            </w:tcBorders>
          </w:tcPr>
          <w:p w14:paraId="7BE6EC59" w14:textId="2C0387FD" w:rsidR="007C218C" w:rsidRDefault="007C218C" w:rsidP="007C218C">
            <w:pPr>
              <w:spacing w:after="0" w:line="259" w:lineRule="auto"/>
              <w:ind w:left="0" w:firstLine="0"/>
            </w:pPr>
            <w:r>
              <w:rPr>
                <w:sz w:val="18"/>
              </w:rPr>
              <w:t xml:space="preserve">5,6 </w:t>
            </w:r>
          </w:p>
        </w:tc>
      </w:tr>
      <w:tr w:rsidR="007C218C" w14:paraId="70E457C6" w14:textId="77777777">
        <w:trPr>
          <w:trHeight w:val="242"/>
        </w:trPr>
        <w:tc>
          <w:tcPr>
            <w:tcW w:w="2218" w:type="dxa"/>
            <w:tcBorders>
              <w:top w:val="single" w:sz="6" w:space="0" w:color="000000"/>
              <w:left w:val="single" w:sz="12" w:space="0" w:color="000000"/>
              <w:bottom w:val="single" w:sz="6" w:space="0" w:color="000000"/>
              <w:right w:val="single" w:sz="6" w:space="0" w:color="000000"/>
            </w:tcBorders>
          </w:tcPr>
          <w:p w14:paraId="31D1883F" w14:textId="1E84CD7A" w:rsidR="007C218C" w:rsidRDefault="007C218C" w:rsidP="007C218C">
            <w:pPr>
              <w:spacing w:after="0" w:line="259" w:lineRule="auto"/>
              <w:ind w:left="0" w:firstLine="0"/>
            </w:pPr>
            <w:r>
              <w:rPr>
                <w:sz w:val="18"/>
              </w:rPr>
              <w:t xml:space="preserve">2016 </w:t>
            </w:r>
          </w:p>
        </w:tc>
        <w:tc>
          <w:tcPr>
            <w:tcW w:w="1896" w:type="dxa"/>
            <w:tcBorders>
              <w:top w:val="single" w:sz="6" w:space="0" w:color="000000"/>
              <w:left w:val="single" w:sz="6" w:space="0" w:color="000000"/>
              <w:bottom w:val="single" w:sz="6" w:space="0" w:color="000000"/>
              <w:right w:val="single" w:sz="6" w:space="0" w:color="000000"/>
            </w:tcBorders>
          </w:tcPr>
          <w:p w14:paraId="4E64A65D" w14:textId="67CB8F9E" w:rsidR="007C218C" w:rsidRDefault="007C218C" w:rsidP="007C218C">
            <w:pPr>
              <w:spacing w:after="0" w:line="259" w:lineRule="auto"/>
              <w:ind w:left="0" w:firstLine="0"/>
            </w:pPr>
            <w:r>
              <w:rPr>
                <w:sz w:val="18"/>
              </w:rPr>
              <w:t xml:space="preserve">33 899 </w:t>
            </w:r>
          </w:p>
        </w:tc>
        <w:tc>
          <w:tcPr>
            <w:tcW w:w="2743" w:type="dxa"/>
            <w:tcBorders>
              <w:top w:val="single" w:sz="6" w:space="0" w:color="000000"/>
              <w:left w:val="single" w:sz="6" w:space="0" w:color="000000"/>
              <w:bottom w:val="single" w:sz="6" w:space="0" w:color="000000"/>
              <w:right w:val="single" w:sz="6" w:space="0" w:color="000000"/>
            </w:tcBorders>
          </w:tcPr>
          <w:p w14:paraId="064F1096" w14:textId="0751997D" w:rsidR="007C218C" w:rsidRDefault="007C218C" w:rsidP="007C218C">
            <w:pPr>
              <w:spacing w:after="0" w:line="259" w:lineRule="auto"/>
              <w:ind w:left="0" w:firstLine="0"/>
            </w:pPr>
            <w:r>
              <w:rPr>
                <w:sz w:val="18"/>
              </w:rPr>
              <w:t xml:space="preserve">2016 </w:t>
            </w:r>
          </w:p>
        </w:tc>
        <w:tc>
          <w:tcPr>
            <w:tcW w:w="1613" w:type="dxa"/>
            <w:tcBorders>
              <w:top w:val="single" w:sz="6" w:space="0" w:color="000000"/>
              <w:left w:val="single" w:sz="6" w:space="0" w:color="000000"/>
              <w:bottom w:val="single" w:sz="6" w:space="0" w:color="000000"/>
              <w:right w:val="single" w:sz="12" w:space="0" w:color="000000"/>
            </w:tcBorders>
          </w:tcPr>
          <w:p w14:paraId="223BF2F5" w14:textId="6079F1E7" w:rsidR="007C218C" w:rsidRDefault="007C218C" w:rsidP="007C218C">
            <w:pPr>
              <w:spacing w:after="0" w:line="259" w:lineRule="auto"/>
              <w:ind w:left="0" w:firstLine="0"/>
            </w:pPr>
            <w:r>
              <w:rPr>
                <w:sz w:val="18"/>
              </w:rPr>
              <w:t xml:space="preserve">5,3 </w:t>
            </w:r>
          </w:p>
        </w:tc>
      </w:tr>
      <w:tr w:rsidR="007C218C" w14:paraId="3103F755" w14:textId="77777777">
        <w:trPr>
          <w:trHeight w:val="240"/>
        </w:trPr>
        <w:tc>
          <w:tcPr>
            <w:tcW w:w="2218" w:type="dxa"/>
            <w:tcBorders>
              <w:top w:val="single" w:sz="6" w:space="0" w:color="000000"/>
              <w:left w:val="single" w:sz="12" w:space="0" w:color="000000"/>
              <w:bottom w:val="single" w:sz="6" w:space="0" w:color="000000"/>
              <w:right w:val="single" w:sz="6" w:space="0" w:color="000000"/>
            </w:tcBorders>
          </w:tcPr>
          <w:p w14:paraId="03083EAB" w14:textId="41420C2D" w:rsidR="007C218C" w:rsidRDefault="007C218C" w:rsidP="007C218C">
            <w:pPr>
              <w:spacing w:after="0" w:line="259" w:lineRule="auto"/>
              <w:ind w:left="0" w:firstLine="0"/>
            </w:pPr>
            <w:r>
              <w:rPr>
                <w:sz w:val="18"/>
              </w:rPr>
              <w:t xml:space="preserve">2017 </w:t>
            </w:r>
          </w:p>
        </w:tc>
        <w:tc>
          <w:tcPr>
            <w:tcW w:w="1896" w:type="dxa"/>
            <w:tcBorders>
              <w:top w:val="single" w:sz="6" w:space="0" w:color="000000"/>
              <w:left w:val="single" w:sz="6" w:space="0" w:color="000000"/>
              <w:bottom w:val="single" w:sz="6" w:space="0" w:color="000000"/>
              <w:right w:val="single" w:sz="6" w:space="0" w:color="000000"/>
            </w:tcBorders>
          </w:tcPr>
          <w:p w14:paraId="6E58E3C9" w14:textId="1DD9EB59" w:rsidR="007C218C" w:rsidRDefault="007C218C" w:rsidP="007C218C">
            <w:pPr>
              <w:spacing w:after="0" w:line="259" w:lineRule="auto"/>
              <w:ind w:left="0" w:firstLine="0"/>
            </w:pPr>
            <w:r>
              <w:rPr>
                <w:sz w:val="18"/>
              </w:rPr>
              <w:t xml:space="preserve">34 762 </w:t>
            </w:r>
          </w:p>
        </w:tc>
        <w:tc>
          <w:tcPr>
            <w:tcW w:w="2743" w:type="dxa"/>
            <w:tcBorders>
              <w:top w:val="single" w:sz="6" w:space="0" w:color="000000"/>
              <w:left w:val="single" w:sz="6" w:space="0" w:color="000000"/>
              <w:bottom w:val="single" w:sz="6" w:space="0" w:color="000000"/>
              <w:right w:val="single" w:sz="6" w:space="0" w:color="000000"/>
            </w:tcBorders>
          </w:tcPr>
          <w:p w14:paraId="632782AB" w14:textId="4C26765F" w:rsidR="007C218C" w:rsidRDefault="007C218C" w:rsidP="007C218C">
            <w:pPr>
              <w:spacing w:after="0" w:line="259" w:lineRule="auto"/>
              <w:ind w:left="0" w:firstLine="0"/>
            </w:pPr>
            <w:r>
              <w:rPr>
                <w:sz w:val="18"/>
              </w:rPr>
              <w:t xml:space="preserve">2017 </w:t>
            </w:r>
          </w:p>
        </w:tc>
        <w:tc>
          <w:tcPr>
            <w:tcW w:w="1613" w:type="dxa"/>
            <w:tcBorders>
              <w:top w:val="single" w:sz="6" w:space="0" w:color="000000"/>
              <w:left w:val="single" w:sz="6" w:space="0" w:color="000000"/>
              <w:bottom w:val="single" w:sz="6" w:space="0" w:color="000000"/>
              <w:right w:val="single" w:sz="12" w:space="0" w:color="000000"/>
            </w:tcBorders>
          </w:tcPr>
          <w:p w14:paraId="7DCCB335" w14:textId="7A97E776" w:rsidR="007C218C" w:rsidRDefault="007C218C" w:rsidP="007C218C">
            <w:pPr>
              <w:spacing w:after="0" w:line="259" w:lineRule="auto"/>
              <w:ind w:left="0" w:firstLine="0"/>
            </w:pPr>
            <w:r>
              <w:rPr>
                <w:sz w:val="18"/>
              </w:rPr>
              <w:t xml:space="preserve">4,9 </w:t>
            </w:r>
          </w:p>
        </w:tc>
      </w:tr>
      <w:tr w:rsidR="007C218C" w14:paraId="0131C0D8" w14:textId="77777777">
        <w:trPr>
          <w:trHeight w:val="242"/>
        </w:trPr>
        <w:tc>
          <w:tcPr>
            <w:tcW w:w="2218" w:type="dxa"/>
            <w:tcBorders>
              <w:top w:val="single" w:sz="6" w:space="0" w:color="000000"/>
              <w:left w:val="single" w:sz="12" w:space="0" w:color="000000"/>
              <w:bottom w:val="single" w:sz="6" w:space="0" w:color="000000"/>
              <w:right w:val="single" w:sz="6" w:space="0" w:color="000000"/>
            </w:tcBorders>
          </w:tcPr>
          <w:p w14:paraId="0034541F" w14:textId="3097889D" w:rsidR="007C218C" w:rsidRDefault="007C218C" w:rsidP="007C218C">
            <w:pPr>
              <w:spacing w:after="0" w:line="259" w:lineRule="auto"/>
              <w:ind w:left="0" w:firstLine="0"/>
            </w:pPr>
            <w:r>
              <w:rPr>
                <w:sz w:val="18"/>
              </w:rPr>
              <w:t xml:space="preserve">2018 </w:t>
            </w:r>
          </w:p>
        </w:tc>
        <w:tc>
          <w:tcPr>
            <w:tcW w:w="1896" w:type="dxa"/>
            <w:tcBorders>
              <w:top w:val="single" w:sz="6" w:space="0" w:color="000000"/>
              <w:left w:val="single" w:sz="6" w:space="0" w:color="000000"/>
              <w:bottom w:val="single" w:sz="6" w:space="0" w:color="000000"/>
              <w:right w:val="single" w:sz="6" w:space="0" w:color="000000"/>
            </w:tcBorders>
          </w:tcPr>
          <w:p w14:paraId="728BCD60" w14:textId="4060B47E" w:rsidR="007C218C" w:rsidRDefault="007C218C" w:rsidP="007C218C">
            <w:pPr>
              <w:spacing w:after="0" w:line="259" w:lineRule="auto"/>
              <w:ind w:left="0" w:firstLine="0"/>
            </w:pPr>
            <w:r>
              <w:rPr>
                <w:sz w:val="18"/>
              </w:rPr>
              <w:t xml:space="preserve">35 485 </w:t>
            </w:r>
          </w:p>
        </w:tc>
        <w:tc>
          <w:tcPr>
            <w:tcW w:w="2743" w:type="dxa"/>
            <w:tcBorders>
              <w:top w:val="single" w:sz="6" w:space="0" w:color="000000"/>
              <w:left w:val="single" w:sz="6" w:space="0" w:color="000000"/>
              <w:bottom w:val="single" w:sz="6" w:space="0" w:color="000000"/>
              <w:right w:val="single" w:sz="6" w:space="0" w:color="000000"/>
            </w:tcBorders>
          </w:tcPr>
          <w:p w14:paraId="7852CAD8" w14:textId="58F92E39" w:rsidR="007C218C" w:rsidRDefault="007C218C" w:rsidP="007C218C">
            <w:pPr>
              <w:spacing w:after="0" w:line="259" w:lineRule="auto"/>
              <w:ind w:left="0" w:firstLine="0"/>
            </w:pPr>
            <w:r>
              <w:rPr>
                <w:sz w:val="18"/>
              </w:rPr>
              <w:t xml:space="preserve">2018 </w:t>
            </w:r>
          </w:p>
        </w:tc>
        <w:tc>
          <w:tcPr>
            <w:tcW w:w="1613" w:type="dxa"/>
            <w:tcBorders>
              <w:top w:val="single" w:sz="6" w:space="0" w:color="000000"/>
              <w:left w:val="single" w:sz="6" w:space="0" w:color="000000"/>
              <w:bottom w:val="single" w:sz="6" w:space="0" w:color="000000"/>
              <w:right w:val="single" w:sz="12" w:space="0" w:color="000000"/>
            </w:tcBorders>
          </w:tcPr>
          <w:p w14:paraId="1B3CA925" w14:textId="6A6F227C" w:rsidR="007C218C" w:rsidRDefault="007C218C" w:rsidP="007C218C">
            <w:pPr>
              <w:spacing w:after="0" w:line="259" w:lineRule="auto"/>
              <w:ind w:left="0" w:firstLine="0"/>
            </w:pPr>
            <w:r>
              <w:rPr>
                <w:sz w:val="18"/>
              </w:rPr>
              <w:t xml:space="preserve">4,9 </w:t>
            </w:r>
          </w:p>
        </w:tc>
      </w:tr>
      <w:tr w:rsidR="007C218C" w14:paraId="703E4880" w14:textId="77777777">
        <w:trPr>
          <w:trHeight w:val="240"/>
        </w:trPr>
        <w:tc>
          <w:tcPr>
            <w:tcW w:w="2218" w:type="dxa"/>
            <w:tcBorders>
              <w:top w:val="single" w:sz="6" w:space="0" w:color="000000"/>
              <w:left w:val="single" w:sz="12" w:space="0" w:color="000000"/>
              <w:bottom w:val="single" w:sz="6" w:space="0" w:color="000000"/>
              <w:right w:val="single" w:sz="6" w:space="0" w:color="000000"/>
            </w:tcBorders>
          </w:tcPr>
          <w:p w14:paraId="6CBFCE1F" w14:textId="31114BB7" w:rsidR="007C218C" w:rsidRDefault="007C218C" w:rsidP="007C218C">
            <w:pPr>
              <w:spacing w:after="0" w:line="259" w:lineRule="auto"/>
              <w:ind w:left="0" w:firstLine="0"/>
            </w:pPr>
            <w:r>
              <w:rPr>
                <w:sz w:val="18"/>
              </w:rPr>
              <w:t>2020*)</w:t>
            </w:r>
          </w:p>
        </w:tc>
        <w:tc>
          <w:tcPr>
            <w:tcW w:w="1896" w:type="dxa"/>
            <w:tcBorders>
              <w:top w:val="single" w:sz="6" w:space="0" w:color="000000"/>
              <w:left w:val="single" w:sz="6" w:space="0" w:color="000000"/>
              <w:bottom w:val="single" w:sz="6" w:space="0" w:color="000000"/>
              <w:right w:val="single" w:sz="6" w:space="0" w:color="000000"/>
            </w:tcBorders>
          </w:tcPr>
          <w:p w14:paraId="15536930" w14:textId="655461F9" w:rsidR="007C218C" w:rsidRDefault="007C218C" w:rsidP="007C218C">
            <w:pPr>
              <w:spacing w:after="0" w:line="259" w:lineRule="auto"/>
              <w:ind w:left="0" w:firstLine="0"/>
            </w:pPr>
            <w:r w:rsidRPr="00307531">
              <w:rPr>
                <w:sz w:val="18"/>
                <w:szCs w:val="18"/>
              </w:rPr>
              <w:t>3</w:t>
            </w:r>
            <w:r w:rsidR="000D683B">
              <w:rPr>
                <w:sz w:val="18"/>
                <w:szCs w:val="18"/>
              </w:rPr>
              <w:t>3</w:t>
            </w:r>
            <w:r w:rsidRPr="00307531">
              <w:rPr>
                <w:sz w:val="18"/>
                <w:szCs w:val="18"/>
              </w:rPr>
              <w:t xml:space="preserve"> </w:t>
            </w:r>
            <w:r w:rsidR="00C973C0">
              <w:rPr>
                <w:sz w:val="18"/>
                <w:szCs w:val="18"/>
              </w:rPr>
              <w:t>952</w:t>
            </w:r>
          </w:p>
        </w:tc>
        <w:tc>
          <w:tcPr>
            <w:tcW w:w="2743" w:type="dxa"/>
            <w:tcBorders>
              <w:top w:val="single" w:sz="6" w:space="0" w:color="000000"/>
              <w:left w:val="single" w:sz="6" w:space="0" w:color="000000"/>
              <w:bottom w:val="single" w:sz="6" w:space="0" w:color="000000"/>
              <w:right w:val="single" w:sz="6" w:space="0" w:color="000000"/>
            </w:tcBorders>
          </w:tcPr>
          <w:p w14:paraId="3BF70113" w14:textId="48C3EA00" w:rsidR="007C218C" w:rsidRDefault="007C218C" w:rsidP="007C218C">
            <w:pPr>
              <w:spacing w:after="0" w:line="259" w:lineRule="auto"/>
              <w:ind w:left="0" w:firstLine="0"/>
            </w:pPr>
            <w:r w:rsidRPr="00CA0134">
              <w:rPr>
                <w:sz w:val="18"/>
                <w:szCs w:val="18"/>
              </w:rPr>
              <w:t>2020</w:t>
            </w:r>
          </w:p>
        </w:tc>
        <w:tc>
          <w:tcPr>
            <w:tcW w:w="1613" w:type="dxa"/>
            <w:tcBorders>
              <w:top w:val="single" w:sz="6" w:space="0" w:color="000000"/>
              <w:left w:val="single" w:sz="6" w:space="0" w:color="000000"/>
              <w:bottom w:val="single" w:sz="6" w:space="0" w:color="000000"/>
              <w:right w:val="single" w:sz="12" w:space="0" w:color="000000"/>
            </w:tcBorders>
          </w:tcPr>
          <w:p w14:paraId="0DF0F6F2" w14:textId="303B7474" w:rsidR="007C218C" w:rsidRDefault="007C218C" w:rsidP="007C218C">
            <w:pPr>
              <w:spacing w:after="0" w:line="259" w:lineRule="auto"/>
              <w:ind w:left="0" w:firstLine="0"/>
            </w:pPr>
            <w:r w:rsidRPr="00533FA6">
              <w:rPr>
                <w:sz w:val="18"/>
                <w:szCs w:val="18"/>
              </w:rPr>
              <w:t>6,6</w:t>
            </w:r>
          </w:p>
        </w:tc>
      </w:tr>
      <w:tr w:rsidR="007C218C" w14:paraId="5DA21F14" w14:textId="77777777">
        <w:trPr>
          <w:trHeight w:val="242"/>
        </w:trPr>
        <w:tc>
          <w:tcPr>
            <w:tcW w:w="2218" w:type="dxa"/>
            <w:tcBorders>
              <w:top w:val="single" w:sz="6" w:space="0" w:color="000000"/>
              <w:left w:val="single" w:sz="12" w:space="0" w:color="000000"/>
              <w:bottom w:val="single" w:sz="6" w:space="0" w:color="000000"/>
              <w:right w:val="single" w:sz="6" w:space="0" w:color="000000"/>
            </w:tcBorders>
          </w:tcPr>
          <w:p w14:paraId="2070453F" w14:textId="73EF5F14" w:rsidR="007C218C" w:rsidRDefault="007C218C" w:rsidP="007C218C">
            <w:pPr>
              <w:spacing w:after="0" w:line="259" w:lineRule="auto"/>
              <w:ind w:left="0" w:firstLine="0"/>
            </w:pPr>
            <w:r w:rsidRPr="00556155">
              <w:rPr>
                <w:sz w:val="18"/>
                <w:szCs w:val="18"/>
              </w:rPr>
              <w:t>2021</w:t>
            </w:r>
            <w:r>
              <w:rPr>
                <w:sz w:val="18"/>
                <w:szCs w:val="18"/>
              </w:rPr>
              <w:t>*)</w:t>
            </w:r>
          </w:p>
        </w:tc>
        <w:tc>
          <w:tcPr>
            <w:tcW w:w="1896" w:type="dxa"/>
            <w:tcBorders>
              <w:top w:val="single" w:sz="6" w:space="0" w:color="000000"/>
              <w:left w:val="single" w:sz="6" w:space="0" w:color="000000"/>
              <w:bottom w:val="single" w:sz="6" w:space="0" w:color="000000"/>
              <w:right w:val="single" w:sz="6" w:space="0" w:color="000000"/>
            </w:tcBorders>
          </w:tcPr>
          <w:p w14:paraId="0E1D4759" w14:textId="1B519447" w:rsidR="007C218C" w:rsidRDefault="007C218C" w:rsidP="007C218C">
            <w:pPr>
              <w:spacing w:after="0" w:line="259" w:lineRule="auto"/>
              <w:ind w:left="0" w:firstLine="0"/>
            </w:pPr>
            <w:r>
              <w:rPr>
                <w:sz w:val="18"/>
                <w:szCs w:val="18"/>
              </w:rPr>
              <w:t xml:space="preserve">35 </w:t>
            </w:r>
            <w:r w:rsidR="00C973C0">
              <w:rPr>
                <w:sz w:val="18"/>
                <w:szCs w:val="18"/>
              </w:rPr>
              <w:t>285</w:t>
            </w:r>
          </w:p>
        </w:tc>
        <w:tc>
          <w:tcPr>
            <w:tcW w:w="2743" w:type="dxa"/>
            <w:tcBorders>
              <w:top w:val="single" w:sz="6" w:space="0" w:color="000000"/>
              <w:left w:val="single" w:sz="6" w:space="0" w:color="000000"/>
              <w:bottom w:val="single" w:sz="6" w:space="0" w:color="000000"/>
              <w:right w:val="single" w:sz="6" w:space="0" w:color="000000"/>
            </w:tcBorders>
          </w:tcPr>
          <w:p w14:paraId="1446E36C" w14:textId="6E9B4168" w:rsidR="007C218C" w:rsidRDefault="007C218C" w:rsidP="007C218C">
            <w:pPr>
              <w:spacing w:after="0" w:line="259" w:lineRule="auto"/>
              <w:ind w:left="0" w:firstLine="0"/>
            </w:pPr>
            <w:r>
              <w:rPr>
                <w:sz w:val="18"/>
                <w:szCs w:val="18"/>
              </w:rPr>
              <w:t>2021</w:t>
            </w:r>
          </w:p>
        </w:tc>
        <w:tc>
          <w:tcPr>
            <w:tcW w:w="1613" w:type="dxa"/>
            <w:tcBorders>
              <w:top w:val="single" w:sz="6" w:space="0" w:color="000000"/>
              <w:left w:val="single" w:sz="6" w:space="0" w:color="000000"/>
              <w:bottom w:val="single" w:sz="6" w:space="0" w:color="000000"/>
              <w:right w:val="single" w:sz="12" w:space="0" w:color="000000"/>
            </w:tcBorders>
          </w:tcPr>
          <w:p w14:paraId="7E8F61A6" w14:textId="552930CF" w:rsidR="007C218C" w:rsidRDefault="007C218C" w:rsidP="007C218C">
            <w:pPr>
              <w:spacing w:after="0" w:line="259" w:lineRule="auto"/>
              <w:ind w:left="0" w:firstLine="0"/>
            </w:pPr>
            <w:r>
              <w:rPr>
                <w:sz w:val="18"/>
                <w:szCs w:val="18"/>
              </w:rPr>
              <w:t>4,8</w:t>
            </w:r>
          </w:p>
        </w:tc>
      </w:tr>
      <w:tr w:rsidR="00F67F50" w14:paraId="1ADC3B65" w14:textId="77777777">
        <w:trPr>
          <w:trHeight w:val="242"/>
        </w:trPr>
        <w:tc>
          <w:tcPr>
            <w:tcW w:w="2218" w:type="dxa"/>
            <w:tcBorders>
              <w:top w:val="single" w:sz="6" w:space="0" w:color="000000"/>
              <w:left w:val="single" w:sz="12" w:space="0" w:color="000000"/>
              <w:bottom w:val="single" w:sz="6" w:space="0" w:color="000000"/>
              <w:right w:val="single" w:sz="6" w:space="0" w:color="000000"/>
            </w:tcBorders>
          </w:tcPr>
          <w:p w14:paraId="2F8F332F" w14:textId="007C3B24" w:rsidR="00F67F50" w:rsidRPr="007C218C" w:rsidRDefault="00F67F50" w:rsidP="00F67F50">
            <w:pPr>
              <w:spacing w:after="0" w:line="259" w:lineRule="auto"/>
              <w:ind w:left="0" w:firstLine="0"/>
              <w:rPr>
                <w:sz w:val="18"/>
                <w:szCs w:val="18"/>
              </w:rPr>
            </w:pPr>
            <w:r>
              <w:rPr>
                <w:sz w:val="18"/>
                <w:szCs w:val="18"/>
              </w:rPr>
              <w:t>2022</w:t>
            </w:r>
          </w:p>
        </w:tc>
        <w:tc>
          <w:tcPr>
            <w:tcW w:w="1896" w:type="dxa"/>
            <w:tcBorders>
              <w:top w:val="single" w:sz="6" w:space="0" w:color="000000"/>
              <w:left w:val="single" w:sz="6" w:space="0" w:color="000000"/>
              <w:bottom w:val="single" w:sz="6" w:space="0" w:color="000000"/>
              <w:right w:val="single" w:sz="6" w:space="0" w:color="000000"/>
            </w:tcBorders>
          </w:tcPr>
          <w:p w14:paraId="23AB61A6" w14:textId="74FFC0CF" w:rsidR="00F67F50" w:rsidRPr="00C973C0" w:rsidRDefault="00C973C0" w:rsidP="00F67F50">
            <w:pPr>
              <w:spacing w:after="0" w:line="259" w:lineRule="auto"/>
              <w:ind w:left="0" w:firstLine="0"/>
              <w:rPr>
                <w:sz w:val="18"/>
                <w:szCs w:val="18"/>
              </w:rPr>
            </w:pPr>
            <w:r w:rsidRPr="00C973C0">
              <w:rPr>
                <w:sz w:val="18"/>
                <w:szCs w:val="18"/>
              </w:rPr>
              <w:t>36 786</w:t>
            </w:r>
          </w:p>
        </w:tc>
        <w:tc>
          <w:tcPr>
            <w:tcW w:w="2743" w:type="dxa"/>
            <w:tcBorders>
              <w:top w:val="single" w:sz="6" w:space="0" w:color="000000"/>
              <w:left w:val="single" w:sz="6" w:space="0" w:color="000000"/>
              <w:bottom w:val="single" w:sz="6" w:space="0" w:color="000000"/>
              <w:right w:val="single" w:sz="6" w:space="0" w:color="000000"/>
            </w:tcBorders>
          </w:tcPr>
          <w:p w14:paraId="00CDF367" w14:textId="684122B2" w:rsidR="00F67F50" w:rsidRDefault="00F67F50" w:rsidP="00F67F50">
            <w:pPr>
              <w:spacing w:after="0" w:line="259" w:lineRule="auto"/>
              <w:ind w:left="0" w:firstLine="0"/>
            </w:pPr>
            <w:r>
              <w:rPr>
                <w:sz w:val="18"/>
                <w:szCs w:val="18"/>
              </w:rPr>
              <w:t>2022</w:t>
            </w:r>
          </w:p>
        </w:tc>
        <w:tc>
          <w:tcPr>
            <w:tcW w:w="1613" w:type="dxa"/>
            <w:tcBorders>
              <w:top w:val="single" w:sz="6" w:space="0" w:color="000000"/>
              <w:left w:val="single" w:sz="6" w:space="0" w:color="000000"/>
              <w:bottom w:val="single" w:sz="6" w:space="0" w:color="000000"/>
              <w:right w:val="single" w:sz="12" w:space="0" w:color="000000"/>
            </w:tcBorders>
          </w:tcPr>
          <w:p w14:paraId="77FF5E94" w14:textId="25DCF5EF" w:rsidR="00F67F50" w:rsidRDefault="00F67F50" w:rsidP="00F67F50">
            <w:pPr>
              <w:spacing w:after="0" w:line="259" w:lineRule="auto"/>
              <w:ind w:left="0" w:firstLine="0"/>
            </w:pPr>
            <w:r>
              <w:rPr>
                <w:sz w:val="18"/>
                <w:szCs w:val="18"/>
              </w:rPr>
              <w:t>4,0</w:t>
            </w:r>
          </w:p>
        </w:tc>
      </w:tr>
      <w:tr w:rsidR="00F67F50" w14:paraId="53EC7E7B" w14:textId="77777777">
        <w:trPr>
          <w:trHeight w:val="240"/>
        </w:trPr>
        <w:tc>
          <w:tcPr>
            <w:tcW w:w="2218" w:type="dxa"/>
            <w:tcBorders>
              <w:top w:val="single" w:sz="6" w:space="0" w:color="000000"/>
              <w:left w:val="single" w:sz="12" w:space="0" w:color="000000"/>
              <w:bottom w:val="single" w:sz="6" w:space="0" w:color="000000"/>
              <w:right w:val="single" w:sz="6" w:space="0" w:color="000000"/>
            </w:tcBorders>
          </w:tcPr>
          <w:p w14:paraId="0DDF58CD" w14:textId="2A27674E" w:rsidR="00F67F50" w:rsidRPr="00556155" w:rsidRDefault="00B36AA9" w:rsidP="00F67F50">
            <w:pPr>
              <w:spacing w:after="0" w:line="259" w:lineRule="auto"/>
              <w:ind w:left="0" w:firstLine="0"/>
              <w:rPr>
                <w:sz w:val="18"/>
                <w:szCs w:val="18"/>
              </w:rPr>
            </w:pPr>
            <w:r>
              <w:rPr>
                <w:sz w:val="18"/>
                <w:szCs w:val="18"/>
              </w:rPr>
              <w:t>2023</w:t>
            </w:r>
          </w:p>
        </w:tc>
        <w:tc>
          <w:tcPr>
            <w:tcW w:w="1896" w:type="dxa"/>
            <w:tcBorders>
              <w:top w:val="single" w:sz="6" w:space="0" w:color="000000"/>
              <w:left w:val="single" w:sz="6" w:space="0" w:color="000000"/>
              <w:bottom w:val="single" w:sz="6" w:space="0" w:color="000000"/>
              <w:right w:val="single" w:sz="6" w:space="0" w:color="000000"/>
            </w:tcBorders>
          </w:tcPr>
          <w:p w14:paraId="4C5E7269" w14:textId="68A30B9C" w:rsidR="00F67F50" w:rsidRPr="00307531" w:rsidRDefault="00F67F50" w:rsidP="00F67F50">
            <w:pPr>
              <w:spacing w:after="0" w:line="259" w:lineRule="auto"/>
              <w:ind w:left="0" w:firstLine="0"/>
              <w:rPr>
                <w:sz w:val="18"/>
                <w:szCs w:val="18"/>
              </w:rPr>
            </w:pPr>
          </w:p>
        </w:tc>
        <w:tc>
          <w:tcPr>
            <w:tcW w:w="2743" w:type="dxa"/>
            <w:tcBorders>
              <w:top w:val="single" w:sz="6" w:space="0" w:color="000000"/>
              <w:left w:val="single" w:sz="6" w:space="0" w:color="000000"/>
              <w:bottom w:val="single" w:sz="6" w:space="0" w:color="000000"/>
              <w:right w:val="single" w:sz="6" w:space="0" w:color="000000"/>
            </w:tcBorders>
          </w:tcPr>
          <w:p w14:paraId="5E57F9FD" w14:textId="384C1A8C" w:rsidR="00F67F50" w:rsidRPr="00F67F50" w:rsidRDefault="00F67F50" w:rsidP="00F67F50">
            <w:pPr>
              <w:spacing w:after="0" w:line="259" w:lineRule="auto"/>
              <w:ind w:left="0" w:firstLine="0"/>
              <w:rPr>
                <w:sz w:val="18"/>
                <w:szCs w:val="18"/>
              </w:rPr>
            </w:pPr>
            <w:r w:rsidRPr="00F67F50">
              <w:rPr>
                <w:sz w:val="18"/>
                <w:szCs w:val="18"/>
              </w:rPr>
              <w:t>2023</w:t>
            </w:r>
          </w:p>
        </w:tc>
        <w:tc>
          <w:tcPr>
            <w:tcW w:w="1613" w:type="dxa"/>
            <w:tcBorders>
              <w:top w:val="single" w:sz="6" w:space="0" w:color="000000"/>
              <w:left w:val="single" w:sz="6" w:space="0" w:color="000000"/>
              <w:bottom w:val="single" w:sz="6" w:space="0" w:color="000000"/>
              <w:right w:val="single" w:sz="12" w:space="0" w:color="000000"/>
            </w:tcBorders>
          </w:tcPr>
          <w:p w14:paraId="701E4290" w14:textId="2AC2279F" w:rsidR="00F67F50" w:rsidRPr="000D683B" w:rsidRDefault="000D683B" w:rsidP="00F67F50">
            <w:pPr>
              <w:spacing w:after="0" w:line="259" w:lineRule="auto"/>
              <w:ind w:left="0" w:firstLine="0"/>
              <w:rPr>
                <w:sz w:val="18"/>
                <w:szCs w:val="18"/>
              </w:rPr>
            </w:pPr>
            <w:r w:rsidRPr="000D683B">
              <w:rPr>
                <w:sz w:val="18"/>
                <w:szCs w:val="18"/>
              </w:rPr>
              <w:t>3,6</w:t>
            </w:r>
          </w:p>
        </w:tc>
      </w:tr>
      <w:tr w:rsidR="00F67F50" w14:paraId="2AE1BE9A" w14:textId="77777777">
        <w:trPr>
          <w:trHeight w:val="252"/>
        </w:trPr>
        <w:tc>
          <w:tcPr>
            <w:tcW w:w="2218" w:type="dxa"/>
            <w:tcBorders>
              <w:top w:val="single" w:sz="6" w:space="0" w:color="000000"/>
              <w:left w:val="single" w:sz="12" w:space="0" w:color="000000"/>
              <w:bottom w:val="single" w:sz="6" w:space="0" w:color="000000"/>
              <w:right w:val="single" w:sz="6" w:space="0" w:color="000000"/>
            </w:tcBorders>
          </w:tcPr>
          <w:p w14:paraId="32BD0B60" w14:textId="4B3C0F99" w:rsidR="00F67F50" w:rsidRDefault="00F67F50" w:rsidP="00F67F50">
            <w:pPr>
              <w:spacing w:after="0" w:line="259" w:lineRule="auto"/>
              <w:ind w:left="0" w:firstLine="0"/>
            </w:pPr>
            <w:r>
              <w:rPr>
                <w:sz w:val="18"/>
              </w:rPr>
              <w:t xml:space="preserve">Förändring 13-18 </w:t>
            </w:r>
          </w:p>
        </w:tc>
        <w:tc>
          <w:tcPr>
            <w:tcW w:w="1896" w:type="dxa"/>
            <w:tcBorders>
              <w:top w:val="single" w:sz="6" w:space="0" w:color="000000"/>
              <w:left w:val="single" w:sz="6" w:space="0" w:color="000000"/>
              <w:bottom w:val="single" w:sz="6" w:space="0" w:color="000000"/>
              <w:right w:val="single" w:sz="6" w:space="0" w:color="000000"/>
            </w:tcBorders>
          </w:tcPr>
          <w:p w14:paraId="196A41C9" w14:textId="03D78ADF" w:rsidR="00F67F50" w:rsidRDefault="00F67F50" w:rsidP="00F67F50">
            <w:pPr>
              <w:spacing w:after="0" w:line="259" w:lineRule="auto"/>
              <w:ind w:left="0" w:firstLine="0"/>
            </w:pPr>
            <w:r>
              <w:rPr>
                <w:b/>
                <w:sz w:val="18"/>
              </w:rPr>
              <w:t>+</w:t>
            </w:r>
            <w:r w:rsidR="00C973C0" w:rsidRPr="00C973C0">
              <w:rPr>
                <w:bCs/>
                <w:sz w:val="18"/>
              </w:rPr>
              <w:t>2801</w:t>
            </w:r>
          </w:p>
        </w:tc>
        <w:tc>
          <w:tcPr>
            <w:tcW w:w="2743" w:type="dxa"/>
            <w:tcBorders>
              <w:top w:val="single" w:sz="6" w:space="0" w:color="000000"/>
              <w:left w:val="single" w:sz="6" w:space="0" w:color="000000"/>
              <w:bottom w:val="single" w:sz="6" w:space="0" w:color="000000"/>
              <w:right w:val="single" w:sz="6" w:space="0" w:color="000000"/>
            </w:tcBorders>
          </w:tcPr>
          <w:p w14:paraId="1C6A82AE" w14:textId="2666BFAB" w:rsidR="00F67F50" w:rsidRPr="00CA0134" w:rsidRDefault="00F67F50" w:rsidP="00F67F50">
            <w:pPr>
              <w:spacing w:after="0" w:line="259" w:lineRule="auto"/>
              <w:ind w:left="0" w:firstLine="0"/>
              <w:rPr>
                <w:sz w:val="18"/>
                <w:szCs w:val="18"/>
              </w:rPr>
            </w:pPr>
          </w:p>
        </w:tc>
        <w:tc>
          <w:tcPr>
            <w:tcW w:w="1613" w:type="dxa"/>
            <w:tcBorders>
              <w:top w:val="single" w:sz="6" w:space="0" w:color="000000"/>
              <w:left w:val="single" w:sz="6" w:space="0" w:color="000000"/>
              <w:bottom w:val="single" w:sz="6" w:space="0" w:color="000000"/>
              <w:right w:val="single" w:sz="12" w:space="0" w:color="000000"/>
            </w:tcBorders>
          </w:tcPr>
          <w:p w14:paraId="3D240BB4" w14:textId="6948BC25" w:rsidR="00F67F50" w:rsidRPr="00533FA6" w:rsidRDefault="00F67F50" w:rsidP="00F67F50">
            <w:pPr>
              <w:spacing w:after="0" w:line="259" w:lineRule="auto"/>
              <w:ind w:left="0" w:firstLine="0"/>
              <w:rPr>
                <w:sz w:val="18"/>
                <w:szCs w:val="18"/>
              </w:rPr>
            </w:pPr>
          </w:p>
        </w:tc>
      </w:tr>
      <w:tr w:rsidR="00F67F50" w14:paraId="2D407024" w14:textId="77777777">
        <w:trPr>
          <w:trHeight w:val="521"/>
        </w:trPr>
        <w:tc>
          <w:tcPr>
            <w:tcW w:w="2218" w:type="dxa"/>
            <w:tcBorders>
              <w:top w:val="single" w:sz="6" w:space="0" w:color="000000"/>
              <w:left w:val="single" w:sz="12" w:space="0" w:color="000000"/>
              <w:bottom w:val="single" w:sz="6" w:space="0" w:color="000000"/>
              <w:right w:val="single" w:sz="6" w:space="0" w:color="000000"/>
            </w:tcBorders>
          </w:tcPr>
          <w:p w14:paraId="3159D4FD" w14:textId="6EB3EA1B" w:rsidR="00F67F50" w:rsidRPr="00307531" w:rsidRDefault="00F67F50" w:rsidP="00F67F50">
            <w:pPr>
              <w:spacing w:after="0" w:line="259" w:lineRule="auto"/>
              <w:ind w:left="0" w:firstLine="0"/>
              <w:rPr>
                <w:sz w:val="18"/>
                <w:szCs w:val="18"/>
              </w:rPr>
            </w:pPr>
            <w:r w:rsidRPr="00307531">
              <w:rPr>
                <w:sz w:val="18"/>
                <w:szCs w:val="18"/>
              </w:rPr>
              <w:t xml:space="preserve">Förändring </w:t>
            </w:r>
            <w:r>
              <w:rPr>
                <w:sz w:val="18"/>
                <w:szCs w:val="18"/>
              </w:rPr>
              <w:t>20</w:t>
            </w:r>
            <w:r w:rsidRPr="00307531">
              <w:rPr>
                <w:sz w:val="18"/>
                <w:szCs w:val="18"/>
              </w:rPr>
              <w:t>-2</w:t>
            </w:r>
            <w:r w:rsidR="00C973C0">
              <w:rPr>
                <w:sz w:val="18"/>
                <w:szCs w:val="18"/>
              </w:rPr>
              <w:t>2</w:t>
            </w:r>
          </w:p>
        </w:tc>
        <w:tc>
          <w:tcPr>
            <w:tcW w:w="1896" w:type="dxa"/>
            <w:tcBorders>
              <w:top w:val="single" w:sz="6" w:space="0" w:color="000000"/>
              <w:left w:val="single" w:sz="6" w:space="0" w:color="000000"/>
              <w:bottom w:val="single" w:sz="6" w:space="0" w:color="000000"/>
              <w:right w:val="single" w:sz="6" w:space="0" w:color="000000"/>
            </w:tcBorders>
          </w:tcPr>
          <w:p w14:paraId="5E4CCCD8" w14:textId="45010DE5" w:rsidR="00F67F50" w:rsidRPr="00D30FE4" w:rsidRDefault="00F67F50" w:rsidP="00F67F50">
            <w:pPr>
              <w:spacing w:after="0" w:line="259" w:lineRule="auto"/>
              <w:ind w:left="0" w:firstLine="0"/>
              <w:rPr>
                <w:sz w:val="18"/>
                <w:szCs w:val="18"/>
              </w:rPr>
            </w:pPr>
            <w:r>
              <w:rPr>
                <w:sz w:val="18"/>
                <w:szCs w:val="18"/>
              </w:rPr>
              <w:t xml:space="preserve">   </w:t>
            </w:r>
            <w:r w:rsidR="000D683B">
              <w:rPr>
                <w:sz w:val="18"/>
                <w:szCs w:val="18"/>
              </w:rPr>
              <w:t>2834</w:t>
            </w:r>
          </w:p>
        </w:tc>
        <w:tc>
          <w:tcPr>
            <w:tcW w:w="2743" w:type="dxa"/>
            <w:tcBorders>
              <w:top w:val="single" w:sz="6" w:space="0" w:color="000000"/>
              <w:left w:val="single" w:sz="6" w:space="0" w:color="000000"/>
              <w:bottom w:val="single" w:sz="6" w:space="0" w:color="000000"/>
              <w:right w:val="single" w:sz="6" w:space="0" w:color="000000"/>
            </w:tcBorders>
          </w:tcPr>
          <w:p w14:paraId="435B59A1" w14:textId="066B0C32" w:rsidR="00F67F50" w:rsidRDefault="00F67F50" w:rsidP="00F67F50">
            <w:pPr>
              <w:spacing w:after="0" w:line="259" w:lineRule="auto"/>
              <w:ind w:left="0" w:firstLine="0"/>
            </w:pPr>
            <w:proofErr w:type="spellStart"/>
            <w:r>
              <w:rPr>
                <w:sz w:val="18"/>
              </w:rPr>
              <w:t>Föränd</w:t>
            </w:r>
            <w:proofErr w:type="spellEnd"/>
            <w:r>
              <w:rPr>
                <w:sz w:val="18"/>
              </w:rPr>
              <w:t xml:space="preserve"> 1</w:t>
            </w:r>
            <w:r w:rsidR="000D683B">
              <w:rPr>
                <w:sz w:val="18"/>
              </w:rPr>
              <w:t>3</w:t>
            </w:r>
            <w:r>
              <w:rPr>
                <w:sz w:val="18"/>
              </w:rPr>
              <w:t>-2</w:t>
            </w:r>
            <w:r w:rsidR="000D683B">
              <w:rPr>
                <w:sz w:val="18"/>
              </w:rPr>
              <w:t>3</w:t>
            </w:r>
          </w:p>
        </w:tc>
        <w:tc>
          <w:tcPr>
            <w:tcW w:w="1613" w:type="dxa"/>
            <w:tcBorders>
              <w:top w:val="single" w:sz="6" w:space="0" w:color="000000"/>
              <w:left w:val="single" w:sz="6" w:space="0" w:color="000000"/>
              <w:bottom w:val="single" w:sz="6" w:space="0" w:color="000000"/>
              <w:right w:val="single" w:sz="12" w:space="0" w:color="000000"/>
            </w:tcBorders>
          </w:tcPr>
          <w:p w14:paraId="228A4331" w14:textId="12828229" w:rsidR="00F67F50" w:rsidRDefault="00F67F50" w:rsidP="00F67F50">
            <w:pPr>
              <w:spacing w:after="0" w:line="259" w:lineRule="auto"/>
              <w:ind w:left="0" w:firstLine="0"/>
            </w:pPr>
            <w:r>
              <w:rPr>
                <w:sz w:val="18"/>
              </w:rPr>
              <w:t>-</w:t>
            </w:r>
            <w:r w:rsidR="000D683B">
              <w:rPr>
                <w:sz w:val="18"/>
              </w:rPr>
              <w:t>3,1</w:t>
            </w:r>
            <w:r>
              <w:rPr>
                <w:sz w:val="18"/>
              </w:rPr>
              <w:t xml:space="preserve">proc-enh </w:t>
            </w:r>
          </w:p>
        </w:tc>
      </w:tr>
      <w:tr w:rsidR="00F67F50" w14:paraId="2F4B6E6E" w14:textId="77777777">
        <w:trPr>
          <w:trHeight w:val="528"/>
        </w:trPr>
        <w:tc>
          <w:tcPr>
            <w:tcW w:w="2218" w:type="dxa"/>
            <w:tcBorders>
              <w:top w:val="single" w:sz="6" w:space="0" w:color="000000"/>
              <w:left w:val="single" w:sz="12" w:space="0" w:color="000000"/>
              <w:bottom w:val="single" w:sz="12" w:space="0" w:color="000000"/>
              <w:right w:val="single" w:sz="6" w:space="0" w:color="000000"/>
            </w:tcBorders>
          </w:tcPr>
          <w:p w14:paraId="1C1AD78B" w14:textId="25911AF7" w:rsidR="00F67F50" w:rsidRDefault="00F67F50" w:rsidP="00F67F50">
            <w:pPr>
              <w:spacing w:after="0" w:line="259" w:lineRule="auto"/>
              <w:ind w:left="0" w:firstLine="0"/>
            </w:pPr>
            <w:proofErr w:type="spellStart"/>
            <w:r>
              <w:rPr>
                <w:sz w:val="18"/>
              </w:rPr>
              <w:t>Proc</w:t>
            </w:r>
            <w:proofErr w:type="spellEnd"/>
            <w:r>
              <w:rPr>
                <w:sz w:val="18"/>
              </w:rPr>
              <w:t xml:space="preserve"> förändring  1</w:t>
            </w:r>
            <w:r w:rsidR="000D683B">
              <w:rPr>
                <w:sz w:val="18"/>
              </w:rPr>
              <w:t>3</w:t>
            </w:r>
            <w:r>
              <w:rPr>
                <w:sz w:val="18"/>
              </w:rPr>
              <w:t xml:space="preserve">-18    </w:t>
            </w:r>
            <w:proofErr w:type="spellStart"/>
            <w:r>
              <w:rPr>
                <w:sz w:val="18"/>
              </w:rPr>
              <w:t>Proc</w:t>
            </w:r>
            <w:proofErr w:type="spellEnd"/>
            <w:r>
              <w:rPr>
                <w:sz w:val="18"/>
              </w:rPr>
              <w:t xml:space="preserve"> </w:t>
            </w:r>
            <w:proofErr w:type="spellStart"/>
            <w:r>
              <w:rPr>
                <w:sz w:val="18"/>
              </w:rPr>
              <w:t>förändr</w:t>
            </w:r>
            <w:proofErr w:type="spellEnd"/>
            <w:r>
              <w:rPr>
                <w:sz w:val="18"/>
              </w:rPr>
              <w:t xml:space="preserve">        19-21</w:t>
            </w:r>
          </w:p>
        </w:tc>
        <w:tc>
          <w:tcPr>
            <w:tcW w:w="1896" w:type="dxa"/>
            <w:tcBorders>
              <w:top w:val="single" w:sz="6" w:space="0" w:color="000000"/>
              <w:left w:val="single" w:sz="6" w:space="0" w:color="000000"/>
              <w:bottom w:val="single" w:sz="12" w:space="0" w:color="000000"/>
              <w:right w:val="single" w:sz="6" w:space="0" w:color="000000"/>
            </w:tcBorders>
          </w:tcPr>
          <w:p w14:paraId="4CCBA764" w14:textId="6371593C" w:rsidR="00F67F50" w:rsidRDefault="00F67F50" w:rsidP="00F67F50">
            <w:pPr>
              <w:spacing w:after="0" w:line="259" w:lineRule="auto"/>
              <w:ind w:left="0" w:firstLine="0"/>
            </w:pPr>
            <w:r>
              <w:rPr>
                <w:sz w:val="18"/>
              </w:rPr>
              <w:t xml:space="preserve">  </w:t>
            </w:r>
            <w:r w:rsidR="000D683B">
              <w:rPr>
                <w:sz w:val="18"/>
              </w:rPr>
              <w:t>8,6</w:t>
            </w:r>
            <w:r>
              <w:rPr>
                <w:sz w:val="18"/>
              </w:rPr>
              <w:t xml:space="preserve"> %                        -         </w:t>
            </w:r>
            <w:r w:rsidR="000D683B">
              <w:rPr>
                <w:sz w:val="18"/>
              </w:rPr>
              <w:t>8,3</w:t>
            </w:r>
            <w:r>
              <w:rPr>
                <w:sz w:val="18"/>
              </w:rPr>
              <w:t xml:space="preserve"> %</w:t>
            </w:r>
          </w:p>
        </w:tc>
        <w:tc>
          <w:tcPr>
            <w:tcW w:w="2743" w:type="dxa"/>
            <w:tcBorders>
              <w:top w:val="single" w:sz="6" w:space="0" w:color="000000"/>
              <w:left w:val="single" w:sz="6" w:space="0" w:color="000000"/>
              <w:bottom w:val="single" w:sz="12" w:space="0" w:color="000000"/>
              <w:right w:val="single" w:sz="6" w:space="0" w:color="000000"/>
            </w:tcBorders>
          </w:tcPr>
          <w:p w14:paraId="3BE19480" w14:textId="62B3D4A7" w:rsidR="00F67F50" w:rsidRDefault="00F67F50" w:rsidP="00F67F50">
            <w:pPr>
              <w:spacing w:after="0" w:line="259" w:lineRule="auto"/>
              <w:ind w:left="0" w:firstLine="0"/>
            </w:pPr>
            <w:r>
              <w:rPr>
                <w:sz w:val="18"/>
              </w:rPr>
              <w:t>Genomsnitt 201</w:t>
            </w:r>
            <w:r w:rsidR="000D683B">
              <w:rPr>
                <w:sz w:val="18"/>
              </w:rPr>
              <w:t>3</w:t>
            </w:r>
            <w:r>
              <w:rPr>
                <w:sz w:val="18"/>
              </w:rPr>
              <w:t>-202</w:t>
            </w:r>
            <w:r w:rsidR="000D683B">
              <w:rPr>
                <w:sz w:val="18"/>
              </w:rPr>
              <w:t>3</w:t>
            </w:r>
          </w:p>
        </w:tc>
        <w:tc>
          <w:tcPr>
            <w:tcW w:w="1613" w:type="dxa"/>
            <w:tcBorders>
              <w:top w:val="single" w:sz="6" w:space="0" w:color="000000"/>
              <w:left w:val="single" w:sz="6" w:space="0" w:color="000000"/>
              <w:bottom w:val="single" w:sz="12" w:space="0" w:color="000000"/>
              <w:right w:val="single" w:sz="12" w:space="0" w:color="000000"/>
            </w:tcBorders>
          </w:tcPr>
          <w:p w14:paraId="580ABEED" w14:textId="0808A7AF" w:rsidR="00F67F50" w:rsidRDefault="00F67F50" w:rsidP="00F67F50">
            <w:pPr>
              <w:spacing w:after="0" w:line="259" w:lineRule="auto"/>
              <w:ind w:left="0" w:firstLine="0"/>
            </w:pPr>
            <w:r>
              <w:rPr>
                <w:sz w:val="18"/>
              </w:rPr>
              <w:t xml:space="preserve"> 5,</w:t>
            </w:r>
            <w:r w:rsidR="000D683B">
              <w:rPr>
                <w:sz w:val="18"/>
              </w:rPr>
              <w:t>2</w:t>
            </w:r>
            <w:r>
              <w:rPr>
                <w:sz w:val="18"/>
              </w:rPr>
              <w:t xml:space="preserve">% </w:t>
            </w:r>
          </w:p>
        </w:tc>
      </w:tr>
    </w:tbl>
    <w:p w14:paraId="7BD82DC0" w14:textId="76D9AF40" w:rsidR="00CB6408" w:rsidRDefault="00CB6408" w:rsidP="0063524F">
      <w:pPr>
        <w:spacing w:after="17" w:line="259" w:lineRule="auto"/>
        <w:ind w:left="0" w:firstLine="0"/>
      </w:pPr>
    </w:p>
    <w:p w14:paraId="280F1D2B" w14:textId="7EA6685F" w:rsidR="00CB6408" w:rsidRDefault="00474B19" w:rsidP="007C218C">
      <w:pPr>
        <w:spacing w:after="285" w:line="259" w:lineRule="auto"/>
        <w:ind w:left="-4" w:right="944"/>
      </w:pPr>
      <w:r>
        <w:rPr>
          <w:sz w:val="16"/>
        </w:rPr>
        <w:t>Källa SCB: Arbetssökandestatistik 20</w:t>
      </w:r>
      <w:r w:rsidR="00896F98">
        <w:rPr>
          <w:sz w:val="16"/>
        </w:rPr>
        <w:t>1</w:t>
      </w:r>
      <w:r w:rsidR="00D30FE4">
        <w:rPr>
          <w:sz w:val="16"/>
        </w:rPr>
        <w:t>2</w:t>
      </w:r>
      <w:r>
        <w:rPr>
          <w:sz w:val="16"/>
        </w:rPr>
        <w:t>-20</w:t>
      </w:r>
      <w:r w:rsidR="00896F98">
        <w:rPr>
          <w:sz w:val="16"/>
        </w:rPr>
        <w:t>2</w:t>
      </w:r>
      <w:r w:rsidR="00D30FE4">
        <w:rPr>
          <w:sz w:val="16"/>
        </w:rPr>
        <w:t>2</w:t>
      </w:r>
      <w:r>
        <w:rPr>
          <w:sz w:val="16"/>
        </w:rPr>
        <w:t xml:space="preserve">(anger individer 18-64 år), Källa SCB: </w:t>
      </w:r>
      <w:proofErr w:type="spellStart"/>
      <w:r>
        <w:rPr>
          <w:sz w:val="16"/>
        </w:rPr>
        <w:t>Ampak</w:t>
      </w:r>
      <w:proofErr w:type="spellEnd"/>
      <w:r>
        <w:rPr>
          <w:sz w:val="16"/>
        </w:rPr>
        <w:t xml:space="preserve"> 20</w:t>
      </w:r>
      <w:r w:rsidR="00896F98">
        <w:rPr>
          <w:sz w:val="16"/>
        </w:rPr>
        <w:t>1</w:t>
      </w:r>
      <w:r w:rsidR="00D30FE4">
        <w:rPr>
          <w:sz w:val="16"/>
        </w:rPr>
        <w:t>2</w:t>
      </w:r>
      <w:r>
        <w:rPr>
          <w:sz w:val="16"/>
        </w:rPr>
        <w:t>-20</w:t>
      </w:r>
      <w:r w:rsidR="007C218C">
        <w:rPr>
          <w:sz w:val="16"/>
        </w:rPr>
        <w:t>18</w:t>
      </w:r>
      <w:r>
        <w:rPr>
          <w:sz w:val="16"/>
        </w:rPr>
        <w:t xml:space="preserve">(NST 3:123 Förvärvsarbetande med </w:t>
      </w:r>
      <w:proofErr w:type="spellStart"/>
      <w:r>
        <w:rPr>
          <w:sz w:val="16"/>
        </w:rPr>
        <w:t>arbplats</w:t>
      </w:r>
      <w:proofErr w:type="spellEnd"/>
      <w:r>
        <w:rPr>
          <w:sz w:val="16"/>
        </w:rPr>
        <w:t xml:space="preserve"> i regionen 16 år-w)</w:t>
      </w:r>
      <w:r w:rsidR="004C5371">
        <w:rPr>
          <w:sz w:val="16"/>
        </w:rPr>
        <w:t xml:space="preserve">SCB </w:t>
      </w:r>
      <w:proofErr w:type="spellStart"/>
      <w:r w:rsidR="004C5371">
        <w:rPr>
          <w:sz w:val="16"/>
        </w:rPr>
        <w:t>Baspak</w:t>
      </w:r>
      <w:proofErr w:type="spellEnd"/>
      <w:r w:rsidR="00F67F50">
        <w:rPr>
          <w:sz w:val="16"/>
        </w:rPr>
        <w:t xml:space="preserve"> 2020-2022 </w:t>
      </w:r>
      <w:proofErr w:type="spellStart"/>
      <w:r w:rsidR="00F67F50">
        <w:rPr>
          <w:sz w:val="16"/>
        </w:rPr>
        <w:t>syss</w:t>
      </w:r>
      <w:proofErr w:type="spellEnd"/>
      <w:r w:rsidR="00F67F50">
        <w:rPr>
          <w:sz w:val="16"/>
        </w:rPr>
        <w:t xml:space="preserve"> 101 d</w:t>
      </w:r>
      <w:r>
        <w:rPr>
          <w:rFonts w:ascii="Source Serif Pro" w:eastAsia="Source Serif Pro" w:hAnsi="Source Serif Pro" w:cs="Source Serif Pro"/>
          <w:sz w:val="20"/>
        </w:rPr>
        <w:t xml:space="preserve"> </w:t>
      </w:r>
      <w:r>
        <w:t xml:space="preserve">                      </w:t>
      </w:r>
    </w:p>
    <w:p w14:paraId="326B0CF7" w14:textId="6A351F7A" w:rsidR="008F3446" w:rsidRPr="00C2051A" w:rsidRDefault="00474B19" w:rsidP="00C2051A">
      <w:pPr>
        <w:spacing w:after="315" w:line="259" w:lineRule="auto"/>
        <w:ind w:left="1" w:firstLine="0"/>
      </w:pPr>
      <w:r>
        <w:rPr>
          <w:sz w:val="16"/>
        </w:rPr>
        <w:lastRenderedPageBreak/>
        <w:t xml:space="preserve"> </w:t>
      </w:r>
    </w:p>
    <w:p w14:paraId="4FDD3393" w14:textId="77777777" w:rsidR="00CB6408" w:rsidRDefault="00474B19">
      <w:pPr>
        <w:spacing w:after="0" w:line="259" w:lineRule="auto"/>
        <w:ind w:left="1" w:firstLine="0"/>
      </w:pPr>
      <w:r>
        <w:rPr>
          <w:rFonts w:ascii="Times New Roman" w:eastAsia="Times New Roman" w:hAnsi="Times New Roman" w:cs="Times New Roman"/>
          <w:b/>
          <w:sz w:val="20"/>
        </w:rPr>
        <w:tab/>
      </w:r>
      <w:r>
        <w:rPr>
          <w:b/>
        </w:rPr>
        <w:t xml:space="preserve"> </w:t>
      </w:r>
    </w:p>
    <w:p w14:paraId="7410720E" w14:textId="7B7B950E" w:rsidR="00CB6408" w:rsidRDefault="00C2051A">
      <w:pPr>
        <w:pStyle w:val="Rubrik3"/>
        <w:ind w:left="-4"/>
      </w:pPr>
      <w:r>
        <w:t xml:space="preserve">   </w:t>
      </w:r>
      <w:bookmarkStart w:id="10" w:name="_Hlk174526538"/>
      <w:proofErr w:type="spellStart"/>
      <w:r w:rsidR="00474B19">
        <w:t>Ant</w:t>
      </w:r>
      <w:proofErr w:type="spellEnd"/>
      <w:r w:rsidR="00474B19">
        <w:t xml:space="preserve"> arbetstillfällen i Skövde kommun 20</w:t>
      </w:r>
      <w:r>
        <w:t>1</w:t>
      </w:r>
      <w:r w:rsidR="00F74016">
        <w:t>3</w:t>
      </w:r>
      <w:r w:rsidR="00474B19">
        <w:t>-20</w:t>
      </w:r>
      <w:r w:rsidR="00377D97">
        <w:t>2</w:t>
      </w:r>
      <w:r w:rsidR="00F74016">
        <w:t>2</w:t>
      </w:r>
      <w:r w:rsidR="00474B19">
        <w:t xml:space="preserve"> fördelat på näringsgrenar </w:t>
      </w:r>
    </w:p>
    <w:tbl>
      <w:tblPr>
        <w:tblStyle w:val="TableGrid"/>
        <w:tblW w:w="6910" w:type="dxa"/>
        <w:tblInd w:w="85" w:type="dxa"/>
        <w:tblLayout w:type="fixed"/>
        <w:tblCellMar>
          <w:top w:w="3" w:type="dxa"/>
          <w:right w:w="55" w:type="dxa"/>
        </w:tblCellMar>
        <w:tblLook w:val="04A0" w:firstRow="1" w:lastRow="0" w:firstColumn="1" w:lastColumn="0" w:noHBand="0" w:noVBand="1"/>
      </w:tblPr>
      <w:tblGrid>
        <w:gridCol w:w="932"/>
        <w:gridCol w:w="534"/>
        <w:gridCol w:w="534"/>
        <w:gridCol w:w="534"/>
        <w:gridCol w:w="534"/>
        <w:gridCol w:w="534"/>
        <w:gridCol w:w="534"/>
        <w:gridCol w:w="534"/>
        <w:gridCol w:w="534"/>
        <w:gridCol w:w="534"/>
        <w:gridCol w:w="534"/>
        <w:gridCol w:w="638"/>
      </w:tblGrid>
      <w:tr w:rsidR="00BA7C56" w14:paraId="56DB1C66" w14:textId="046DA482" w:rsidTr="00BA7C56">
        <w:trPr>
          <w:trHeight w:val="802"/>
        </w:trPr>
        <w:tc>
          <w:tcPr>
            <w:tcW w:w="932" w:type="dxa"/>
            <w:tcBorders>
              <w:top w:val="single" w:sz="12" w:space="0" w:color="000000"/>
              <w:left w:val="single" w:sz="12" w:space="0" w:color="000000"/>
              <w:bottom w:val="single" w:sz="12" w:space="0" w:color="000000"/>
              <w:right w:val="single" w:sz="6" w:space="0" w:color="000000"/>
            </w:tcBorders>
          </w:tcPr>
          <w:p w14:paraId="35F47341" w14:textId="77777777" w:rsidR="00BA7C56" w:rsidRDefault="00BA7C56" w:rsidP="00BA7C56">
            <w:pPr>
              <w:spacing w:after="0" w:line="259" w:lineRule="auto"/>
              <w:ind w:left="3" w:firstLine="0"/>
            </w:pPr>
            <w:proofErr w:type="spellStart"/>
            <w:r>
              <w:rPr>
                <w:b/>
                <w:sz w:val="18"/>
              </w:rPr>
              <w:t>Näringsgr</w:t>
            </w:r>
            <w:proofErr w:type="spellEnd"/>
            <w:r>
              <w:rPr>
                <w:b/>
                <w:sz w:val="18"/>
              </w:rPr>
              <w:t xml:space="preserve"> </w:t>
            </w:r>
          </w:p>
        </w:tc>
        <w:tc>
          <w:tcPr>
            <w:tcW w:w="534" w:type="dxa"/>
            <w:tcBorders>
              <w:top w:val="single" w:sz="12" w:space="0" w:color="000000"/>
              <w:left w:val="single" w:sz="6" w:space="0" w:color="000000"/>
              <w:bottom w:val="single" w:sz="12" w:space="0" w:color="000000"/>
              <w:right w:val="single" w:sz="6" w:space="0" w:color="000000"/>
            </w:tcBorders>
          </w:tcPr>
          <w:p w14:paraId="2355DF6E" w14:textId="45C1EE72" w:rsidR="00BA7C56" w:rsidRDefault="00BA7C56" w:rsidP="00BA7C56">
            <w:pPr>
              <w:spacing w:after="0" w:line="259" w:lineRule="auto"/>
              <w:ind w:left="3" w:firstLine="0"/>
              <w:rPr>
                <w:b/>
                <w:sz w:val="18"/>
              </w:rPr>
            </w:pPr>
            <w:r>
              <w:rPr>
                <w:b/>
                <w:sz w:val="18"/>
              </w:rPr>
              <w:t xml:space="preserve">2013 </w:t>
            </w:r>
          </w:p>
        </w:tc>
        <w:tc>
          <w:tcPr>
            <w:tcW w:w="534" w:type="dxa"/>
            <w:tcBorders>
              <w:top w:val="single" w:sz="12" w:space="0" w:color="000000"/>
              <w:left w:val="single" w:sz="6" w:space="0" w:color="000000"/>
              <w:bottom w:val="single" w:sz="12" w:space="0" w:color="000000"/>
              <w:right w:val="single" w:sz="6" w:space="0" w:color="000000"/>
            </w:tcBorders>
          </w:tcPr>
          <w:p w14:paraId="3069361C" w14:textId="3BE55F8F" w:rsidR="00BA7C56" w:rsidRDefault="00BA7C56" w:rsidP="00BA7C56">
            <w:pPr>
              <w:spacing w:after="0" w:line="259" w:lineRule="auto"/>
              <w:ind w:left="3" w:firstLine="0"/>
              <w:rPr>
                <w:b/>
                <w:sz w:val="18"/>
              </w:rPr>
            </w:pPr>
            <w:r>
              <w:rPr>
                <w:b/>
                <w:sz w:val="18"/>
              </w:rPr>
              <w:t xml:space="preserve">2014 </w:t>
            </w:r>
          </w:p>
        </w:tc>
        <w:tc>
          <w:tcPr>
            <w:tcW w:w="534" w:type="dxa"/>
            <w:tcBorders>
              <w:top w:val="single" w:sz="12" w:space="0" w:color="000000"/>
              <w:left w:val="single" w:sz="6" w:space="0" w:color="000000"/>
              <w:bottom w:val="single" w:sz="12" w:space="0" w:color="000000"/>
              <w:right w:val="single" w:sz="6" w:space="0" w:color="000000"/>
            </w:tcBorders>
          </w:tcPr>
          <w:p w14:paraId="4F4D9E06" w14:textId="698FCA1D" w:rsidR="00BA7C56" w:rsidRDefault="00BA7C56" w:rsidP="00BA7C56">
            <w:pPr>
              <w:spacing w:after="0" w:line="259" w:lineRule="auto"/>
              <w:ind w:left="3" w:firstLine="0"/>
              <w:rPr>
                <w:b/>
                <w:sz w:val="18"/>
              </w:rPr>
            </w:pPr>
            <w:r>
              <w:rPr>
                <w:b/>
                <w:sz w:val="18"/>
              </w:rPr>
              <w:t xml:space="preserve">2015 </w:t>
            </w:r>
          </w:p>
        </w:tc>
        <w:tc>
          <w:tcPr>
            <w:tcW w:w="534" w:type="dxa"/>
            <w:tcBorders>
              <w:top w:val="single" w:sz="12" w:space="0" w:color="000000"/>
              <w:left w:val="single" w:sz="6" w:space="0" w:color="000000"/>
              <w:bottom w:val="single" w:sz="12" w:space="0" w:color="000000"/>
              <w:right w:val="single" w:sz="6" w:space="0" w:color="000000"/>
            </w:tcBorders>
          </w:tcPr>
          <w:p w14:paraId="6FB41B74" w14:textId="4C499A38" w:rsidR="00BA7C56" w:rsidRDefault="00BA7C56" w:rsidP="00BA7C56">
            <w:pPr>
              <w:spacing w:after="0" w:line="259" w:lineRule="auto"/>
              <w:ind w:left="3" w:firstLine="0"/>
              <w:rPr>
                <w:b/>
                <w:sz w:val="18"/>
              </w:rPr>
            </w:pPr>
            <w:r>
              <w:rPr>
                <w:b/>
                <w:sz w:val="18"/>
              </w:rPr>
              <w:t xml:space="preserve"> 2016 </w:t>
            </w:r>
          </w:p>
        </w:tc>
        <w:tc>
          <w:tcPr>
            <w:tcW w:w="534" w:type="dxa"/>
            <w:tcBorders>
              <w:top w:val="single" w:sz="12" w:space="0" w:color="000000"/>
              <w:left w:val="single" w:sz="6" w:space="0" w:color="000000"/>
              <w:bottom w:val="single" w:sz="12" w:space="0" w:color="000000"/>
              <w:right w:val="single" w:sz="6" w:space="0" w:color="000000"/>
            </w:tcBorders>
          </w:tcPr>
          <w:p w14:paraId="6B8E11B9" w14:textId="3EAE2E76" w:rsidR="00BA7C56" w:rsidRDefault="00BA7C56" w:rsidP="00BA7C56">
            <w:pPr>
              <w:spacing w:after="0" w:line="259" w:lineRule="auto"/>
              <w:ind w:left="3" w:firstLine="0"/>
              <w:rPr>
                <w:b/>
                <w:sz w:val="18"/>
              </w:rPr>
            </w:pPr>
            <w:r>
              <w:rPr>
                <w:b/>
                <w:sz w:val="18"/>
              </w:rPr>
              <w:t xml:space="preserve">2017 </w:t>
            </w:r>
          </w:p>
        </w:tc>
        <w:tc>
          <w:tcPr>
            <w:tcW w:w="534" w:type="dxa"/>
            <w:tcBorders>
              <w:top w:val="single" w:sz="12" w:space="0" w:color="000000"/>
              <w:left w:val="single" w:sz="6" w:space="0" w:color="000000"/>
              <w:bottom w:val="single" w:sz="12" w:space="0" w:color="000000"/>
              <w:right w:val="single" w:sz="6" w:space="0" w:color="000000"/>
            </w:tcBorders>
          </w:tcPr>
          <w:p w14:paraId="444AC54B" w14:textId="3B392FB9" w:rsidR="00BA7C56" w:rsidRDefault="00BA7C56" w:rsidP="00BA7C56">
            <w:pPr>
              <w:spacing w:after="0" w:line="259" w:lineRule="auto"/>
              <w:ind w:left="3" w:firstLine="0"/>
              <w:rPr>
                <w:b/>
                <w:sz w:val="18"/>
              </w:rPr>
            </w:pPr>
            <w:r>
              <w:rPr>
                <w:b/>
                <w:sz w:val="18"/>
              </w:rPr>
              <w:t xml:space="preserve"> 2018 </w:t>
            </w:r>
          </w:p>
        </w:tc>
        <w:tc>
          <w:tcPr>
            <w:tcW w:w="534" w:type="dxa"/>
            <w:tcBorders>
              <w:top w:val="single" w:sz="12" w:space="0" w:color="000000"/>
              <w:left w:val="single" w:sz="6" w:space="0" w:color="000000"/>
              <w:bottom w:val="single" w:sz="12" w:space="0" w:color="000000"/>
              <w:right w:val="single" w:sz="6" w:space="0" w:color="000000"/>
            </w:tcBorders>
          </w:tcPr>
          <w:p w14:paraId="1FBCADB6" w14:textId="0463278A" w:rsidR="00BA7C56" w:rsidRDefault="00BA7C56" w:rsidP="00BA7C56">
            <w:pPr>
              <w:spacing w:after="20" w:line="259" w:lineRule="auto"/>
              <w:ind w:left="3" w:firstLine="0"/>
            </w:pPr>
            <w:r>
              <w:rPr>
                <w:b/>
                <w:sz w:val="18"/>
              </w:rPr>
              <w:t>2013-</w:t>
            </w:r>
          </w:p>
          <w:p w14:paraId="785A2D58" w14:textId="2460D105" w:rsidR="00BA7C56" w:rsidRDefault="00BA7C56" w:rsidP="00BA7C56">
            <w:pPr>
              <w:spacing w:after="0" w:line="259" w:lineRule="auto"/>
              <w:ind w:left="3" w:firstLine="0"/>
              <w:rPr>
                <w:b/>
                <w:sz w:val="18"/>
              </w:rPr>
            </w:pPr>
            <w:r>
              <w:rPr>
                <w:b/>
                <w:sz w:val="18"/>
              </w:rPr>
              <w:t xml:space="preserve">2018 </w:t>
            </w:r>
          </w:p>
        </w:tc>
        <w:tc>
          <w:tcPr>
            <w:tcW w:w="534" w:type="dxa"/>
            <w:tcBorders>
              <w:top w:val="single" w:sz="12" w:space="0" w:color="000000"/>
              <w:left w:val="single" w:sz="6" w:space="0" w:color="000000"/>
              <w:bottom w:val="single" w:sz="12" w:space="0" w:color="000000"/>
              <w:right w:val="single" w:sz="6" w:space="0" w:color="000000"/>
            </w:tcBorders>
          </w:tcPr>
          <w:p w14:paraId="0295CE68" w14:textId="6E83B106" w:rsidR="00BA7C56" w:rsidRDefault="00BA7C56" w:rsidP="00BA7C56">
            <w:pPr>
              <w:spacing w:after="0" w:line="259" w:lineRule="auto"/>
              <w:ind w:left="3" w:firstLine="0"/>
              <w:rPr>
                <w:b/>
                <w:sz w:val="18"/>
              </w:rPr>
            </w:pPr>
            <w:r>
              <w:rPr>
                <w:b/>
                <w:sz w:val="18"/>
              </w:rPr>
              <w:t xml:space="preserve">2020 </w:t>
            </w:r>
            <w:r>
              <w:rPr>
                <w:sz w:val="18"/>
              </w:rPr>
              <w:t xml:space="preserve"> </w:t>
            </w:r>
          </w:p>
        </w:tc>
        <w:tc>
          <w:tcPr>
            <w:tcW w:w="534" w:type="dxa"/>
            <w:tcBorders>
              <w:top w:val="single" w:sz="12" w:space="0" w:color="000000"/>
              <w:left w:val="single" w:sz="6" w:space="0" w:color="000000"/>
              <w:bottom w:val="single" w:sz="12" w:space="0" w:color="000000"/>
              <w:right w:val="single" w:sz="6" w:space="0" w:color="000000"/>
            </w:tcBorders>
          </w:tcPr>
          <w:p w14:paraId="4E24EC97" w14:textId="25CB3D41" w:rsidR="00BA7C56" w:rsidRDefault="00BA7C56" w:rsidP="00BA7C56">
            <w:pPr>
              <w:spacing w:after="0" w:line="259" w:lineRule="auto"/>
              <w:ind w:left="3" w:firstLine="0"/>
              <w:rPr>
                <w:b/>
                <w:sz w:val="18"/>
              </w:rPr>
            </w:pPr>
            <w:r w:rsidRPr="00550A99">
              <w:rPr>
                <w:b/>
                <w:bCs/>
                <w:sz w:val="18"/>
                <w:szCs w:val="18"/>
              </w:rPr>
              <w:t xml:space="preserve">  </w:t>
            </w:r>
            <w:r>
              <w:rPr>
                <w:b/>
                <w:bCs/>
                <w:sz w:val="18"/>
                <w:szCs w:val="18"/>
              </w:rPr>
              <w:t>2021</w:t>
            </w:r>
          </w:p>
        </w:tc>
        <w:tc>
          <w:tcPr>
            <w:tcW w:w="534" w:type="dxa"/>
            <w:tcBorders>
              <w:top w:val="single" w:sz="12" w:space="0" w:color="000000"/>
              <w:left w:val="single" w:sz="6" w:space="0" w:color="000000"/>
              <w:bottom w:val="single" w:sz="12" w:space="0" w:color="000000"/>
              <w:right w:val="single" w:sz="6" w:space="0" w:color="000000"/>
            </w:tcBorders>
          </w:tcPr>
          <w:p w14:paraId="6B96E563" w14:textId="6C52210F" w:rsidR="00BA7C56" w:rsidRDefault="00BA7C56" w:rsidP="00BA7C56">
            <w:pPr>
              <w:spacing w:after="0" w:line="259" w:lineRule="auto"/>
              <w:ind w:left="3" w:firstLine="0"/>
              <w:rPr>
                <w:b/>
                <w:sz w:val="18"/>
              </w:rPr>
            </w:pPr>
            <w:r>
              <w:rPr>
                <w:b/>
                <w:bCs/>
                <w:sz w:val="18"/>
                <w:szCs w:val="18"/>
              </w:rPr>
              <w:t>2022</w:t>
            </w:r>
          </w:p>
        </w:tc>
        <w:tc>
          <w:tcPr>
            <w:tcW w:w="638" w:type="dxa"/>
            <w:tcBorders>
              <w:top w:val="single" w:sz="12" w:space="0" w:color="000000"/>
              <w:left w:val="single" w:sz="6" w:space="0" w:color="000000"/>
              <w:bottom w:val="single" w:sz="12" w:space="0" w:color="000000"/>
              <w:right w:val="single" w:sz="6" w:space="0" w:color="000000"/>
            </w:tcBorders>
          </w:tcPr>
          <w:p w14:paraId="7D4CBB5B" w14:textId="680038F4" w:rsidR="00BA7C56" w:rsidRDefault="00BA7C56" w:rsidP="00BA7C56">
            <w:pPr>
              <w:spacing w:after="0" w:line="259" w:lineRule="auto"/>
              <w:ind w:left="3" w:firstLine="0"/>
              <w:rPr>
                <w:b/>
                <w:bCs/>
                <w:sz w:val="18"/>
                <w:szCs w:val="18"/>
              </w:rPr>
            </w:pPr>
            <w:proofErr w:type="gramStart"/>
            <w:r>
              <w:rPr>
                <w:b/>
                <w:bCs/>
                <w:sz w:val="18"/>
                <w:szCs w:val="18"/>
              </w:rPr>
              <w:t>2020-2022</w:t>
            </w:r>
            <w:proofErr w:type="gramEnd"/>
          </w:p>
        </w:tc>
      </w:tr>
      <w:tr w:rsidR="00BA7C56" w14:paraId="6B9930BD" w14:textId="03BC91BE" w:rsidTr="00BA7C56">
        <w:trPr>
          <w:trHeight w:val="526"/>
        </w:trPr>
        <w:tc>
          <w:tcPr>
            <w:tcW w:w="932" w:type="dxa"/>
            <w:tcBorders>
              <w:top w:val="single" w:sz="12" w:space="0" w:color="000000"/>
              <w:left w:val="single" w:sz="12" w:space="0" w:color="000000"/>
              <w:bottom w:val="single" w:sz="6" w:space="0" w:color="000000"/>
              <w:right w:val="single" w:sz="6" w:space="0" w:color="000000"/>
            </w:tcBorders>
          </w:tcPr>
          <w:p w14:paraId="2EDD47ED" w14:textId="77777777" w:rsidR="00BA7C56" w:rsidRDefault="00BA7C56" w:rsidP="00BA7C56">
            <w:pPr>
              <w:spacing w:after="0" w:line="259" w:lineRule="auto"/>
              <w:ind w:left="3" w:firstLine="0"/>
            </w:pPr>
            <w:r>
              <w:rPr>
                <w:sz w:val="18"/>
              </w:rPr>
              <w:t xml:space="preserve">Jord Skog </w:t>
            </w:r>
          </w:p>
        </w:tc>
        <w:tc>
          <w:tcPr>
            <w:tcW w:w="534" w:type="dxa"/>
            <w:tcBorders>
              <w:top w:val="single" w:sz="12" w:space="0" w:color="000000"/>
              <w:left w:val="single" w:sz="6" w:space="0" w:color="000000"/>
              <w:bottom w:val="single" w:sz="6" w:space="0" w:color="000000"/>
              <w:right w:val="single" w:sz="6" w:space="0" w:color="000000"/>
            </w:tcBorders>
          </w:tcPr>
          <w:p w14:paraId="50860683" w14:textId="1BE8914B" w:rsidR="00BA7C56" w:rsidRDefault="00BA7C56" w:rsidP="00BA7C56">
            <w:pPr>
              <w:spacing w:after="0" w:line="259" w:lineRule="auto"/>
              <w:ind w:left="3" w:firstLine="0"/>
              <w:rPr>
                <w:sz w:val="18"/>
              </w:rPr>
            </w:pPr>
            <w:r>
              <w:rPr>
                <w:sz w:val="18"/>
              </w:rPr>
              <w:t xml:space="preserve">   469 </w:t>
            </w:r>
          </w:p>
        </w:tc>
        <w:tc>
          <w:tcPr>
            <w:tcW w:w="534" w:type="dxa"/>
            <w:tcBorders>
              <w:top w:val="single" w:sz="12" w:space="0" w:color="000000"/>
              <w:left w:val="single" w:sz="6" w:space="0" w:color="000000"/>
              <w:bottom w:val="single" w:sz="6" w:space="0" w:color="000000"/>
              <w:right w:val="single" w:sz="6" w:space="0" w:color="000000"/>
            </w:tcBorders>
          </w:tcPr>
          <w:p w14:paraId="40B4B3EB" w14:textId="441AAFDB" w:rsidR="00BA7C56" w:rsidRDefault="00BA7C56" w:rsidP="00BA7C56">
            <w:pPr>
              <w:spacing w:after="0" w:line="259" w:lineRule="auto"/>
              <w:ind w:left="3" w:firstLine="0"/>
              <w:rPr>
                <w:sz w:val="18"/>
              </w:rPr>
            </w:pPr>
            <w:r>
              <w:rPr>
                <w:sz w:val="18"/>
              </w:rPr>
              <w:t xml:space="preserve">   447 </w:t>
            </w:r>
          </w:p>
        </w:tc>
        <w:tc>
          <w:tcPr>
            <w:tcW w:w="534" w:type="dxa"/>
            <w:tcBorders>
              <w:top w:val="single" w:sz="12" w:space="0" w:color="000000"/>
              <w:left w:val="single" w:sz="6" w:space="0" w:color="000000"/>
              <w:bottom w:val="single" w:sz="6" w:space="0" w:color="000000"/>
              <w:right w:val="single" w:sz="6" w:space="0" w:color="000000"/>
            </w:tcBorders>
          </w:tcPr>
          <w:p w14:paraId="6F672086" w14:textId="4ED93495" w:rsidR="00BA7C56" w:rsidRDefault="00BA7C56" w:rsidP="00BA7C56">
            <w:pPr>
              <w:spacing w:after="0" w:line="259" w:lineRule="auto"/>
              <w:ind w:left="3" w:firstLine="0"/>
              <w:rPr>
                <w:sz w:val="18"/>
              </w:rPr>
            </w:pPr>
            <w:r>
              <w:rPr>
                <w:sz w:val="18"/>
              </w:rPr>
              <w:t xml:space="preserve">   446 </w:t>
            </w:r>
          </w:p>
        </w:tc>
        <w:tc>
          <w:tcPr>
            <w:tcW w:w="534" w:type="dxa"/>
            <w:tcBorders>
              <w:top w:val="single" w:sz="12" w:space="0" w:color="000000"/>
              <w:left w:val="single" w:sz="6" w:space="0" w:color="000000"/>
              <w:bottom w:val="single" w:sz="6" w:space="0" w:color="000000"/>
              <w:right w:val="single" w:sz="6" w:space="0" w:color="000000"/>
            </w:tcBorders>
          </w:tcPr>
          <w:p w14:paraId="6257B2EF" w14:textId="7DC311AA" w:rsidR="00BA7C56" w:rsidRDefault="00BA7C56" w:rsidP="00BA7C56">
            <w:pPr>
              <w:spacing w:after="0" w:line="259" w:lineRule="auto"/>
              <w:ind w:left="3" w:firstLine="0"/>
              <w:rPr>
                <w:sz w:val="18"/>
              </w:rPr>
            </w:pPr>
            <w:r>
              <w:rPr>
                <w:sz w:val="18"/>
              </w:rPr>
              <w:t xml:space="preserve">   433 </w:t>
            </w:r>
          </w:p>
        </w:tc>
        <w:tc>
          <w:tcPr>
            <w:tcW w:w="534" w:type="dxa"/>
            <w:tcBorders>
              <w:top w:val="single" w:sz="12" w:space="0" w:color="000000"/>
              <w:left w:val="single" w:sz="6" w:space="0" w:color="000000"/>
              <w:bottom w:val="single" w:sz="6" w:space="0" w:color="000000"/>
              <w:right w:val="single" w:sz="6" w:space="0" w:color="000000"/>
            </w:tcBorders>
          </w:tcPr>
          <w:p w14:paraId="59785736" w14:textId="3F89A949" w:rsidR="00BA7C56" w:rsidRDefault="00BA7C56" w:rsidP="00BA7C56">
            <w:pPr>
              <w:spacing w:after="0" w:line="259" w:lineRule="auto"/>
              <w:ind w:left="3" w:firstLine="0"/>
              <w:rPr>
                <w:sz w:val="18"/>
              </w:rPr>
            </w:pPr>
            <w:r>
              <w:rPr>
                <w:sz w:val="18"/>
              </w:rPr>
              <w:t xml:space="preserve">   457 </w:t>
            </w:r>
          </w:p>
        </w:tc>
        <w:tc>
          <w:tcPr>
            <w:tcW w:w="534" w:type="dxa"/>
            <w:tcBorders>
              <w:top w:val="single" w:sz="12" w:space="0" w:color="000000"/>
              <w:left w:val="single" w:sz="6" w:space="0" w:color="000000"/>
              <w:bottom w:val="single" w:sz="6" w:space="0" w:color="000000"/>
              <w:right w:val="single" w:sz="6" w:space="0" w:color="000000"/>
            </w:tcBorders>
          </w:tcPr>
          <w:p w14:paraId="78B68B08" w14:textId="1F30192F" w:rsidR="00BA7C56" w:rsidRDefault="00BA7C56" w:rsidP="00BA7C56">
            <w:pPr>
              <w:spacing w:after="0" w:line="259" w:lineRule="auto"/>
              <w:ind w:left="3" w:firstLine="0"/>
              <w:rPr>
                <w:sz w:val="18"/>
              </w:rPr>
            </w:pPr>
            <w:r>
              <w:rPr>
                <w:sz w:val="18"/>
              </w:rPr>
              <w:t xml:space="preserve">   443 </w:t>
            </w:r>
          </w:p>
        </w:tc>
        <w:tc>
          <w:tcPr>
            <w:tcW w:w="534" w:type="dxa"/>
            <w:tcBorders>
              <w:top w:val="single" w:sz="12" w:space="0" w:color="000000"/>
              <w:left w:val="single" w:sz="6" w:space="0" w:color="000000"/>
              <w:bottom w:val="single" w:sz="6" w:space="0" w:color="000000"/>
              <w:right w:val="single" w:sz="6" w:space="0" w:color="000000"/>
            </w:tcBorders>
          </w:tcPr>
          <w:p w14:paraId="79C9053B" w14:textId="338B41AE" w:rsidR="00BA7C56" w:rsidRDefault="00BA7C56" w:rsidP="00BA7C56">
            <w:pPr>
              <w:spacing w:after="0" w:line="259" w:lineRule="auto"/>
              <w:ind w:left="3" w:firstLine="0"/>
              <w:rPr>
                <w:sz w:val="18"/>
              </w:rPr>
            </w:pPr>
            <w:r>
              <w:rPr>
                <w:b/>
                <w:sz w:val="18"/>
              </w:rPr>
              <w:t xml:space="preserve">    -26</w:t>
            </w:r>
          </w:p>
        </w:tc>
        <w:tc>
          <w:tcPr>
            <w:tcW w:w="534" w:type="dxa"/>
            <w:tcBorders>
              <w:top w:val="single" w:sz="12" w:space="0" w:color="000000"/>
              <w:left w:val="single" w:sz="6" w:space="0" w:color="000000"/>
              <w:bottom w:val="single" w:sz="6" w:space="0" w:color="000000"/>
              <w:right w:val="single" w:sz="6" w:space="0" w:color="000000"/>
            </w:tcBorders>
          </w:tcPr>
          <w:p w14:paraId="4EAA6EF5" w14:textId="54CCB8D4" w:rsidR="00BA7C56" w:rsidRDefault="00222E89" w:rsidP="00BA7C56">
            <w:pPr>
              <w:spacing w:after="0" w:line="259" w:lineRule="auto"/>
              <w:ind w:left="3" w:firstLine="0"/>
              <w:rPr>
                <w:sz w:val="18"/>
              </w:rPr>
            </w:pPr>
            <w:r>
              <w:rPr>
                <w:sz w:val="18"/>
              </w:rPr>
              <w:t xml:space="preserve">   456</w:t>
            </w:r>
          </w:p>
        </w:tc>
        <w:tc>
          <w:tcPr>
            <w:tcW w:w="534" w:type="dxa"/>
            <w:tcBorders>
              <w:top w:val="single" w:sz="12" w:space="0" w:color="000000"/>
              <w:left w:val="single" w:sz="6" w:space="0" w:color="000000"/>
              <w:bottom w:val="single" w:sz="6" w:space="0" w:color="000000"/>
              <w:right w:val="single" w:sz="6" w:space="0" w:color="000000"/>
            </w:tcBorders>
          </w:tcPr>
          <w:p w14:paraId="36256BD3" w14:textId="54FC9CE0" w:rsidR="00BA7C56" w:rsidRDefault="00222E89" w:rsidP="00BA7C56">
            <w:pPr>
              <w:spacing w:after="0" w:line="259" w:lineRule="auto"/>
              <w:ind w:left="3" w:firstLine="0"/>
              <w:rPr>
                <w:sz w:val="18"/>
              </w:rPr>
            </w:pPr>
            <w:r>
              <w:rPr>
                <w:sz w:val="18"/>
              </w:rPr>
              <w:t xml:space="preserve">  467</w:t>
            </w:r>
          </w:p>
        </w:tc>
        <w:tc>
          <w:tcPr>
            <w:tcW w:w="534" w:type="dxa"/>
            <w:tcBorders>
              <w:top w:val="single" w:sz="12" w:space="0" w:color="000000"/>
              <w:left w:val="single" w:sz="6" w:space="0" w:color="000000"/>
              <w:bottom w:val="single" w:sz="6" w:space="0" w:color="000000"/>
              <w:right w:val="single" w:sz="6" w:space="0" w:color="000000"/>
            </w:tcBorders>
          </w:tcPr>
          <w:p w14:paraId="093B73B2" w14:textId="1A5E018A" w:rsidR="00BA7C56" w:rsidRDefault="00222E89" w:rsidP="00BA7C56">
            <w:pPr>
              <w:spacing w:after="0" w:line="259" w:lineRule="auto"/>
              <w:ind w:left="3" w:firstLine="0"/>
              <w:rPr>
                <w:sz w:val="18"/>
              </w:rPr>
            </w:pPr>
            <w:r>
              <w:rPr>
                <w:sz w:val="18"/>
              </w:rPr>
              <w:t xml:space="preserve">  457 </w:t>
            </w:r>
          </w:p>
        </w:tc>
        <w:tc>
          <w:tcPr>
            <w:tcW w:w="638" w:type="dxa"/>
            <w:tcBorders>
              <w:top w:val="single" w:sz="12" w:space="0" w:color="000000"/>
              <w:left w:val="single" w:sz="6" w:space="0" w:color="000000"/>
              <w:bottom w:val="single" w:sz="6" w:space="0" w:color="000000"/>
              <w:right w:val="single" w:sz="6" w:space="0" w:color="000000"/>
            </w:tcBorders>
          </w:tcPr>
          <w:p w14:paraId="742FC6EA" w14:textId="27F62F36" w:rsidR="00BA7C56" w:rsidRDefault="00222E89" w:rsidP="00BA7C56">
            <w:pPr>
              <w:spacing w:after="0" w:line="259" w:lineRule="auto"/>
              <w:ind w:left="3" w:firstLine="0"/>
              <w:rPr>
                <w:sz w:val="18"/>
                <w:szCs w:val="18"/>
              </w:rPr>
            </w:pPr>
            <w:r>
              <w:rPr>
                <w:sz w:val="18"/>
                <w:szCs w:val="18"/>
              </w:rPr>
              <w:t xml:space="preserve">       +1</w:t>
            </w:r>
          </w:p>
        </w:tc>
      </w:tr>
      <w:tr w:rsidR="00BA7C56" w14:paraId="1746549C" w14:textId="67EEF53E" w:rsidTr="00BA7C56">
        <w:trPr>
          <w:trHeight w:val="785"/>
        </w:trPr>
        <w:tc>
          <w:tcPr>
            <w:tcW w:w="932" w:type="dxa"/>
            <w:tcBorders>
              <w:top w:val="single" w:sz="6" w:space="0" w:color="000000"/>
              <w:left w:val="single" w:sz="12" w:space="0" w:color="000000"/>
              <w:bottom w:val="single" w:sz="6" w:space="0" w:color="000000"/>
              <w:right w:val="single" w:sz="6" w:space="0" w:color="000000"/>
            </w:tcBorders>
          </w:tcPr>
          <w:p w14:paraId="6EEFC08A" w14:textId="77777777" w:rsidR="00BA7C56" w:rsidRDefault="00BA7C56" w:rsidP="00BA7C56">
            <w:pPr>
              <w:spacing w:after="0" w:line="259" w:lineRule="auto"/>
              <w:ind w:left="3" w:firstLine="0"/>
            </w:pPr>
            <w:proofErr w:type="spellStart"/>
            <w:r>
              <w:rPr>
                <w:sz w:val="18"/>
              </w:rPr>
              <w:t>Tillverkn</w:t>
            </w:r>
            <w:proofErr w:type="spellEnd"/>
            <w:r>
              <w:rPr>
                <w:sz w:val="18"/>
              </w:rPr>
              <w:t xml:space="preserve"> + energi o miljö </w:t>
            </w:r>
          </w:p>
        </w:tc>
        <w:tc>
          <w:tcPr>
            <w:tcW w:w="534" w:type="dxa"/>
            <w:tcBorders>
              <w:top w:val="single" w:sz="6" w:space="0" w:color="000000"/>
              <w:left w:val="single" w:sz="6" w:space="0" w:color="000000"/>
              <w:bottom w:val="single" w:sz="6" w:space="0" w:color="000000"/>
              <w:right w:val="single" w:sz="6" w:space="0" w:color="000000"/>
            </w:tcBorders>
          </w:tcPr>
          <w:p w14:paraId="47EC59E4" w14:textId="1342D461" w:rsidR="00BA7C56" w:rsidRDefault="00BA7C56" w:rsidP="00BA7C56">
            <w:pPr>
              <w:spacing w:after="0" w:line="259" w:lineRule="auto"/>
              <w:ind w:left="3" w:firstLine="0"/>
              <w:rPr>
                <w:sz w:val="18"/>
              </w:rPr>
            </w:pPr>
            <w:r>
              <w:rPr>
                <w:sz w:val="18"/>
              </w:rPr>
              <w:t xml:space="preserve"> 6703 </w:t>
            </w:r>
          </w:p>
        </w:tc>
        <w:tc>
          <w:tcPr>
            <w:tcW w:w="534" w:type="dxa"/>
            <w:tcBorders>
              <w:top w:val="single" w:sz="6" w:space="0" w:color="000000"/>
              <w:left w:val="single" w:sz="6" w:space="0" w:color="000000"/>
              <w:bottom w:val="single" w:sz="6" w:space="0" w:color="000000"/>
              <w:right w:val="single" w:sz="6" w:space="0" w:color="000000"/>
            </w:tcBorders>
          </w:tcPr>
          <w:p w14:paraId="51414DE7" w14:textId="05DA387A" w:rsidR="00BA7C56" w:rsidRDefault="00BA7C56" w:rsidP="00BA7C56">
            <w:pPr>
              <w:spacing w:after="0" w:line="259" w:lineRule="auto"/>
              <w:ind w:left="3" w:firstLine="0"/>
              <w:rPr>
                <w:sz w:val="18"/>
              </w:rPr>
            </w:pPr>
            <w:r>
              <w:rPr>
                <w:sz w:val="18"/>
              </w:rPr>
              <w:t xml:space="preserve">6713 </w:t>
            </w:r>
          </w:p>
        </w:tc>
        <w:tc>
          <w:tcPr>
            <w:tcW w:w="534" w:type="dxa"/>
            <w:tcBorders>
              <w:top w:val="single" w:sz="6" w:space="0" w:color="000000"/>
              <w:left w:val="single" w:sz="6" w:space="0" w:color="000000"/>
              <w:bottom w:val="single" w:sz="6" w:space="0" w:color="000000"/>
              <w:right w:val="single" w:sz="6" w:space="0" w:color="000000"/>
            </w:tcBorders>
          </w:tcPr>
          <w:p w14:paraId="51567B19" w14:textId="1FB54C61" w:rsidR="00BA7C56" w:rsidRDefault="00BA7C56" w:rsidP="00BA7C56">
            <w:pPr>
              <w:spacing w:after="0" w:line="259" w:lineRule="auto"/>
              <w:ind w:left="3" w:firstLine="0"/>
              <w:rPr>
                <w:sz w:val="18"/>
              </w:rPr>
            </w:pPr>
            <w:r>
              <w:rPr>
                <w:b/>
                <w:sz w:val="18"/>
              </w:rPr>
              <w:t xml:space="preserve"> </w:t>
            </w:r>
            <w:r>
              <w:rPr>
                <w:sz w:val="18"/>
              </w:rPr>
              <w:t xml:space="preserve">6626 </w:t>
            </w:r>
          </w:p>
        </w:tc>
        <w:tc>
          <w:tcPr>
            <w:tcW w:w="534" w:type="dxa"/>
            <w:tcBorders>
              <w:top w:val="single" w:sz="6" w:space="0" w:color="000000"/>
              <w:left w:val="single" w:sz="6" w:space="0" w:color="000000"/>
              <w:bottom w:val="single" w:sz="6" w:space="0" w:color="000000"/>
              <w:right w:val="single" w:sz="6" w:space="0" w:color="000000"/>
            </w:tcBorders>
          </w:tcPr>
          <w:p w14:paraId="7DBD424C" w14:textId="093FF797" w:rsidR="00BA7C56" w:rsidRDefault="00BA7C56" w:rsidP="00BA7C56">
            <w:pPr>
              <w:spacing w:after="0" w:line="259" w:lineRule="auto"/>
              <w:ind w:left="3" w:firstLine="0"/>
              <w:rPr>
                <w:sz w:val="18"/>
              </w:rPr>
            </w:pPr>
            <w:r>
              <w:rPr>
                <w:sz w:val="18"/>
              </w:rPr>
              <w:t xml:space="preserve"> 6454 </w:t>
            </w:r>
          </w:p>
        </w:tc>
        <w:tc>
          <w:tcPr>
            <w:tcW w:w="534" w:type="dxa"/>
            <w:tcBorders>
              <w:top w:val="single" w:sz="6" w:space="0" w:color="000000"/>
              <w:left w:val="single" w:sz="6" w:space="0" w:color="000000"/>
              <w:bottom w:val="single" w:sz="6" w:space="0" w:color="000000"/>
              <w:right w:val="single" w:sz="6" w:space="0" w:color="000000"/>
            </w:tcBorders>
          </w:tcPr>
          <w:p w14:paraId="60A5641B" w14:textId="760A00DE" w:rsidR="00BA7C56" w:rsidRDefault="00BA7C56" w:rsidP="00BA7C56">
            <w:pPr>
              <w:spacing w:after="0" w:line="259" w:lineRule="auto"/>
              <w:ind w:left="3" w:firstLine="0"/>
              <w:rPr>
                <w:sz w:val="18"/>
              </w:rPr>
            </w:pPr>
            <w:r>
              <w:rPr>
                <w:sz w:val="18"/>
              </w:rPr>
              <w:t xml:space="preserve"> 6678 </w:t>
            </w:r>
          </w:p>
        </w:tc>
        <w:tc>
          <w:tcPr>
            <w:tcW w:w="534" w:type="dxa"/>
            <w:tcBorders>
              <w:top w:val="single" w:sz="6" w:space="0" w:color="000000"/>
              <w:left w:val="single" w:sz="6" w:space="0" w:color="000000"/>
              <w:bottom w:val="single" w:sz="6" w:space="0" w:color="000000"/>
              <w:right w:val="single" w:sz="6" w:space="0" w:color="000000"/>
            </w:tcBorders>
          </w:tcPr>
          <w:p w14:paraId="43FE3B72" w14:textId="78D03A82" w:rsidR="00BA7C56" w:rsidRDefault="00BA7C56" w:rsidP="00BA7C56">
            <w:pPr>
              <w:spacing w:after="0" w:line="259" w:lineRule="auto"/>
              <w:ind w:left="3" w:firstLine="0"/>
              <w:rPr>
                <w:sz w:val="18"/>
              </w:rPr>
            </w:pPr>
            <w:r>
              <w:rPr>
                <w:sz w:val="18"/>
              </w:rPr>
              <w:t xml:space="preserve"> 7109 </w:t>
            </w:r>
          </w:p>
        </w:tc>
        <w:tc>
          <w:tcPr>
            <w:tcW w:w="534" w:type="dxa"/>
            <w:tcBorders>
              <w:top w:val="single" w:sz="6" w:space="0" w:color="000000"/>
              <w:left w:val="single" w:sz="6" w:space="0" w:color="000000"/>
              <w:bottom w:val="single" w:sz="6" w:space="0" w:color="000000"/>
              <w:right w:val="single" w:sz="6" w:space="0" w:color="000000"/>
            </w:tcBorders>
          </w:tcPr>
          <w:p w14:paraId="71B83011" w14:textId="341EC27D" w:rsidR="00BA7C56" w:rsidRDefault="00BA7C56" w:rsidP="00BA7C56">
            <w:pPr>
              <w:spacing w:after="0" w:line="259" w:lineRule="auto"/>
              <w:ind w:left="3" w:firstLine="0"/>
              <w:rPr>
                <w:sz w:val="18"/>
              </w:rPr>
            </w:pPr>
            <w:r>
              <w:rPr>
                <w:b/>
                <w:sz w:val="18"/>
              </w:rPr>
              <w:t xml:space="preserve">    406 </w:t>
            </w:r>
          </w:p>
        </w:tc>
        <w:tc>
          <w:tcPr>
            <w:tcW w:w="534" w:type="dxa"/>
            <w:tcBorders>
              <w:top w:val="single" w:sz="6" w:space="0" w:color="000000"/>
              <w:left w:val="single" w:sz="6" w:space="0" w:color="000000"/>
              <w:bottom w:val="single" w:sz="6" w:space="0" w:color="000000"/>
              <w:right w:val="single" w:sz="6" w:space="0" w:color="000000"/>
            </w:tcBorders>
          </w:tcPr>
          <w:p w14:paraId="40C726AA" w14:textId="227C00FC" w:rsidR="00BA7C56" w:rsidRDefault="00222E89" w:rsidP="00BA7C56">
            <w:pPr>
              <w:spacing w:after="0" w:line="259" w:lineRule="auto"/>
              <w:ind w:left="3" w:firstLine="0"/>
              <w:rPr>
                <w:sz w:val="18"/>
              </w:rPr>
            </w:pPr>
            <w:r>
              <w:rPr>
                <w:sz w:val="18"/>
              </w:rPr>
              <w:t xml:space="preserve"> 6021</w:t>
            </w:r>
          </w:p>
        </w:tc>
        <w:tc>
          <w:tcPr>
            <w:tcW w:w="534" w:type="dxa"/>
            <w:tcBorders>
              <w:top w:val="single" w:sz="6" w:space="0" w:color="000000"/>
              <w:left w:val="single" w:sz="6" w:space="0" w:color="000000"/>
              <w:bottom w:val="single" w:sz="6" w:space="0" w:color="000000"/>
              <w:right w:val="single" w:sz="6" w:space="0" w:color="000000"/>
            </w:tcBorders>
          </w:tcPr>
          <w:p w14:paraId="3EE47730" w14:textId="2C4BD4E3" w:rsidR="00BA7C56" w:rsidRDefault="00222E89" w:rsidP="00BA7C56">
            <w:pPr>
              <w:spacing w:after="0" w:line="259" w:lineRule="auto"/>
              <w:ind w:left="3" w:firstLine="0"/>
              <w:rPr>
                <w:sz w:val="18"/>
              </w:rPr>
            </w:pPr>
            <w:r>
              <w:rPr>
                <w:sz w:val="18"/>
              </w:rPr>
              <w:t xml:space="preserve"> 6371</w:t>
            </w:r>
          </w:p>
        </w:tc>
        <w:tc>
          <w:tcPr>
            <w:tcW w:w="534" w:type="dxa"/>
            <w:tcBorders>
              <w:top w:val="single" w:sz="6" w:space="0" w:color="000000"/>
              <w:left w:val="single" w:sz="6" w:space="0" w:color="000000"/>
              <w:bottom w:val="single" w:sz="6" w:space="0" w:color="000000"/>
              <w:right w:val="single" w:sz="6" w:space="0" w:color="000000"/>
            </w:tcBorders>
          </w:tcPr>
          <w:p w14:paraId="4274557F" w14:textId="0FDCB8A4" w:rsidR="00BA7C56" w:rsidRDefault="00222E89" w:rsidP="00BA7C56">
            <w:pPr>
              <w:spacing w:after="0" w:line="259" w:lineRule="auto"/>
              <w:ind w:left="3" w:firstLine="0"/>
              <w:rPr>
                <w:sz w:val="18"/>
              </w:rPr>
            </w:pPr>
            <w:r>
              <w:rPr>
                <w:sz w:val="18"/>
              </w:rPr>
              <w:t xml:space="preserve"> 6738 </w:t>
            </w:r>
          </w:p>
        </w:tc>
        <w:tc>
          <w:tcPr>
            <w:tcW w:w="638" w:type="dxa"/>
            <w:tcBorders>
              <w:top w:val="single" w:sz="6" w:space="0" w:color="000000"/>
              <w:left w:val="single" w:sz="6" w:space="0" w:color="000000"/>
              <w:bottom w:val="single" w:sz="6" w:space="0" w:color="000000"/>
              <w:right w:val="single" w:sz="6" w:space="0" w:color="000000"/>
            </w:tcBorders>
          </w:tcPr>
          <w:p w14:paraId="55433DA3" w14:textId="169A2D13" w:rsidR="00BA7C56" w:rsidRPr="00E436C2" w:rsidRDefault="00222E89" w:rsidP="00BA7C56">
            <w:pPr>
              <w:spacing w:after="0" w:line="259" w:lineRule="auto"/>
              <w:ind w:left="3" w:firstLine="0"/>
              <w:rPr>
                <w:sz w:val="18"/>
                <w:szCs w:val="18"/>
              </w:rPr>
            </w:pPr>
            <w:r>
              <w:rPr>
                <w:sz w:val="18"/>
                <w:szCs w:val="18"/>
              </w:rPr>
              <w:t xml:space="preserve">    +617</w:t>
            </w:r>
          </w:p>
        </w:tc>
      </w:tr>
      <w:tr w:rsidR="00BA7C56" w14:paraId="54BA9422" w14:textId="0FA0888F" w:rsidTr="00BA7C56">
        <w:trPr>
          <w:trHeight w:val="521"/>
        </w:trPr>
        <w:tc>
          <w:tcPr>
            <w:tcW w:w="932" w:type="dxa"/>
            <w:tcBorders>
              <w:top w:val="single" w:sz="6" w:space="0" w:color="000000"/>
              <w:left w:val="single" w:sz="12" w:space="0" w:color="000000"/>
              <w:bottom w:val="single" w:sz="6" w:space="0" w:color="000000"/>
              <w:right w:val="single" w:sz="6" w:space="0" w:color="000000"/>
            </w:tcBorders>
          </w:tcPr>
          <w:p w14:paraId="0028AC3C" w14:textId="77777777" w:rsidR="00BA7C56" w:rsidRDefault="00BA7C56" w:rsidP="00BA7C56">
            <w:pPr>
              <w:spacing w:after="0" w:line="259" w:lineRule="auto"/>
              <w:ind w:left="3" w:firstLine="0"/>
            </w:pPr>
            <w:proofErr w:type="spellStart"/>
            <w:r>
              <w:rPr>
                <w:sz w:val="18"/>
              </w:rPr>
              <w:t>Byggverks</w:t>
            </w:r>
            <w:proofErr w:type="spellEnd"/>
            <w:r>
              <w:rPr>
                <w:sz w:val="18"/>
              </w:rPr>
              <w:t xml:space="preserve"> </w:t>
            </w:r>
          </w:p>
        </w:tc>
        <w:tc>
          <w:tcPr>
            <w:tcW w:w="534" w:type="dxa"/>
            <w:tcBorders>
              <w:top w:val="single" w:sz="6" w:space="0" w:color="000000"/>
              <w:left w:val="single" w:sz="6" w:space="0" w:color="000000"/>
              <w:bottom w:val="single" w:sz="6" w:space="0" w:color="000000"/>
              <w:right w:val="single" w:sz="6" w:space="0" w:color="000000"/>
            </w:tcBorders>
          </w:tcPr>
          <w:p w14:paraId="00734B97" w14:textId="676182C9" w:rsidR="00BA7C56" w:rsidRDefault="00BA7C56" w:rsidP="00BA7C56">
            <w:pPr>
              <w:spacing w:after="0" w:line="259" w:lineRule="auto"/>
              <w:ind w:left="3" w:firstLine="0"/>
              <w:rPr>
                <w:sz w:val="18"/>
              </w:rPr>
            </w:pPr>
            <w:r>
              <w:rPr>
                <w:sz w:val="18"/>
              </w:rPr>
              <w:t xml:space="preserve"> 1524 </w:t>
            </w:r>
          </w:p>
        </w:tc>
        <w:tc>
          <w:tcPr>
            <w:tcW w:w="534" w:type="dxa"/>
            <w:tcBorders>
              <w:top w:val="single" w:sz="6" w:space="0" w:color="000000"/>
              <w:left w:val="single" w:sz="6" w:space="0" w:color="000000"/>
              <w:bottom w:val="single" w:sz="6" w:space="0" w:color="000000"/>
              <w:right w:val="single" w:sz="6" w:space="0" w:color="000000"/>
            </w:tcBorders>
          </w:tcPr>
          <w:p w14:paraId="622790B5" w14:textId="22E35913" w:rsidR="00BA7C56" w:rsidRDefault="00BA7C56" w:rsidP="00BA7C56">
            <w:pPr>
              <w:spacing w:after="0" w:line="259" w:lineRule="auto"/>
              <w:ind w:left="3" w:firstLine="0"/>
              <w:rPr>
                <w:sz w:val="18"/>
              </w:rPr>
            </w:pPr>
            <w:r>
              <w:rPr>
                <w:sz w:val="18"/>
              </w:rPr>
              <w:t xml:space="preserve">1524 </w:t>
            </w:r>
          </w:p>
        </w:tc>
        <w:tc>
          <w:tcPr>
            <w:tcW w:w="534" w:type="dxa"/>
            <w:tcBorders>
              <w:top w:val="single" w:sz="6" w:space="0" w:color="000000"/>
              <w:left w:val="single" w:sz="6" w:space="0" w:color="000000"/>
              <w:bottom w:val="single" w:sz="6" w:space="0" w:color="000000"/>
              <w:right w:val="single" w:sz="6" w:space="0" w:color="000000"/>
            </w:tcBorders>
          </w:tcPr>
          <w:p w14:paraId="22E75A15" w14:textId="06DCF1A4" w:rsidR="00BA7C56" w:rsidRDefault="00BA7C56" w:rsidP="00BA7C56">
            <w:pPr>
              <w:spacing w:after="0" w:line="259" w:lineRule="auto"/>
              <w:ind w:left="3" w:firstLine="0"/>
              <w:rPr>
                <w:sz w:val="18"/>
              </w:rPr>
            </w:pPr>
            <w:r>
              <w:rPr>
                <w:sz w:val="18"/>
              </w:rPr>
              <w:t xml:space="preserve"> 1534 </w:t>
            </w:r>
          </w:p>
        </w:tc>
        <w:tc>
          <w:tcPr>
            <w:tcW w:w="534" w:type="dxa"/>
            <w:tcBorders>
              <w:top w:val="single" w:sz="6" w:space="0" w:color="000000"/>
              <w:left w:val="single" w:sz="6" w:space="0" w:color="000000"/>
              <w:bottom w:val="single" w:sz="6" w:space="0" w:color="000000"/>
              <w:right w:val="single" w:sz="6" w:space="0" w:color="000000"/>
            </w:tcBorders>
          </w:tcPr>
          <w:p w14:paraId="20778CE8" w14:textId="652EDBD8" w:rsidR="00BA7C56" w:rsidRDefault="00BA7C56" w:rsidP="00BA7C56">
            <w:pPr>
              <w:spacing w:after="0" w:line="259" w:lineRule="auto"/>
              <w:ind w:left="3" w:firstLine="0"/>
              <w:rPr>
                <w:sz w:val="18"/>
              </w:rPr>
            </w:pPr>
            <w:r>
              <w:rPr>
                <w:sz w:val="18"/>
              </w:rPr>
              <w:t xml:space="preserve"> 1508 </w:t>
            </w:r>
          </w:p>
        </w:tc>
        <w:tc>
          <w:tcPr>
            <w:tcW w:w="534" w:type="dxa"/>
            <w:tcBorders>
              <w:top w:val="single" w:sz="6" w:space="0" w:color="000000"/>
              <w:left w:val="single" w:sz="6" w:space="0" w:color="000000"/>
              <w:bottom w:val="single" w:sz="6" w:space="0" w:color="000000"/>
              <w:right w:val="single" w:sz="6" w:space="0" w:color="000000"/>
            </w:tcBorders>
          </w:tcPr>
          <w:p w14:paraId="25655961" w14:textId="51B4E14F" w:rsidR="00BA7C56" w:rsidRDefault="00BA7C56" w:rsidP="00BA7C56">
            <w:pPr>
              <w:spacing w:after="0" w:line="259" w:lineRule="auto"/>
              <w:ind w:left="3" w:firstLine="0"/>
              <w:rPr>
                <w:sz w:val="18"/>
              </w:rPr>
            </w:pPr>
            <w:r>
              <w:rPr>
                <w:sz w:val="18"/>
              </w:rPr>
              <w:t xml:space="preserve"> 1603 </w:t>
            </w:r>
          </w:p>
        </w:tc>
        <w:tc>
          <w:tcPr>
            <w:tcW w:w="534" w:type="dxa"/>
            <w:tcBorders>
              <w:top w:val="single" w:sz="6" w:space="0" w:color="000000"/>
              <w:left w:val="single" w:sz="6" w:space="0" w:color="000000"/>
              <w:bottom w:val="single" w:sz="6" w:space="0" w:color="000000"/>
              <w:right w:val="single" w:sz="6" w:space="0" w:color="000000"/>
            </w:tcBorders>
          </w:tcPr>
          <w:p w14:paraId="3C22A173" w14:textId="2334667F" w:rsidR="00BA7C56" w:rsidRDefault="00BA7C56" w:rsidP="00BA7C56">
            <w:pPr>
              <w:spacing w:after="0" w:line="259" w:lineRule="auto"/>
              <w:ind w:left="3" w:firstLine="0"/>
              <w:rPr>
                <w:sz w:val="18"/>
              </w:rPr>
            </w:pPr>
            <w:r>
              <w:rPr>
                <w:sz w:val="18"/>
              </w:rPr>
              <w:t xml:space="preserve"> 1709 </w:t>
            </w:r>
          </w:p>
        </w:tc>
        <w:tc>
          <w:tcPr>
            <w:tcW w:w="534" w:type="dxa"/>
            <w:tcBorders>
              <w:top w:val="single" w:sz="6" w:space="0" w:color="000000"/>
              <w:left w:val="single" w:sz="6" w:space="0" w:color="000000"/>
              <w:bottom w:val="single" w:sz="6" w:space="0" w:color="000000"/>
              <w:right w:val="single" w:sz="6" w:space="0" w:color="000000"/>
            </w:tcBorders>
          </w:tcPr>
          <w:p w14:paraId="5160A089" w14:textId="0010516F" w:rsidR="00BA7C56" w:rsidRDefault="00BA7C56" w:rsidP="00BA7C56">
            <w:pPr>
              <w:spacing w:after="0" w:line="259" w:lineRule="auto"/>
              <w:ind w:left="3" w:firstLine="0"/>
              <w:rPr>
                <w:sz w:val="18"/>
              </w:rPr>
            </w:pPr>
            <w:r>
              <w:rPr>
                <w:b/>
                <w:sz w:val="18"/>
              </w:rPr>
              <w:t xml:space="preserve">    185</w:t>
            </w:r>
          </w:p>
        </w:tc>
        <w:tc>
          <w:tcPr>
            <w:tcW w:w="534" w:type="dxa"/>
            <w:tcBorders>
              <w:top w:val="single" w:sz="6" w:space="0" w:color="000000"/>
              <w:left w:val="single" w:sz="6" w:space="0" w:color="000000"/>
              <w:bottom w:val="single" w:sz="6" w:space="0" w:color="000000"/>
              <w:right w:val="single" w:sz="6" w:space="0" w:color="000000"/>
            </w:tcBorders>
          </w:tcPr>
          <w:p w14:paraId="2E7DE8E3" w14:textId="49DDF4CC" w:rsidR="00BA7C56" w:rsidRDefault="00222E89" w:rsidP="00BA7C56">
            <w:pPr>
              <w:spacing w:after="0" w:line="259" w:lineRule="auto"/>
              <w:ind w:left="3" w:firstLine="0"/>
              <w:rPr>
                <w:sz w:val="18"/>
              </w:rPr>
            </w:pPr>
            <w:r>
              <w:rPr>
                <w:sz w:val="18"/>
              </w:rPr>
              <w:t>1663</w:t>
            </w:r>
          </w:p>
        </w:tc>
        <w:tc>
          <w:tcPr>
            <w:tcW w:w="534" w:type="dxa"/>
            <w:tcBorders>
              <w:top w:val="single" w:sz="6" w:space="0" w:color="000000"/>
              <w:left w:val="single" w:sz="6" w:space="0" w:color="000000"/>
              <w:bottom w:val="single" w:sz="6" w:space="0" w:color="000000"/>
              <w:right w:val="single" w:sz="6" w:space="0" w:color="000000"/>
            </w:tcBorders>
          </w:tcPr>
          <w:p w14:paraId="1F20F666" w14:textId="4AB33AE7" w:rsidR="00BA7C56" w:rsidRDefault="00222E89" w:rsidP="00BA7C56">
            <w:pPr>
              <w:spacing w:after="0" w:line="259" w:lineRule="auto"/>
              <w:ind w:left="3" w:firstLine="0"/>
              <w:rPr>
                <w:sz w:val="18"/>
              </w:rPr>
            </w:pPr>
            <w:r>
              <w:rPr>
                <w:sz w:val="18"/>
              </w:rPr>
              <w:t>1622</w:t>
            </w:r>
          </w:p>
        </w:tc>
        <w:tc>
          <w:tcPr>
            <w:tcW w:w="534" w:type="dxa"/>
            <w:tcBorders>
              <w:top w:val="single" w:sz="6" w:space="0" w:color="000000"/>
              <w:left w:val="single" w:sz="6" w:space="0" w:color="000000"/>
              <w:bottom w:val="single" w:sz="6" w:space="0" w:color="000000"/>
              <w:right w:val="single" w:sz="6" w:space="0" w:color="000000"/>
            </w:tcBorders>
          </w:tcPr>
          <w:p w14:paraId="6EB3F3BD" w14:textId="4B262EAD" w:rsidR="00BA7C56" w:rsidRDefault="00222E89" w:rsidP="00BA7C56">
            <w:pPr>
              <w:spacing w:after="0" w:line="259" w:lineRule="auto"/>
              <w:ind w:left="3" w:firstLine="0"/>
              <w:rPr>
                <w:sz w:val="18"/>
              </w:rPr>
            </w:pPr>
            <w:r>
              <w:rPr>
                <w:sz w:val="18"/>
              </w:rPr>
              <w:t>1754</w:t>
            </w:r>
          </w:p>
        </w:tc>
        <w:tc>
          <w:tcPr>
            <w:tcW w:w="638" w:type="dxa"/>
            <w:tcBorders>
              <w:top w:val="single" w:sz="6" w:space="0" w:color="000000"/>
              <w:left w:val="single" w:sz="6" w:space="0" w:color="000000"/>
              <w:bottom w:val="single" w:sz="6" w:space="0" w:color="000000"/>
              <w:right w:val="single" w:sz="6" w:space="0" w:color="000000"/>
            </w:tcBorders>
          </w:tcPr>
          <w:p w14:paraId="1CA39078" w14:textId="1B17C913" w:rsidR="00BA7C56" w:rsidRPr="00E436C2" w:rsidRDefault="00222E89" w:rsidP="00BA7C56">
            <w:pPr>
              <w:spacing w:after="0" w:line="259" w:lineRule="auto"/>
              <w:ind w:left="3" w:firstLine="0"/>
              <w:rPr>
                <w:sz w:val="18"/>
                <w:szCs w:val="18"/>
              </w:rPr>
            </w:pPr>
            <w:r>
              <w:rPr>
                <w:sz w:val="18"/>
                <w:szCs w:val="18"/>
              </w:rPr>
              <w:t xml:space="preserve">     +91</w:t>
            </w:r>
          </w:p>
        </w:tc>
      </w:tr>
      <w:tr w:rsidR="00BA7C56" w14:paraId="09836400" w14:textId="49EA201D" w:rsidTr="00BA7C56">
        <w:trPr>
          <w:trHeight w:val="521"/>
        </w:trPr>
        <w:tc>
          <w:tcPr>
            <w:tcW w:w="932" w:type="dxa"/>
            <w:tcBorders>
              <w:top w:val="single" w:sz="6" w:space="0" w:color="000000"/>
              <w:left w:val="single" w:sz="12" w:space="0" w:color="000000"/>
              <w:bottom w:val="single" w:sz="6" w:space="0" w:color="000000"/>
              <w:right w:val="single" w:sz="6" w:space="0" w:color="000000"/>
            </w:tcBorders>
          </w:tcPr>
          <w:p w14:paraId="14D1B24C" w14:textId="77777777" w:rsidR="00BA7C56" w:rsidRDefault="00BA7C56" w:rsidP="00BA7C56">
            <w:pPr>
              <w:spacing w:after="0" w:line="259" w:lineRule="auto"/>
              <w:ind w:left="3" w:firstLine="0"/>
            </w:pPr>
            <w:r>
              <w:rPr>
                <w:sz w:val="18"/>
              </w:rPr>
              <w:t xml:space="preserve">Handel </w:t>
            </w:r>
          </w:p>
        </w:tc>
        <w:tc>
          <w:tcPr>
            <w:tcW w:w="534" w:type="dxa"/>
            <w:tcBorders>
              <w:top w:val="single" w:sz="6" w:space="0" w:color="000000"/>
              <w:left w:val="single" w:sz="6" w:space="0" w:color="000000"/>
              <w:bottom w:val="single" w:sz="6" w:space="0" w:color="000000"/>
              <w:right w:val="single" w:sz="6" w:space="0" w:color="000000"/>
            </w:tcBorders>
          </w:tcPr>
          <w:p w14:paraId="52D8ED99" w14:textId="2C4CE4F6" w:rsidR="00BA7C56" w:rsidRDefault="00BA7C56" w:rsidP="00BA7C56">
            <w:pPr>
              <w:spacing w:after="0" w:line="259" w:lineRule="auto"/>
              <w:ind w:left="3" w:firstLine="0"/>
              <w:rPr>
                <w:sz w:val="18"/>
              </w:rPr>
            </w:pPr>
            <w:r>
              <w:rPr>
                <w:sz w:val="18"/>
              </w:rPr>
              <w:t xml:space="preserve"> 3001 </w:t>
            </w:r>
          </w:p>
        </w:tc>
        <w:tc>
          <w:tcPr>
            <w:tcW w:w="534" w:type="dxa"/>
            <w:tcBorders>
              <w:top w:val="single" w:sz="6" w:space="0" w:color="000000"/>
              <w:left w:val="single" w:sz="6" w:space="0" w:color="000000"/>
              <w:bottom w:val="single" w:sz="6" w:space="0" w:color="000000"/>
              <w:right w:val="single" w:sz="6" w:space="0" w:color="000000"/>
            </w:tcBorders>
          </w:tcPr>
          <w:p w14:paraId="671FD6C1" w14:textId="1CF88E81" w:rsidR="00BA7C56" w:rsidRDefault="00BA7C56" w:rsidP="00BA7C56">
            <w:pPr>
              <w:spacing w:after="0" w:line="259" w:lineRule="auto"/>
              <w:ind w:left="3" w:firstLine="0"/>
              <w:rPr>
                <w:sz w:val="18"/>
              </w:rPr>
            </w:pPr>
            <w:r>
              <w:rPr>
                <w:sz w:val="18"/>
              </w:rPr>
              <w:t xml:space="preserve">3014 </w:t>
            </w:r>
          </w:p>
        </w:tc>
        <w:tc>
          <w:tcPr>
            <w:tcW w:w="534" w:type="dxa"/>
            <w:tcBorders>
              <w:top w:val="single" w:sz="6" w:space="0" w:color="000000"/>
              <w:left w:val="single" w:sz="6" w:space="0" w:color="000000"/>
              <w:bottom w:val="single" w:sz="6" w:space="0" w:color="000000"/>
              <w:right w:val="single" w:sz="6" w:space="0" w:color="000000"/>
            </w:tcBorders>
          </w:tcPr>
          <w:p w14:paraId="4B7E9197" w14:textId="067FBC3D" w:rsidR="00BA7C56" w:rsidRDefault="00BA7C56" w:rsidP="00BA7C56">
            <w:pPr>
              <w:spacing w:after="0" w:line="259" w:lineRule="auto"/>
              <w:ind w:left="3" w:firstLine="0"/>
              <w:rPr>
                <w:sz w:val="18"/>
              </w:rPr>
            </w:pPr>
            <w:r>
              <w:rPr>
                <w:sz w:val="18"/>
              </w:rPr>
              <w:t xml:space="preserve"> 3127 </w:t>
            </w:r>
          </w:p>
        </w:tc>
        <w:tc>
          <w:tcPr>
            <w:tcW w:w="534" w:type="dxa"/>
            <w:tcBorders>
              <w:top w:val="single" w:sz="6" w:space="0" w:color="000000"/>
              <w:left w:val="single" w:sz="6" w:space="0" w:color="000000"/>
              <w:bottom w:val="single" w:sz="6" w:space="0" w:color="000000"/>
              <w:right w:val="single" w:sz="6" w:space="0" w:color="000000"/>
            </w:tcBorders>
          </w:tcPr>
          <w:p w14:paraId="51A421C6" w14:textId="6D652DAD" w:rsidR="00BA7C56" w:rsidRDefault="00BA7C56" w:rsidP="00BA7C56">
            <w:pPr>
              <w:spacing w:after="0" w:line="259" w:lineRule="auto"/>
              <w:ind w:left="3" w:firstLine="0"/>
              <w:rPr>
                <w:sz w:val="18"/>
              </w:rPr>
            </w:pPr>
            <w:r>
              <w:rPr>
                <w:sz w:val="18"/>
              </w:rPr>
              <w:t xml:space="preserve"> 3210 </w:t>
            </w:r>
          </w:p>
        </w:tc>
        <w:tc>
          <w:tcPr>
            <w:tcW w:w="534" w:type="dxa"/>
            <w:tcBorders>
              <w:top w:val="single" w:sz="6" w:space="0" w:color="000000"/>
              <w:left w:val="single" w:sz="6" w:space="0" w:color="000000"/>
              <w:bottom w:val="single" w:sz="6" w:space="0" w:color="000000"/>
              <w:right w:val="single" w:sz="6" w:space="0" w:color="000000"/>
            </w:tcBorders>
          </w:tcPr>
          <w:p w14:paraId="20B0938E" w14:textId="5D96248E" w:rsidR="00BA7C56" w:rsidRDefault="00BA7C56" w:rsidP="00BA7C56">
            <w:pPr>
              <w:spacing w:after="0" w:line="259" w:lineRule="auto"/>
              <w:ind w:left="3" w:firstLine="0"/>
              <w:rPr>
                <w:sz w:val="18"/>
              </w:rPr>
            </w:pPr>
            <w:r>
              <w:rPr>
                <w:sz w:val="18"/>
              </w:rPr>
              <w:t xml:space="preserve"> 3270 </w:t>
            </w:r>
          </w:p>
        </w:tc>
        <w:tc>
          <w:tcPr>
            <w:tcW w:w="534" w:type="dxa"/>
            <w:tcBorders>
              <w:top w:val="single" w:sz="6" w:space="0" w:color="000000"/>
              <w:left w:val="single" w:sz="6" w:space="0" w:color="000000"/>
              <w:bottom w:val="single" w:sz="6" w:space="0" w:color="000000"/>
              <w:right w:val="single" w:sz="6" w:space="0" w:color="000000"/>
            </w:tcBorders>
          </w:tcPr>
          <w:p w14:paraId="31197445" w14:textId="64054C34" w:rsidR="00BA7C56" w:rsidRDefault="00BA7C56" w:rsidP="00BA7C56">
            <w:pPr>
              <w:spacing w:after="0" w:line="259" w:lineRule="auto"/>
              <w:ind w:left="3" w:firstLine="0"/>
              <w:rPr>
                <w:sz w:val="18"/>
              </w:rPr>
            </w:pPr>
            <w:r>
              <w:rPr>
                <w:sz w:val="18"/>
              </w:rPr>
              <w:t xml:space="preserve"> 3219 </w:t>
            </w:r>
          </w:p>
        </w:tc>
        <w:tc>
          <w:tcPr>
            <w:tcW w:w="534" w:type="dxa"/>
            <w:tcBorders>
              <w:top w:val="single" w:sz="6" w:space="0" w:color="000000"/>
              <w:left w:val="single" w:sz="6" w:space="0" w:color="000000"/>
              <w:bottom w:val="single" w:sz="6" w:space="0" w:color="000000"/>
              <w:right w:val="single" w:sz="6" w:space="0" w:color="000000"/>
            </w:tcBorders>
          </w:tcPr>
          <w:p w14:paraId="089C0D56" w14:textId="70DDEC9D" w:rsidR="00BA7C56" w:rsidRDefault="00BA7C56" w:rsidP="00BA7C56">
            <w:pPr>
              <w:spacing w:after="0" w:line="259" w:lineRule="auto"/>
              <w:ind w:left="3" w:firstLine="0"/>
              <w:rPr>
                <w:sz w:val="18"/>
              </w:rPr>
            </w:pPr>
            <w:r>
              <w:rPr>
                <w:b/>
                <w:sz w:val="18"/>
              </w:rPr>
              <w:t xml:space="preserve">    218</w:t>
            </w:r>
          </w:p>
        </w:tc>
        <w:tc>
          <w:tcPr>
            <w:tcW w:w="534" w:type="dxa"/>
            <w:tcBorders>
              <w:top w:val="single" w:sz="6" w:space="0" w:color="000000"/>
              <w:left w:val="single" w:sz="6" w:space="0" w:color="000000"/>
              <w:bottom w:val="single" w:sz="6" w:space="0" w:color="000000"/>
              <w:right w:val="single" w:sz="6" w:space="0" w:color="000000"/>
            </w:tcBorders>
          </w:tcPr>
          <w:p w14:paraId="2AB20BA1" w14:textId="6CEB0EF4" w:rsidR="00BA7C56" w:rsidRDefault="00222E89" w:rsidP="00BA7C56">
            <w:pPr>
              <w:spacing w:after="0" w:line="259" w:lineRule="auto"/>
              <w:ind w:left="3" w:firstLine="0"/>
              <w:rPr>
                <w:sz w:val="18"/>
              </w:rPr>
            </w:pPr>
            <w:r>
              <w:rPr>
                <w:sz w:val="18"/>
              </w:rPr>
              <w:t>3208</w:t>
            </w:r>
          </w:p>
        </w:tc>
        <w:tc>
          <w:tcPr>
            <w:tcW w:w="534" w:type="dxa"/>
            <w:tcBorders>
              <w:top w:val="single" w:sz="6" w:space="0" w:color="000000"/>
              <w:left w:val="single" w:sz="6" w:space="0" w:color="000000"/>
              <w:bottom w:val="single" w:sz="6" w:space="0" w:color="000000"/>
              <w:right w:val="single" w:sz="6" w:space="0" w:color="000000"/>
            </w:tcBorders>
          </w:tcPr>
          <w:p w14:paraId="741095AE" w14:textId="562D397A" w:rsidR="00BA7C56" w:rsidRDefault="00222E89" w:rsidP="00BA7C56">
            <w:pPr>
              <w:spacing w:after="0" w:line="259" w:lineRule="auto"/>
              <w:ind w:left="3" w:firstLine="0"/>
              <w:rPr>
                <w:sz w:val="18"/>
              </w:rPr>
            </w:pPr>
            <w:r>
              <w:rPr>
                <w:sz w:val="18"/>
              </w:rPr>
              <w:t>3233</w:t>
            </w:r>
          </w:p>
        </w:tc>
        <w:tc>
          <w:tcPr>
            <w:tcW w:w="534" w:type="dxa"/>
            <w:tcBorders>
              <w:top w:val="single" w:sz="6" w:space="0" w:color="000000"/>
              <w:left w:val="single" w:sz="6" w:space="0" w:color="000000"/>
              <w:bottom w:val="single" w:sz="6" w:space="0" w:color="000000"/>
              <w:right w:val="single" w:sz="6" w:space="0" w:color="000000"/>
            </w:tcBorders>
          </w:tcPr>
          <w:p w14:paraId="4C15DBA3" w14:textId="377642D0" w:rsidR="00BA7C56" w:rsidRDefault="00222E89" w:rsidP="00BA7C56">
            <w:pPr>
              <w:spacing w:after="0" w:line="259" w:lineRule="auto"/>
              <w:ind w:left="3" w:firstLine="0"/>
              <w:rPr>
                <w:sz w:val="18"/>
              </w:rPr>
            </w:pPr>
            <w:r>
              <w:rPr>
                <w:sz w:val="18"/>
              </w:rPr>
              <w:t>3235</w:t>
            </w:r>
          </w:p>
        </w:tc>
        <w:tc>
          <w:tcPr>
            <w:tcW w:w="638" w:type="dxa"/>
            <w:tcBorders>
              <w:top w:val="single" w:sz="6" w:space="0" w:color="000000"/>
              <w:left w:val="single" w:sz="6" w:space="0" w:color="000000"/>
              <w:bottom w:val="single" w:sz="6" w:space="0" w:color="000000"/>
              <w:right w:val="single" w:sz="6" w:space="0" w:color="000000"/>
            </w:tcBorders>
          </w:tcPr>
          <w:p w14:paraId="35DECE2E" w14:textId="52A9F4DD" w:rsidR="00BA7C56" w:rsidRDefault="00222E89" w:rsidP="00BA7C56">
            <w:pPr>
              <w:spacing w:after="0" w:line="259" w:lineRule="auto"/>
              <w:ind w:left="3" w:firstLine="0"/>
              <w:rPr>
                <w:sz w:val="18"/>
                <w:szCs w:val="18"/>
              </w:rPr>
            </w:pPr>
            <w:r>
              <w:rPr>
                <w:sz w:val="18"/>
                <w:szCs w:val="18"/>
              </w:rPr>
              <w:t xml:space="preserve">      +27</w:t>
            </w:r>
          </w:p>
        </w:tc>
      </w:tr>
      <w:tr w:rsidR="00BA7C56" w14:paraId="20766EC2" w14:textId="3F9885CA" w:rsidTr="00BA7C56">
        <w:trPr>
          <w:trHeight w:val="518"/>
        </w:trPr>
        <w:tc>
          <w:tcPr>
            <w:tcW w:w="932" w:type="dxa"/>
            <w:tcBorders>
              <w:top w:val="single" w:sz="6" w:space="0" w:color="000000"/>
              <w:left w:val="single" w:sz="12" w:space="0" w:color="000000"/>
              <w:bottom w:val="single" w:sz="6" w:space="0" w:color="000000"/>
              <w:right w:val="single" w:sz="6" w:space="0" w:color="000000"/>
            </w:tcBorders>
          </w:tcPr>
          <w:p w14:paraId="10A00AED" w14:textId="77777777" w:rsidR="00BA7C56" w:rsidRDefault="00BA7C56" w:rsidP="00BA7C56">
            <w:pPr>
              <w:spacing w:after="0" w:line="259" w:lineRule="auto"/>
              <w:ind w:left="3" w:firstLine="0"/>
            </w:pPr>
            <w:r>
              <w:rPr>
                <w:sz w:val="18"/>
              </w:rPr>
              <w:t xml:space="preserve">Transport </w:t>
            </w:r>
          </w:p>
        </w:tc>
        <w:tc>
          <w:tcPr>
            <w:tcW w:w="534" w:type="dxa"/>
            <w:tcBorders>
              <w:top w:val="single" w:sz="6" w:space="0" w:color="000000"/>
              <w:left w:val="single" w:sz="6" w:space="0" w:color="000000"/>
              <w:bottom w:val="single" w:sz="6" w:space="0" w:color="000000"/>
              <w:right w:val="single" w:sz="6" w:space="0" w:color="000000"/>
            </w:tcBorders>
          </w:tcPr>
          <w:p w14:paraId="46EEDEDE" w14:textId="3A4940F5" w:rsidR="00BA7C56" w:rsidRDefault="00BA7C56" w:rsidP="00BA7C56">
            <w:pPr>
              <w:spacing w:after="0" w:line="259" w:lineRule="auto"/>
              <w:ind w:left="3" w:firstLine="0"/>
              <w:rPr>
                <w:sz w:val="18"/>
              </w:rPr>
            </w:pPr>
            <w:r>
              <w:rPr>
                <w:sz w:val="18"/>
              </w:rPr>
              <w:t xml:space="preserve"> 1082 </w:t>
            </w:r>
          </w:p>
        </w:tc>
        <w:tc>
          <w:tcPr>
            <w:tcW w:w="534" w:type="dxa"/>
            <w:tcBorders>
              <w:top w:val="single" w:sz="6" w:space="0" w:color="000000"/>
              <w:left w:val="single" w:sz="6" w:space="0" w:color="000000"/>
              <w:bottom w:val="single" w:sz="6" w:space="0" w:color="000000"/>
              <w:right w:val="single" w:sz="6" w:space="0" w:color="000000"/>
            </w:tcBorders>
          </w:tcPr>
          <w:p w14:paraId="54E8C72F" w14:textId="274DB738" w:rsidR="00BA7C56" w:rsidRDefault="00BA7C56" w:rsidP="00BA7C56">
            <w:pPr>
              <w:spacing w:after="0" w:line="259" w:lineRule="auto"/>
              <w:ind w:left="3" w:firstLine="0"/>
              <w:rPr>
                <w:sz w:val="18"/>
              </w:rPr>
            </w:pPr>
            <w:r>
              <w:rPr>
                <w:sz w:val="18"/>
              </w:rPr>
              <w:t xml:space="preserve">1136 </w:t>
            </w:r>
          </w:p>
        </w:tc>
        <w:tc>
          <w:tcPr>
            <w:tcW w:w="534" w:type="dxa"/>
            <w:tcBorders>
              <w:top w:val="single" w:sz="6" w:space="0" w:color="000000"/>
              <w:left w:val="single" w:sz="6" w:space="0" w:color="000000"/>
              <w:bottom w:val="single" w:sz="6" w:space="0" w:color="000000"/>
              <w:right w:val="single" w:sz="6" w:space="0" w:color="000000"/>
            </w:tcBorders>
          </w:tcPr>
          <w:p w14:paraId="012E3C6E" w14:textId="6B7AAC5E" w:rsidR="00BA7C56" w:rsidRDefault="00BA7C56" w:rsidP="00BA7C56">
            <w:pPr>
              <w:spacing w:after="0" w:line="259" w:lineRule="auto"/>
              <w:ind w:left="3" w:firstLine="0"/>
              <w:rPr>
                <w:sz w:val="18"/>
              </w:rPr>
            </w:pPr>
            <w:r>
              <w:rPr>
                <w:sz w:val="18"/>
              </w:rPr>
              <w:t xml:space="preserve"> 1141 </w:t>
            </w:r>
          </w:p>
        </w:tc>
        <w:tc>
          <w:tcPr>
            <w:tcW w:w="534" w:type="dxa"/>
            <w:tcBorders>
              <w:top w:val="single" w:sz="6" w:space="0" w:color="000000"/>
              <w:left w:val="single" w:sz="6" w:space="0" w:color="000000"/>
              <w:bottom w:val="single" w:sz="6" w:space="0" w:color="000000"/>
              <w:right w:val="single" w:sz="6" w:space="0" w:color="000000"/>
            </w:tcBorders>
          </w:tcPr>
          <w:p w14:paraId="65D10015" w14:textId="5C3387DC" w:rsidR="00BA7C56" w:rsidRDefault="00BA7C56" w:rsidP="00BA7C56">
            <w:pPr>
              <w:spacing w:after="0" w:line="259" w:lineRule="auto"/>
              <w:ind w:left="3" w:firstLine="0"/>
              <w:rPr>
                <w:sz w:val="18"/>
              </w:rPr>
            </w:pPr>
            <w:r>
              <w:rPr>
                <w:sz w:val="18"/>
              </w:rPr>
              <w:t xml:space="preserve"> 1183 </w:t>
            </w:r>
          </w:p>
        </w:tc>
        <w:tc>
          <w:tcPr>
            <w:tcW w:w="534" w:type="dxa"/>
            <w:tcBorders>
              <w:top w:val="single" w:sz="6" w:space="0" w:color="000000"/>
              <w:left w:val="single" w:sz="6" w:space="0" w:color="000000"/>
              <w:bottom w:val="single" w:sz="6" w:space="0" w:color="000000"/>
              <w:right w:val="single" w:sz="6" w:space="0" w:color="000000"/>
            </w:tcBorders>
          </w:tcPr>
          <w:p w14:paraId="1DFD0158" w14:textId="3FEFEA8C" w:rsidR="00BA7C56" w:rsidRDefault="00BA7C56" w:rsidP="00BA7C56">
            <w:pPr>
              <w:spacing w:after="0" w:line="259" w:lineRule="auto"/>
              <w:ind w:left="3" w:firstLine="0"/>
              <w:rPr>
                <w:sz w:val="18"/>
              </w:rPr>
            </w:pPr>
            <w:r>
              <w:rPr>
                <w:sz w:val="18"/>
              </w:rPr>
              <w:t xml:space="preserve"> 1138 </w:t>
            </w:r>
          </w:p>
        </w:tc>
        <w:tc>
          <w:tcPr>
            <w:tcW w:w="534" w:type="dxa"/>
            <w:tcBorders>
              <w:top w:val="single" w:sz="6" w:space="0" w:color="000000"/>
              <w:left w:val="single" w:sz="6" w:space="0" w:color="000000"/>
              <w:bottom w:val="single" w:sz="6" w:space="0" w:color="000000"/>
              <w:right w:val="single" w:sz="6" w:space="0" w:color="000000"/>
            </w:tcBorders>
          </w:tcPr>
          <w:p w14:paraId="0E295880" w14:textId="7205DEB7" w:rsidR="00BA7C56" w:rsidRDefault="00BA7C56" w:rsidP="00BA7C56">
            <w:pPr>
              <w:spacing w:after="0" w:line="259" w:lineRule="auto"/>
              <w:ind w:left="3" w:firstLine="0"/>
              <w:rPr>
                <w:sz w:val="18"/>
              </w:rPr>
            </w:pPr>
            <w:r>
              <w:rPr>
                <w:sz w:val="18"/>
              </w:rPr>
              <w:t xml:space="preserve"> 1200 </w:t>
            </w:r>
          </w:p>
        </w:tc>
        <w:tc>
          <w:tcPr>
            <w:tcW w:w="534" w:type="dxa"/>
            <w:tcBorders>
              <w:top w:val="single" w:sz="6" w:space="0" w:color="000000"/>
              <w:left w:val="single" w:sz="6" w:space="0" w:color="000000"/>
              <w:bottom w:val="single" w:sz="6" w:space="0" w:color="000000"/>
              <w:right w:val="single" w:sz="6" w:space="0" w:color="000000"/>
            </w:tcBorders>
          </w:tcPr>
          <w:p w14:paraId="69531FF7" w14:textId="2B20287F" w:rsidR="00BA7C56" w:rsidRDefault="00BA7C56" w:rsidP="00BA7C56">
            <w:pPr>
              <w:spacing w:after="0" w:line="259" w:lineRule="auto"/>
              <w:ind w:left="3" w:firstLine="0"/>
              <w:rPr>
                <w:sz w:val="18"/>
              </w:rPr>
            </w:pPr>
            <w:r>
              <w:rPr>
                <w:b/>
                <w:sz w:val="18"/>
              </w:rPr>
              <w:t xml:space="preserve">    118</w:t>
            </w:r>
          </w:p>
        </w:tc>
        <w:tc>
          <w:tcPr>
            <w:tcW w:w="534" w:type="dxa"/>
            <w:tcBorders>
              <w:top w:val="single" w:sz="6" w:space="0" w:color="000000"/>
              <w:left w:val="single" w:sz="6" w:space="0" w:color="000000"/>
              <w:bottom w:val="single" w:sz="6" w:space="0" w:color="000000"/>
              <w:right w:val="single" w:sz="6" w:space="0" w:color="000000"/>
            </w:tcBorders>
          </w:tcPr>
          <w:p w14:paraId="43215E19" w14:textId="71676497" w:rsidR="00BA7C56" w:rsidRDefault="00222E89" w:rsidP="00BA7C56">
            <w:pPr>
              <w:spacing w:after="0" w:line="259" w:lineRule="auto"/>
              <w:ind w:left="3" w:firstLine="0"/>
              <w:rPr>
                <w:sz w:val="18"/>
              </w:rPr>
            </w:pPr>
            <w:r>
              <w:rPr>
                <w:sz w:val="18"/>
              </w:rPr>
              <w:t>1220</w:t>
            </w:r>
          </w:p>
        </w:tc>
        <w:tc>
          <w:tcPr>
            <w:tcW w:w="534" w:type="dxa"/>
            <w:tcBorders>
              <w:top w:val="single" w:sz="6" w:space="0" w:color="000000"/>
              <w:left w:val="single" w:sz="6" w:space="0" w:color="000000"/>
              <w:bottom w:val="single" w:sz="6" w:space="0" w:color="000000"/>
              <w:right w:val="single" w:sz="6" w:space="0" w:color="000000"/>
            </w:tcBorders>
          </w:tcPr>
          <w:p w14:paraId="6280273C" w14:textId="0DC61058" w:rsidR="00BA7C56" w:rsidRDefault="00222E89" w:rsidP="00BA7C56">
            <w:pPr>
              <w:spacing w:after="0" w:line="259" w:lineRule="auto"/>
              <w:ind w:left="3" w:firstLine="0"/>
              <w:rPr>
                <w:sz w:val="18"/>
              </w:rPr>
            </w:pPr>
            <w:r>
              <w:rPr>
                <w:sz w:val="18"/>
              </w:rPr>
              <w:t>1237</w:t>
            </w:r>
          </w:p>
        </w:tc>
        <w:tc>
          <w:tcPr>
            <w:tcW w:w="534" w:type="dxa"/>
            <w:tcBorders>
              <w:top w:val="single" w:sz="6" w:space="0" w:color="000000"/>
              <w:left w:val="single" w:sz="6" w:space="0" w:color="000000"/>
              <w:bottom w:val="single" w:sz="6" w:space="0" w:color="000000"/>
              <w:right w:val="single" w:sz="6" w:space="0" w:color="000000"/>
            </w:tcBorders>
          </w:tcPr>
          <w:p w14:paraId="418C7DA8" w14:textId="4F807B55" w:rsidR="00BA7C56" w:rsidRDefault="00222E89" w:rsidP="00BA7C56">
            <w:pPr>
              <w:spacing w:after="0" w:line="259" w:lineRule="auto"/>
              <w:ind w:left="3" w:firstLine="0"/>
              <w:rPr>
                <w:sz w:val="18"/>
              </w:rPr>
            </w:pPr>
            <w:r>
              <w:rPr>
                <w:sz w:val="18"/>
              </w:rPr>
              <w:t>1247</w:t>
            </w:r>
          </w:p>
        </w:tc>
        <w:tc>
          <w:tcPr>
            <w:tcW w:w="638" w:type="dxa"/>
            <w:tcBorders>
              <w:top w:val="single" w:sz="6" w:space="0" w:color="000000"/>
              <w:left w:val="single" w:sz="6" w:space="0" w:color="000000"/>
              <w:bottom w:val="single" w:sz="6" w:space="0" w:color="000000"/>
              <w:right w:val="single" w:sz="6" w:space="0" w:color="000000"/>
            </w:tcBorders>
          </w:tcPr>
          <w:p w14:paraId="5951705F" w14:textId="1DBC096A" w:rsidR="00BA7C56" w:rsidRPr="00E436C2" w:rsidRDefault="00222E89" w:rsidP="00BA7C56">
            <w:pPr>
              <w:spacing w:after="0" w:line="259" w:lineRule="auto"/>
              <w:ind w:left="3" w:firstLine="0"/>
              <w:rPr>
                <w:sz w:val="18"/>
                <w:szCs w:val="18"/>
              </w:rPr>
            </w:pPr>
            <w:r>
              <w:rPr>
                <w:sz w:val="18"/>
                <w:szCs w:val="18"/>
              </w:rPr>
              <w:t xml:space="preserve">       +27</w:t>
            </w:r>
          </w:p>
        </w:tc>
      </w:tr>
      <w:tr w:rsidR="00BA7C56" w14:paraId="2CC778F0" w14:textId="2450CC1F" w:rsidTr="00BA7C56">
        <w:trPr>
          <w:trHeight w:val="521"/>
        </w:trPr>
        <w:tc>
          <w:tcPr>
            <w:tcW w:w="932" w:type="dxa"/>
            <w:tcBorders>
              <w:top w:val="single" w:sz="6" w:space="0" w:color="000000"/>
              <w:left w:val="single" w:sz="12" w:space="0" w:color="000000"/>
              <w:bottom w:val="single" w:sz="6" w:space="0" w:color="000000"/>
              <w:right w:val="single" w:sz="6" w:space="0" w:color="000000"/>
            </w:tcBorders>
          </w:tcPr>
          <w:p w14:paraId="7A83DDE4" w14:textId="77777777" w:rsidR="00BA7C56" w:rsidRDefault="00BA7C56" w:rsidP="00BA7C56">
            <w:pPr>
              <w:spacing w:after="0" w:line="259" w:lineRule="auto"/>
              <w:ind w:left="3" w:firstLine="0"/>
            </w:pPr>
            <w:r>
              <w:rPr>
                <w:sz w:val="18"/>
              </w:rPr>
              <w:t xml:space="preserve">Hotell rest </w:t>
            </w:r>
          </w:p>
        </w:tc>
        <w:tc>
          <w:tcPr>
            <w:tcW w:w="534" w:type="dxa"/>
            <w:tcBorders>
              <w:top w:val="single" w:sz="6" w:space="0" w:color="000000"/>
              <w:left w:val="single" w:sz="6" w:space="0" w:color="000000"/>
              <w:bottom w:val="single" w:sz="6" w:space="0" w:color="000000"/>
              <w:right w:val="single" w:sz="6" w:space="0" w:color="000000"/>
            </w:tcBorders>
          </w:tcPr>
          <w:p w14:paraId="7E251748" w14:textId="663DF4DC" w:rsidR="00BA7C56" w:rsidRDefault="00BA7C56" w:rsidP="00BA7C56">
            <w:pPr>
              <w:spacing w:after="0" w:line="259" w:lineRule="auto"/>
              <w:ind w:left="3" w:firstLine="0"/>
              <w:rPr>
                <w:sz w:val="18"/>
              </w:rPr>
            </w:pPr>
            <w:r>
              <w:rPr>
                <w:sz w:val="18"/>
              </w:rPr>
              <w:t xml:space="preserve">   944 </w:t>
            </w:r>
          </w:p>
        </w:tc>
        <w:tc>
          <w:tcPr>
            <w:tcW w:w="534" w:type="dxa"/>
            <w:tcBorders>
              <w:top w:val="single" w:sz="6" w:space="0" w:color="000000"/>
              <w:left w:val="single" w:sz="6" w:space="0" w:color="000000"/>
              <w:bottom w:val="single" w:sz="6" w:space="0" w:color="000000"/>
              <w:right w:val="single" w:sz="6" w:space="0" w:color="000000"/>
            </w:tcBorders>
          </w:tcPr>
          <w:p w14:paraId="6FFB1EEA" w14:textId="71E788CA" w:rsidR="00BA7C56" w:rsidRDefault="00BA7C56" w:rsidP="00BA7C56">
            <w:pPr>
              <w:spacing w:after="0" w:line="259" w:lineRule="auto"/>
              <w:ind w:left="3" w:firstLine="0"/>
              <w:rPr>
                <w:sz w:val="18"/>
              </w:rPr>
            </w:pPr>
            <w:r>
              <w:rPr>
                <w:sz w:val="18"/>
              </w:rPr>
              <w:t xml:space="preserve">1102 </w:t>
            </w:r>
          </w:p>
        </w:tc>
        <w:tc>
          <w:tcPr>
            <w:tcW w:w="534" w:type="dxa"/>
            <w:tcBorders>
              <w:top w:val="single" w:sz="6" w:space="0" w:color="000000"/>
              <w:left w:val="single" w:sz="6" w:space="0" w:color="000000"/>
              <w:bottom w:val="single" w:sz="6" w:space="0" w:color="000000"/>
              <w:right w:val="single" w:sz="6" w:space="0" w:color="000000"/>
            </w:tcBorders>
          </w:tcPr>
          <w:p w14:paraId="0FDDD74B" w14:textId="5A77AAA9" w:rsidR="00BA7C56" w:rsidRDefault="00BA7C56" w:rsidP="00BA7C56">
            <w:pPr>
              <w:spacing w:after="0" w:line="259" w:lineRule="auto"/>
              <w:ind w:left="3" w:firstLine="0"/>
              <w:rPr>
                <w:sz w:val="18"/>
              </w:rPr>
            </w:pPr>
            <w:r>
              <w:rPr>
                <w:sz w:val="18"/>
              </w:rPr>
              <w:t xml:space="preserve"> 1068 </w:t>
            </w:r>
          </w:p>
        </w:tc>
        <w:tc>
          <w:tcPr>
            <w:tcW w:w="534" w:type="dxa"/>
            <w:tcBorders>
              <w:top w:val="single" w:sz="6" w:space="0" w:color="000000"/>
              <w:left w:val="single" w:sz="6" w:space="0" w:color="000000"/>
              <w:bottom w:val="single" w:sz="6" w:space="0" w:color="000000"/>
              <w:right w:val="single" w:sz="6" w:space="0" w:color="000000"/>
            </w:tcBorders>
          </w:tcPr>
          <w:p w14:paraId="4C991B75" w14:textId="3BDB0A35" w:rsidR="00BA7C56" w:rsidRDefault="00BA7C56" w:rsidP="00BA7C56">
            <w:pPr>
              <w:spacing w:after="0" w:line="259" w:lineRule="auto"/>
              <w:ind w:left="3" w:firstLine="0"/>
              <w:rPr>
                <w:sz w:val="18"/>
              </w:rPr>
            </w:pPr>
            <w:r>
              <w:rPr>
                <w:sz w:val="18"/>
              </w:rPr>
              <w:t xml:space="preserve">   982 </w:t>
            </w:r>
          </w:p>
        </w:tc>
        <w:tc>
          <w:tcPr>
            <w:tcW w:w="534" w:type="dxa"/>
            <w:tcBorders>
              <w:top w:val="single" w:sz="6" w:space="0" w:color="000000"/>
              <w:left w:val="single" w:sz="6" w:space="0" w:color="000000"/>
              <w:bottom w:val="single" w:sz="6" w:space="0" w:color="000000"/>
              <w:right w:val="single" w:sz="6" w:space="0" w:color="000000"/>
            </w:tcBorders>
          </w:tcPr>
          <w:p w14:paraId="28BF2EB9" w14:textId="5D2373E9" w:rsidR="00BA7C56" w:rsidRDefault="00BA7C56" w:rsidP="00BA7C56">
            <w:pPr>
              <w:spacing w:after="0" w:line="259" w:lineRule="auto"/>
              <w:ind w:left="3" w:firstLine="0"/>
              <w:rPr>
                <w:sz w:val="18"/>
              </w:rPr>
            </w:pPr>
            <w:r>
              <w:rPr>
                <w:sz w:val="18"/>
              </w:rPr>
              <w:t xml:space="preserve">   921 </w:t>
            </w:r>
          </w:p>
        </w:tc>
        <w:tc>
          <w:tcPr>
            <w:tcW w:w="534" w:type="dxa"/>
            <w:tcBorders>
              <w:top w:val="single" w:sz="6" w:space="0" w:color="000000"/>
              <w:left w:val="single" w:sz="6" w:space="0" w:color="000000"/>
              <w:bottom w:val="single" w:sz="6" w:space="0" w:color="000000"/>
              <w:right w:val="single" w:sz="6" w:space="0" w:color="000000"/>
            </w:tcBorders>
          </w:tcPr>
          <w:p w14:paraId="4970332B" w14:textId="3422979F" w:rsidR="00BA7C56" w:rsidRDefault="00BA7C56" w:rsidP="00BA7C56">
            <w:pPr>
              <w:spacing w:after="0" w:line="259" w:lineRule="auto"/>
              <w:ind w:left="3" w:firstLine="0"/>
              <w:rPr>
                <w:sz w:val="18"/>
              </w:rPr>
            </w:pPr>
            <w:r>
              <w:rPr>
                <w:sz w:val="18"/>
              </w:rPr>
              <w:t xml:space="preserve">   977 </w:t>
            </w:r>
          </w:p>
        </w:tc>
        <w:tc>
          <w:tcPr>
            <w:tcW w:w="534" w:type="dxa"/>
            <w:tcBorders>
              <w:top w:val="single" w:sz="6" w:space="0" w:color="000000"/>
              <w:left w:val="single" w:sz="6" w:space="0" w:color="000000"/>
              <w:bottom w:val="single" w:sz="6" w:space="0" w:color="000000"/>
              <w:right w:val="single" w:sz="6" w:space="0" w:color="000000"/>
            </w:tcBorders>
          </w:tcPr>
          <w:p w14:paraId="191F5A12" w14:textId="2D682597" w:rsidR="00BA7C56" w:rsidRDefault="00BA7C56" w:rsidP="00BA7C56">
            <w:pPr>
              <w:spacing w:after="0" w:line="259" w:lineRule="auto"/>
              <w:ind w:left="3" w:firstLine="0"/>
              <w:rPr>
                <w:sz w:val="18"/>
              </w:rPr>
            </w:pPr>
            <w:r>
              <w:rPr>
                <w:b/>
                <w:sz w:val="18"/>
              </w:rPr>
              <w:t xml:space="preserve">      33</w:t>
            </w:r>
          </w:p>
        </w:tc>
        <w:tc>
          <w:tcPr>
            <w:tcW w:w="534" w:type="dxa"/>
            <w:tcBorders>
              <w:top w:val="single" w:sz="6" w:space="0" w:color="000000"/>
              <w:left w:val="single" w:sz="6" w:space="0" w:color="000000"/>
              <w:bottom w:val="single" w:sz="6" w:space="0" w:color="000000"/>
              <w:right w:val="single" w:sz="6" w:space="0" w:color="000000"/>
            </w:tcBorders>
          </w:tcPr>
          <w:p w14:paraId="0E431DA7" w14:textId="3908BBF5" w:rsidR="00BA7C56" w:rsidRDefault="009938BB" w:rsidP="00BA7C56">
            <w:pPr>
              <w:spacing w:after="0" w:line="259" w:lineRule="auto"/>
              <w:ind w:left="3" w:firstLine="0"/>
              <w:rPr>
                <w:sz w:val="18"/>
              </w:rPr>
            </w:pPr>
            <w:r>
              <w:rPr>
                <w:sz w:val="18"/>
              </w:rPr>
              <w:t>1110</w:t>
            </w:r>
          </w:p>
        </w:tc>
        <w:tc>
          <w:tcPr>
            <w:tcW w:w="534" w:type="dxa"/>
            <w:tcBorders>
              <w:top w:val="single" w:sz="6" w:space="0" w:color="000000"/>
              <w:left w:val="single" w:sz="6" w:space="0" w:color="000000"/>
              <w:bottom w:val="single" w:sz="6" w:space="0" w:color="000000"/>
              <w:right w:val="single" w:sz="6" w:space="0" w:color="000000"/>
            </w:tcBorders>
          </w:tcPr>
          <w:p w14:paraId="78C5F096" w14:textId="34B689D4" w:rsidR="00BA7C56" w:rsidRDefault="009938BB" w:rsidP="00BA7C56">
            <w:pPr>
              <w:spacing w:after="0" w:line="259" w:lineRule="auto"/>
              <w:ind w:left="3" w:firstLine="0"/>
              <w:rPr>
                <w:sz w:val="18"/>
              </w:rPr>
            </w:pPr>
            <w:r>
              <w:rPr>
                <w:sz w:val="18"/>
              </w:rPr>
              <w:t xml:space="preserve">  930</w:t>
            </w:r>
          </w:p>
        </w:tc>
        <w:tc>
          <w:tcPr>
            <w:tcW w:w="534" w:type="dxa"/>
            <w:tcBorders>
              <w:top w:val="single" w:sz="6" w:space="0" w:color="000000"/>
              <w:left w:val="single" w:sz="6" w:space="0" w:color="000000"/>
              <w:bottom w:val="single" w:sz="6" w:space="0" w:color="000000"/>
              <w:right w:val="single" w:sz="6" w:space="0" w:color="000000"/>
            </w:tcBorders>
          </w:tcPr>
          <w:p w14:paraId="3CD50D9F" w14:textId="1FEF58C3" w:rsidR="00BA7C56" w:rsidRDefault="009938BB" w:rsidP="00BA7C56">
            <w:pPr>
              <w:spacing w:after="0" w:line="259" w:lineRule="auto"/>
              <w:ind w:left="3" w:firstLine="0"/>
              <w:rPr>
                <w:sz w:val="18"/>
              </w:rPr>
            </w:pPr>
            <w:r>
              <w:rPr>
                <w:sz w:val="18"/>
              </w:rPr>
              <w:t>1001</w:t>
            </w:r>
          </w:p>
        </w:tc>
        <w:tc>
          <w:tcPr>
            <w:tcW w:w="638" w:type="dxa"/>
            <w:tcBorders>
              <w:top w:val="single" w:sz="6" w:space="0" w:color="000000"/>
              <w:left w:val="single" w:sz="6" w:space="0" w:color="000000"/>
              <w:bottom w:val="single" w:sz="6" w:space="0" w:color="000000"/>
              <w:right w:val="single" w:sz="6" w:space="0" w:color="000000"/>
            </w:tcBorders>
          </w:tcPr>
          <w:p w14:paraId="4AB39269" w14:textId="077026B5" w:rsidR="00BA7C56" w:rsidRPr="00E436C2" w:rsidRDefault="009938BB" w:rsidP="00BA7C56">
            <w:pPr>
              <w:spacing w:after="0" w:line="259" w:lineRule="auto"/>
              <w:ind w:left="3" w:firstLine="0"/>
              <w:rPr>
                <w:sz w:val="18"/>
                <w:szCs w:val="18"/>
              </w:rPr>
            </w:pPr>
            <w:r>
              <w:rPr>
                <w:sz w:val="18"/>
                <w:szCs w:val="18"/>
              </w:rPr>
              <w:t xml:space="preserve">      -109</w:t>
            </w:r>
          </w:p>
        </w:tc>
      </w:tr>
      <w:tr w:rsidR="00BA7C56" w14:paraId="76DF8BE5" w14:textId="6604951E" w:rsidTr="00BA7C56">
        <w:trPr>
          <w:trHeight w:val="521"/>
        </w:trPr>
        <w:tc>
          <w:tcPr>
            <w:tcW w:w="932" w:type="dxa"/>
            <w:tcBorders>
              <w:top w:val="single" w:sz="6" w:space="0" w:color="000000"/>
              <w:left w:val="single" w:sz="12" w:space="0" w:color="000000"/>
              <w:bottom w:val="single" w:sz="6" w:space="0" w:color="000000"/>
              <w:right w:val="single" w:sz="6" w:space="0" w:color="000000"/>
            </w:tcBorders>
          </w:tcPr>
          <w:p w14:paraId="7B774DD3" w14:textId="77777777" w:rsidR="00BA7C56" w:rsidRDefault="00BA7C56" w:rsidP="00BA7C56">
            <w:pPr>
              <w:spacing w:after="0" w:line="259" w:lineRule="auto"/>
              <w:ind w:left="3" w:firstLine="0"/>
            </w:pPr>
            <w:r>
              <w:rPr>
                <w:sz w:val="18"/>
              </w:rPr>
              <w:t xml:space="preserve">Info </w:t>
            </w:r>
            <w:proofErr w:type="spellStart"/>
            <w:r>
              <w:rPr>
                <w:sz w:val="18"/>
              </w:rPr>
              <w:t>komm</w:t>
            </w:r>
            <w:proofErr w:type="spellEnd"/>
            <w:r>
              <w:rPr>
                <w:sz w:val="18"/>
              </w:rPr>
              <w:t xml:space="preserve"> </w:t>
            </w:r>
          </w:p>
        </w:tc>
        <w:tc>
          <w:tcPr>
            <w:tcW w:w="534" w:type="dxa"/>
            <w:tcBorders>
              <w:top w:val="single" w:sz="6" w:space="0" w:color="000000"/>
              <w:left w:val="single" w:sz="6" w:space="0" w:color="000000"/>
              <w:bottom w:val="single" w:sz="6" w:space="0" w:color="000000"/>
              <w:right w:val="single" w:sz="6" w:space="0" w:color="000000"/>
            </w:tcBorders>
          </w:tcPr>
          <w:p w14:paraId="588EFB39" w14:textId="2E1F90C5" w:rsidR="00BA7C56" w:rsidRDefault="00BA7C56" w:rsidP="00BA7C56">
            <w:pPr>
              <w:spacing w:after="0" w:line="259" w:lineRule="auto"/>
              <w:ind w:left="3" w:firstLine="0"/>
              <w:rPr>
                <w:sz w:val="18"/>
              </w:rPr>
            </w:pPr>
            <w:r>
              <w:rPr>
                <w:sz w:val="18"/>
              </w:rPr>
              <w:t xml:space="preserve">   812 </w:t>
            </w:r>
          </w:p>
        </w:tc>
        <w:tc>
          <w:tcPr>
            <w:tcW w:w="534" w:type="dxa"/>
            <w:tcBorders>
              <w:top w:val="single" w:sz="6" w:space="0" w:color="000000"/>
              <w:left w:val="single" w:sz="6" w:space="0" w:color="000000"/>
              <w:bottom w:val="single" w:sz="6" w:space="0" w:color="000000"/>
              <w:right w:val="single" w:sz="6" w:space="0" w:color="000000"/>
            </w:tcBorders>
          </w:tcPr>
          <w:p w14:paraId="00488DB5" w14:textId="0C019F86" w:rsidR="00BA7C56" w:rsidRDefault="00BA7C56" w:rsidP="00BA7C56">
            <w:pPr>
              <w:spacing w:after="0" w:line="259" w:lineRule="auto"/>
              <w:ind w:left="3" w:firstLine="0"/>
              <w:rPr>
                <w:sz w:val="18"/>
              </w:rPr>
            </w:pPr>
            <w:r>
              <w:rPr>
                <w:sz w:val="18"/>
              </w:rPr>
              <w:t xml:space="preserve">  852 </w:t>
            </w:r>
          </w:p>
        </w:tc>
        <w:tc>
          <w:tcPr>
            <w:tcW w:w="534" w:type="dxa"/>
            <w:tcBorders>
              <w:top w:val="single" w:sz="6" w:space="0" w:color="000000"/>
              <w:left w:val="single" w:sz="6" w:space="0" w:color="000000"/>
              <w:bottom w:val="single" w:sz="6" w:space="0" w:color="000000"/>
              <w:right w:val="single" w:sz="6" w:space="0" w:color="000000"/>
            </w:tcBorders>
          </w:tcPr>
          <w:p w14:paraId="7A70FD9E" w14:textId="355195DF" w:rsidR="00BA7C56" w:rsidRDefault="00BA7C56" w:rsidP="00BA7C56">
            <w:pPr>
              <w:spacing w:after="0" w:line="259" w:lineRule="auto"/>
              <w:ind w:left="3" w:firstLine="0"/>
              <w:rPr>
                <w:sz w:val="18"/>
              </w:rPr>
            </w:pPr>
            <w:r>
              <w:rPr>
                <w:sz w:val="18"/>
              </w:rPr>
              <w:t xml:space="preserve">   825 </w:t>
            </w:r>
          </w:p>
        </w:tc>
        <w:tc>
          <w:tcPr>
            <w:tcW w:w="534" w:type="dxa"/>
            <w:tcBorders>
              <w:top w:val="single" w:sz="6" w:space="0" w:color="000000"/>
              <w:left w:val="single" w:sz="6" w:space="0" w:color="000000"/>
              <w:bottom w:val="single" w:sz="6" w:space="0" w:color="000000"/>
              <w:right w:val="single" w:sz="6" w:space="0" w:color="000000"/>
            </w:tcBorders>
          </w:tcPr>
          <w:p w14:paraId="5BBE7E53" w14:textId="15EF5CB6" w:rsidR="00BA7C56" w:rsidRDefault="00BA7C56" w:rsidP="00BA7C56">
            <w:pPr>
              <w:spacing w:after="0" w:line="259" w:lineRule="auto"/>
              <w:ind w:left="3" w:firstLine="0"/>
              <w:rPr>
                <w:sz w:val="18"/>
              </w:rPr>
            </w:pPr>
            <w:r>
              <w:rPr>
                <w:sz w:val="18"/>
              </w:rPr>
              <w:t xml:space="preserve"> 1056 </w:t>
            </w:r>
          </w:p>
        </w:tc>
        <w:tc>
          <w:tcPr>
            <w:tcW w:w="534" w:type="dxa"/>
            <w:tcBorders>
              <w:top w:val="single" w:sz="6" w:space="0" w:color="000000"/>
              <w:left w:val="single" w:sz="6" w:space="0" w:color="000000"/>
              <w:bottom w:val="single" w:sz="6" w:space="0" w:color="000000"/>
              <w:right w:val="single" w:sz="6" w:space="0" w:color="000000"/>
            </w:tcBorders>
          </w:tcPr>
          <w:p w14:paraId="36011BFB" w14:textId="1AC47DA6" w:rsidR="00BA7C56" w:rsidRDefault="00BA7C56" w:rsidP="00BA7C56">
            <w:pPr>
              <w:spacing w:after="0" w:line="259" w:lineRule="auto"/>
              <w:ind w:left="3" w:firstLine="0"/>
              <w:rPr>
                <w:sz w:val="18"/>
              </w:rPr>
            </w:pPr>
            <w:r>
              <w:rPr>
                <w:sz w:val="18"/>
              </w:rPr>
              <w:t xml:space="preserve"> 1159 </w:t>
            </w:r>
          </w:p>
        </w:tc>
        <w:tc>
          <w:tcPr>
            <w:tcW w:w="534" w:type="dxa"/>
            <w:tcBorders>
              <w:top w:val="single" w:sz="6" w:space="0" w:color="000000"/>
              <w:left w:val="single" w:sz="6" w:space="0" w:color="000000"/>
              <w:bottom w:val="single" w:sz="6" w:space="0" w:color="000000"/>
              <w:right w:val="single" w:sz="6" w:space="0" w:color="000000"/>
            </w:tcBorders>
          </w:tcPr>
          <w:p w14:paraId="639B4040" w14:textId="7F150060" w:rsidR="00BA7C56" w:rsidRDefault="00BA7C56" w:rsidP="00BA7C56">
            <w:pPr>
              <w:spacing w:after="0" w:line="259" w:lineRule="auto"/>
              <w:ind w:left="3" w:firstLine="0"/>
              <w:rPr>
                <w:sz w:val="18"/>
              </w:rPr>
            </w:pPr>
            <w:r>
              <w:rPr>
                <w:sz w:val="18"/>
              </w:rPr>
              <w:t xml:space="preserve"> 1217 </w:t>
            </w:r>
          </w:p>
        </w:tc>
        <w:tc>
          <w:tcPr>
            <w:tcW w:w="534" w:type="dxa"/>
            <w:tcBorders>
              <w:top w:val="single" w:sz="6" w:space="0" w:color="000000"/>
              <w:left w:val="single" w:sz="6" w:space="0" w:color="000000"/>
              <w:bottom w:val="single" w:sz="6" w:space="0" w:color="000000"/>
              <w:right w:val="single" w:sz="6" w:space="0" w:color="000000"/>
            </w:tcBorders>
          </w:tcPr>
          <w:p w14:paraId="3D7D2744" w14:textId="2326E187" w:rsidR="00BA7C56" w:rsidRDefault="00BA7C56" w:rsidP="00BA7C56">
            <w:pPr>
              <w:spacing w:after="0" w:line="259" w:lineRule="auto"/>
              <w:ind w:left="3" w:firstLine="0"/>
              <w:rPr>
                <w:sz w:val="18"/>
              </w:rPr>
            </w:pPr>
            <w:r>
              <w:rPr>
                <w:b/>
                <w:sz w:val="18"/>
              </w:rPr>
              <w:t xml:space="preserve">   405</w:t>
            </w:r>
          </w:p>
        </w:tc>
        <w:tc>
          <w:tcPr>
            <w:tcW w:w="534" w:type="dxa"/>
            <w:tcBorders>
              <w:top w:val="single" w:sz="6" w:space="0" w:color="000000"/>
              <w:left w:val="single" w:sz="6" w:space="0" w:color="000000"/>
              <w:bottom w:val="single" w:sz="6" w:space="0" w:color="000000"/>
              <w:right w:val="single" w:sz="6" w:space="0" w:color="000000"/>
            </w:tcBorders>
          </w:tcPr>
          <w:p w14:paraId="291C1E18" w14:textId="0007CD71" w:rsidR="00BA7C56" w:rsidRDefault="009938BB" w:rsidP="00BA7C56">
            <w:pPr>
              <w:spacing w:after="0" w:line="259" w:lineRule="auto"/>
              <w:ind w:left="3" w:firstLine="0"/>
              <w:rPr>
                <w:sz w:val="18"/>
              </w:rPr>
            </w:pPr>
            <w:r>
              <w:rPr>
                <w:sz w:val="18"/>
              </w:rPr>
              <w:t>1214</w:t>
            </w:r>
          </w:p>
        </w:tc>
        <w:tc>
          <w:tcPr>
            <w:tcW w:w="534" w:type="dxa"/>
            <w:tcBorders>
              <w:top w:val="single" w:sz="6" w:space="0" w:color="000000"/>
              <w:left w:val="single" w:sz="6" w:space="0" w:color="000000"/>
              <w:bottom w:val="single" w:sz="6" w:space="0" w:color="000000"/>
              <w:right w:val="single" w:sz="6" w:space="0" w:color="000000"/>
            </w:tcBorders>
          </w:tcPr>
          <w:p w14:paraId="3AB27B91" w14:textId="7B6A234D" w:rsidR="00BA7C56" w:rsidRDefault="009938BB" w:rsidP="00BA7C56">
            <w:pPr>
              <w:spacing w:after="0" w:line="259" w:lineRule="auto"/>
              <w:ind w:left="3" w:firstLine="0"/>
              <w:rPr>
                <w:sz w:val="18"/>
              </w:rPr>
            </w:pPr>
            <w:r>
              <w:rPr>
                <w:sz w:val="18"/>
              </w:rPr>
              <w:t>1273</w:t>
            </w:r>
          </w:p>
        </w:tc>
        <w:tc>
          <w:tcPr>
            <w:tcW w:w="534" w:type="dxa"/>
            <w:tcBorders>
              <w:top w:val="single" w:sz="6" w:space="0" w:color="000000"/>
              <w:left w:val="single" w:sz="6" w:space="0" w:color="000000"/>
              <w:bottom w:val="single" w:sz="6" w:space="0" w:color="000000"/>
              <w:right w:val="single" w:sz="6" w:space="0" w:color="000000"/>
            </w:tcBorders>
          </w:tcPr>
          <w:p w14:paraId="3774BDD1" w14:textId="2FD0B244" w:rsidR="00BA7C56" w:rsidRDefault="009938BB" w:rsidP="00BA7C56">
            <w:pPr>
              <w:spacing w:after="0" w:line="259" w:lineRule="auto"/>
              <w:ind w:left="3" w:firstLine="0"/>
              <w:rPr>
                <w:sz w:val="18"/>
              </w:rPr>
            </w:pPr>
            <w:r>
              <w:rPr>
                <w:sz w:val="18"/>
              </w:rPr>
              <w:t>1416</w:t>
            </w:r>
          </w:p>
        </w:tc>
        <w:tc>
          <w:tcPr>
            <w:tcW w:w="638" w:type="dxa"/>
            <w:tcBorders>
              <w:top w:val="single" w:sz="6" w:space="0" w:color="000000"/>
              <w:left w:val="single" w:sz="6" w:space="0" w:color="000000"/>
              <w:bottom w:val="single" w:sz="6" w:space="0" w:color="000000"/>
              <w:right w:val="single" w:sz="6" w:space="0" w:color="000000"/>
            </w:tcBorders>
          </w:tcPr>
          <w:p w14:paraId="58D98AF8" w14:textId="3EAC2BBB" w:rsidR="00BA7C56" w:rsidRDefault="009938BB" w:rsidP="00BA7C56">
            <w:pPr>
              <w:spacing w:after="0" w:line="259" w:lineRule="auto"/>
              <w:ind w:left="3" w:firstLine="0"/>
              <w:rPr>
                <w:sz w:val="18"/>
                <w:szCs w:val="18"/>
              </w:rPr>
            </w:pPr>
            <w:r>
              <w:rPr>
                <w:sz w:val="18"/>
                <w:szCs w:val="18"/>
              </w:rPr>
              <w:t xml:space="preserve">      202</w:t>
            </w:r>
          </w:p>
        </w:tc>
      </w:tr>
      <w:tr w:rsidR="00BA7C56" w14:paraId="13C80855" w14:textId="2CB53B97" w:rsidTr="00BA7C56">
        <w:trPr>
          <w:trHeight w:val="518"/>
        </w:trPr>
        <w:tc>
          <w:tcPr>
            <w:tcW w:w="932" w:type="dxa"/>
            <w:tcBorders>
              <w:top w:val="single" w:sz="6" w:space="0" w:color="000000"/>
              <w:left w:val="single" w:sz="12" w:space="0" w:color="000000"/>
              <w:bottom w:val="single" w:sz="6" w:space="0" w:color="000000"/>
              <w:right w:val="single" w:sz="6" w:space="0" w:color="000000"/>
            </w:tcBorders>
          </w:tcPr>
          <w:p w14:paraId="7906BFFB" w14:textId="77777777" w:rsidR="00BA7C56" w:rsidRDefault="00BA7C56" w:rsidP="00BA7C56">
            <w:pPr>
              <w:spacing w:after="0" w:line="259" w:lineRule="auto"/>
              <w:ind w:left="3" w:firstLine="0"/>
            </w:pPr>
            <w:proofErr w:type="spellStart"/>
            <w:r>
              <w:rPr>
                <w:sz w:val="18"/>
              </w:rPr>
              <w:t>Kred</w:t>
            </w:r>
            <w:proofErr w:type="spellEnd"/>
            <w:r>
              <w:rPr>
                <w:sz w:val="18"/>
              </w:rPr>
              <w:t xml:space="preserve"> </w:t>
            </w:r>
            <w:proofErr w:type="spellStart"/>
            <w:r>
              <w:rPr>
                <w:sz w:val="18"/>
              </w:rPr>
              <w:t>inst</w:t>
            </w:r>
            <w:proofErr w:type="spellEnd"/>
            <w:r>
              <w:rPr>
                <w:sz w:val="18"/>
              </w:rPr>
              <w:t xml:space="preserve"> </w:t>
            </w:r>
            <w:proofErr w:type="spellStart"/>
            <w:r>
              <w:rPr>
                <w:sz w:val="18"/>
              </w:rPr>
              <w:t>försäkr</w:t>
            </w:r>
            <w:proofErr w:type="spellEnd"/>
            <w:r>
              <w:rPr>
                <w:sz w:val="18"/>
              </w:rPr>
              <w:t xml:space="preserve"> </w:t>
            </w:r>
          </w:p>
        </w:tc>
        <w:tc>
          <w:tcPr>
            <w:tcW w:w="534" w:type="dxa"/>
            <w:tcBorders>
              <w:top w:val="single" w:sz="6" w:space="0" w:color="000000"/>
              <w:left w:val="single" w:sz="6" w:space="0" w:color="000000"/>
              <w:bottom w:val="single" w:sz="6" w:space="0" w:color="000000"/>
              <w:right w:val="single" w:sz="6" w:space="0" w:color="000000"/>
            </w:tcBorders>
          </w:tcPr>
          <w:p w14:paraId="5EBD1C01" w14:textId="63BC501E" w:rsidR="00BA7C56" w:rsidRDefault="00BA7C56" w:rsidP="00BA7C56">
            <w:pPr>
              <w:spacing w:after="0" w:line="259" w:lineRule="auto"/>
              <w:ind w:left="3" w:firstLine="0"/>
              <w:rPr>
                <w:sz w:val="18"/>
              </w:rPr>
            </w:pPr>
            <w:r>
              <w:rPr>
                <w:sz w:val="18"/>
              </w:rPr>
              <w:t xml:space="preserve">   348 </w:t>
            </w:r>
          </w:p>
        </w:tc>
        <w:tc>
          <w:tcPr>
            <w:tcW w:w="534" w:type="dxa"/>
            <w:tcBorders>
              <w:top w:val="single" w:sz="6" w:space="0" w:color="000000"/>
              <w:left w:val="single" w:sz="6" w:space="0" w:color="000000"/>
              <w:bottom w:val="single" w:sz="6" w:space="0" w:color="000000"/>
              <w:right w:val="single" w:sz="6" w:space="0" w:color="000000"/>
            </w:tcBorders>
          </w:tcPr>
          <w:p w14:paraId="17E82A1B" w14:textId="4A5A88CE" w:rsidR="00BA7C56" w:rsidRDefault="00BA7C56" w:rsidP="00BA7C56">
            <w:pPr>
              <w:spacing w:after="0" w:line="259" w:lineRule="auto"/>
              <w:ind w:left="3" w:firstLine="0"/>
              <w:rPr>
                <w:sz w:val="18"/>
              </w:rPr>
            </w:pPr>
            <w:r>
              <w:rPr>
                <w:sz w:val="18"/>
              </w:rPr>
              <w:t xml:space="preserve">  313 </w:t>
            </w:r>
          </w:p>
        </w:tc>
        <w:tc>
          <w:tcPr>
            <w:tcW w:w="534" w:type="dxa"/>
            <w:tcBorders>
              <w:top w:val="single" w:sz="6" w:space="0" w:color="000000"/>
              <w:left w:val="single" w:sz="6" w:space="0" w:color="000000"/>
              <w:bottom w:val="single" w:sz="6" w:space="0" w:color="000000"/>
              <w:right w:val="single" w:sz="6" w:space="0" w:color="000000"/>
            </w:tcBorders>
          </w:tcPr>
          <w:p w14:paraId="40A41C2F" w14:textId="0E3F34FC" w:rsidR="00BA7C56" w:rsidRDefault="00BA7C56" w:rsidP="00BA7C56">
            <w:pPr>
              <w:spacing w:after="0" w:line="259" w:lineRule="auto"/>
              <w:ind w:left="3" w:firstLine="0"/>
              <w:rPr>
                <w:sz w:val="18"/>
              </w:rPr>
            </w:pPr>
            <w:r>
              <w:rPr>
                <w:sz w:val="18"/>
              </w:rPr>
              <w:t xml:space="preserve">   312 </w:t>
            </w:r>
          </w:p>
        </w:tc>
        <w:tc>
          <w:tcPr>
            <w:tcW w:w="534" w:type="dxa"/>
            <w:tcBorders>
              <w:top w:val="single" w:sz="6" w:space="0" w:color="000000"/>
              <w:left w:val="single" w:sz="6" w:space="0" w:color="000000"/>
              <w:bottom w:val="single" w:sz="6" w:space="0" w:color="000000"/>
              <w:right w:val="single" w:sz="6" w:space="0" w:color="000000"/>
            </w:tcBorders>
          </w:tcPr>
          <w:p w14:paraId="72DA10C3" w14:textId="29E05B79" w:rsidR="00BA7C56" w:rsidRDefault="00BA7C56" w:rsidP="00BA7C56">
            <w:pPr>
              <w:spacing w:after="0" w:line="259" w:lineRule="auto"/>
              <w:ind w:left="3" w:firstLine="0"/>
              <w:rPr>
                <w:sz w:val="18"/>
              </w:rPr>
            </w:pPr>
            <w:r>
              <w:rPr>
                <w:sz w:val="18"/>
              </w:rPr>
              <w:t xml:space="preserve">   309 </w:t>
            </w:r>
          </w:p>
        </w:tc>
        <w:tc>
          <w:tcPr>
            <w:tcW w:w="534" w:type="dxa"/>
            <w:tcBorders>
              <w:top w:val="single" w:sz="6" w:space="0" w:color="000000"/>
              <w:left w:val="single" w:sz="6" w:space="0" w:color="000000"/>
              <w:bottom w:val="single" w:sz="6" w:space="0" w:color="000000"/>
              <w:right w:val="single" w:sz="6" w:space="0" w:color="000000"/>
            </w:tcBorders>
          </w:tcPr>
          <w:p w14:paraId="32C1F2F0" w14:textId="1F220614" w:rsidR="00BA7C56" w:rsidRDefault="00BA7C56" w:rsidP="00BA7C56">
            <w:pPr>
              <w:spacing w:after="0" w:line="259" w:lineRule="auto"/>
              <w:ind w:left="3" w:firstLine="0"/>
              <w:rPr>
                <w:sz w:val="18"/>
              </w:rPr>
            </w:pPr>
            <w:r>
              <w:rPr>
                <w:sz w:val="18"/>
              </w:rPr>
              <w:t xml:space="preserve">   319 </w:t>
            </w:r>
          </w:p>
        </w:tc>
        <w:tc>
          <w:tcPr>
            <w:tcW w:w="534" w:type="dxa"/>
            <w:tcBorders>
              <w:top w:val="single" w:sz="6" w:space="0" w:color="000000"/>
              <w:left w:val="single" w:sz="6" w:space="0" w:color="000000"/>
              <w:bottom w:val="single" w:sz="6" w:space="0" w:color="000000"/>
              <w:right w:val="single" w:sz="6" w:space="0" w:color="000000"/>
            </w:tcBorders>
          </w:tcPr>
          <w:p w14:paraId="5591C2D1" w14:textId="774FEDED" w:rsidR="00BA7C56" w:rsidRDefault="00BA7C56" w:rsidP="00BA7C56">
            <w:pPr>
              <w:spacing w:after="0" w:line="259" w:lineRule="auto"/>
              <w:ind w:left="3" w:firstLine="0"/>
              <w:rPr>
                <w:sz w:val="18"/>
              </w:rPr>
            </w:pPr>
            <w:r>
              <w:rPr>
                <w:sz w:val="18"/>
              </w:rPr>
              <w:t xml:space="preserve">  321 </w:t>
            </w:r>
          </w:p>
        </w:tc>
        <w:tc>
          <w:tcPr>
            <w:tcW w:w="534" w:type="dxa"/>
            <w:tcBorders>
              <w:top w:val="single" w:sz="6" w:space="0" w:color="000000"/>
              <w:left w:val="single" w:sz="6" w:space="0" w:color="000000"/>
              <w:bottom w:val="single" w:sz="6" w:space="0" w:color="000000"/>
              <w:right w:val="single" w:sz="6" w:space="0" w:color="000000"/>
            </w:tcBorders>
          </w:tcPr>
          <w:p w14:paraId="20BDCD31" w14:textId="60A8AB83" w:rsidR="00BA7C56" w:rsidRDefault="00BA7C56" w:rsidP="00BA7C56">
            <w:pPr>
              <w:spacing w:after="0" w:line="259" w:lineRule="auto"/>
              <w:ind w:left="3" w:firstLine="0"/>
              <w:rPr>
                <w:sz w:val="18"/>
              </w:rPr>
            </w:pPr>
            <w:r>
              <w:rPr>
                <w:b/>
                <w:sz w:val="18"/>
              </w:rPr>
              <w:t xml:space="preserve">   -27 </w:t>
            </w:r>
          </w:p>
        </w:tc>
        <w:tc>
          <w:tcPr>
            <w:tcW w:w="534" w:type="dxa"/>
            <w:tcBorders>
              <w:top w:val="single" w:sz="6" w:space="0" w:color="000000"/>
              <w:left w:val="single" w:sz="6" w:space="0" w:color="000000"/>
              <w:bottom w:val="single" w:sz="6" w:space="0" w:color="000000"/>
              <w:right w:val="single" w:sz="6" w:space="0" w:color="000000"/>
            </w:tcBorders>
          </w:tcPr>
          <w:p w14:paraId="4578B87F" w14:textId="21262315" w:rsidR="00BA7C56" w:rsidRDefault="009938BB" w:rsidP="00BA7C56">
            <w:pPr>
              <w:spacing w:after="0" w:line="259" w:lineRule="auto"/>
              <w:ind w:left="3" w:firstLine="0"/>
              <w:rPr>
                <w:sz w:val="18"/>
              </w:rPr>
            </w:pPr>
            <w:r>
              <w:rPr>
                <w:sz w:val="18"/>
              </w:rPr>
              <w:t xml:space="preserve">  316</w:t>
            </w:r>
          </w:p>
        </w:tc>
        <w:tc>
          <w:tcPr>
            <w:tcW w:w="534" w:type="dxa"/>
            <w:tcBorders>
              <w:top w:val="single" w:sz="6" w:space="0" w:color="000000"/>
              <w:left w:val="single" w:sz="6" w:space="0" w:color="000000"/>
              <w:bottom w:val="single" w:sz="6" w:space="0" w:color="000000"/>
              <w:right w:val="single" w:sz="6" w:space="0" w:color="000000"/>
            </w:tcBorders>
          </w:tcPr>
          <w:p w14:paraId="62C8B35D" w14:textId="0A4E0085" w:rsidR="00BA7C56" w:rsidRDefault="009938BB" w:rsidP="00BA7C56">
            <w:pPr>
              <w:spacing w:after="0" w:line="259" w:lineRule="auto"/>
              <w:ind w:left="3" w:firstLine="0"/>
              <w:rPr>
                <w:sz w:val="18"/>
              </w:rPr>
            </w:pPr>
            <w:r>
              <w:rPr>
                <w:sz w:val="18"/>
              </w:rPr>
              <w:t xml:space="preserve"> 333</w:t>
            </w:r>
          </w:p>
        </w:tc>
        <w:tc>
          <w:tcPr>
            <w:tcW w:w="534" w:type="dxa"/>
            <w:tcBorders>
              <w:top w:val="single" w:sz="6" w:space="0" w:color="000000"/>
              <w:left w:val="single" w:sz="6" w:space="0" w:color="000000"/>
              <w:bottom w:val="single" w:sz="6" w:space="0" w:color="000000"/>
              <w:right w:val="single" w:sz="6" w:space="0" w:color="000000"/>
            </w:tcBorders>
          </w:tcPr>
          <w:p w14:paraId="3812290C" w14:textId="14D8A5AD" w:rsidR="00BA7C56" w:rsidRDefault="009938BB" w:rsidP="00BA7C56">
            <w:pPr>
              <w:spacing w:after="0" w:line="259" w:lineRule="auto"/>
              <w:ind w:left="3" w:firstLine="0"/>
              <w:rPr>
                <w:sz w:val="18"/>
              </w:rPr>
            </w:pPr>
            <w:r>
              <w:rPr>
                <w:sz w:val="18"/>
              </w:rPr>
              <w:t xml:space="preserve"> 321</w:t>
            </w:r>
          </w:p>
        </w:tc>
        <w:tc>
          <w:tcPr>
            <w:tcW w:w="638" w:type="dxa"/>
            <w:tcBorders>
              <w:top w:val="single" w:sz="6" w:space="0" w:color="000000"/>
              <w:left w:val="single" w:sz="6" w:space="0" w:color="000000"/>
              <w:bottom w:val="single" w:sz="6" w:space="0" w:color="000000"/>
              <w:right w:val="single" w:sz="6" w:space="0" w:color="000000"/>
            </w:tcBorders>
          </w:tcPr>
          <w:p w14:paraId="3FBBCE1F" w14:textId="1A17D935" w:rsidR="00BA7C56" w:rsidRDefault="009938BB" w:rsidP="00BA7C56">
            <w:pPr>
              <w:spacing w:after="0" w:line="259" w:lineRule="auto"/>
              <w:ind w:left="3" w:firstLine="0"/>
              <w:rPr>
                <w:sz w:val="18"/>
                <w:szCs w:val="18"/>
              </w:rPr>
            </w:pPr>
            <w:r>
              <w:rPr>
                <w:sz w:val="18"/>
                <w:szCs w:val="18"/>
              </w:rPr>
              <w:t xml:space="preserve">        +5</w:t>
            </w:r>
          </w:p>
        </w:tc>
      </w:tr>
      <w:tr w:rsidR="00BA7C56" w14:paraId="7A702A37" w14:textId="22DF52EE" w:rsidTr="00BA7C56">
        <w:trPr>
          <w:trHeight w:val="521"/>
        </w:trPr>
        <w:tc>
          <w:tcPr>
            <w:tcW w:w="932" w:type="dxa"/>
            <w:tcBorders>
              <w:top w:val="single" w:sz="6" w:space="0" w:color="000000"/>
              <w:left w:val="single" w:sz="12" w:space="0" w:color="000000"/>
              <w:bottom w:val="single" w:sz="6" w:space="0" w:color="000000"/>
              <w:right w:val="single" w:sz="6" w:space="0" w:color="000000"/>
            </w:tcBorders>
          </w:tcPr>
          <w:p w14:paraId="7BF44F5D" w14:textId="77777777" w:rsidR="00BA7C56" w:rsidRDefault="00BA7C56" w:rsidP="00BA7C56">
            <w:pPr>
              <w:spacing w:after="0" w:line="259" w:lineRule="auto"/>
              <w:ind w:left="3" w:firstLine="0"/>
            </w:pPr>
            <w:proofErr w:type="spellStart"/>
            <w:r>
              <w:rPr>
                <w:sz w:val="18"/>
              </w:rPr>
              <w:t>Fastighverk</w:t>
            </w:r>
            <w:proofErr w:type="spellEnd"/>
            <w:r>
              <w:rPr>
                <w:b/>
                <w:sz w:val="18"/>
              </w:rPr>
              <w:t xml:space="preserve"> </w:t>
            </w:r>
          </w:p>
        </w:tc>
        <w:tc>
          <w:tcPr>
            <w:tcW w:w="534" w:type="dxa"/>
            <w:tcBorders>
              <w:top w:val="single" w:sz="6" w:space="0" w:color="000000"/>
              <w:left w:val="single" w:sz="6" w:space="0" w:color="000000"/>
              <w:bottom w:val="single" w:sz="6" w:space="0" w:color="000000"/>
              <w:right w:val="single" w:sz="6" w:space="0" w:color="000000"/>
            </w:tcBorders>
          </w:tcPr>
          <w:p w14:paraId="16289500" w14:textId="506793EF" w:rsidR="00BA7C56" w:rsidRDefault="00BA7C56" w:rsidP="00BA7C56">
            <w:pPr>
              <w:spacing w:after="0" w:line="259" w:lineRule="auto"/>
              <w:ind w:left="3" w:firstLine="0"/>
              <w:rPr>
                <w:sz w:val="18"/>
              </w:rPr>
            </w:pPr>
            <w:r>
              <w:rPr>
                <w:sz w:val="18"/>
              </w:rPr>
              <w:t xml:space="preserve">   587 </w:t>
            </w:r>
          </w:p>
        </w:tc>
        <w:tc>
          <w:tcPr>
            <w:tcW w:w="534" w:type="dxa"/>
            <w:tcBorders>
              <w:top w:val="single" w:sz="6" w:space="0" w:color="000000"/>
              <w:left w:val="single" w:sz="6" w:space="0" w:color="000000"/>
              <w:bottom w:val="single" w:sz="6" w:space="0" w:color="000000"/>
              <w:right w:val="single" w:sz="6" w:space="0" w:color="000000"/>
            </w:tcBorders>
          </w:tcPr>
          <w:p w14:paraId="2DE8EFD3" w14:textId="30A314F6" w:rsidR="00BA7C56" w:rsidRDefault="00BA7C56" w:rsidP="00BA7C56">
            <w:pPr>
              <w:spacing w:after="0" w:line="259" w:lineRule="auto"/>
              <w:ind w:left="3" w:firstLine="0"/>
              <w:rPr>
                <w:sz w:val="18"/>
              </w:rPr>
            </w:pPr>
            <w:r>
              <w:rPr>
                <w:sz w:val="18"/>
              </w:rPr>
              <w:t xml:space="preserve">  542 </w:t>
            </w:r>
          </w:p>
        </w:tc>
        <w:tc>
          <w:tcPr>
            <w:tcW w:w="534" w:type="dxa"/>
            <w:tcBorders>
              <w:top w:val="single" w:sz="6" w:space="0" w:color="000000"/>
              <w:left w:val="single" w:sz="6" w:space="0" w:color="000000"/>
              <w:bottom w:val="single" w:sz="6" w:space="0" w:color="000000"/>
              <w:right w:val="single" w:sz="6" w:space="0" w:color="000000"/>
            </w:tcBorders>
          </w:tcPr>
          <w:p w14:paraId="5C454EC9" w14:textId="7B67F2BC" w:rsidR="00BA7C56" w:rsidRDefault="00BA7C56" w:rsidP="00BA7C56">
            <w:pPr>
              <w:spacing w:after="0" w:line="259" w:lineRule="auto"/>
              <w:ind w:left="3" w:firstLine="0"/>
              <w:rPr>
                <w:sz w:val="18"/>
              </w:rPr>
            </w:pPr>
            <w:r>
              <w:rPr>
                <w:sz w:val="18"/>
              </w:rPr>
              <w:t xml:space="preserve">   683 </w:t>
            </w:r>
          </w:p>
        </w:tc>
        <w:tc>
          <w:tcPr>
            <w:tcW w:w="534" w:type="dxa"/>
            <w:tcBorders>
              <w:top w:val="single" w:sz="6" w:space="0" w:color="000000"/>
              <w:left w:val="single" w:sz="6" w:space="0" w:color="000000"/>
              <w:bottom w:val="single" w:sz="6" w:space="0" w:color="000000"/>
              <w:right w:val="single" w:sz="6" w:space="0" w:color="000000"/>
            </w:tcBorders>
          </w:tcPr>
          <w:p w14:paraId="69EC6CC1" w14:textId="5DD8208A" w:rsidR="00BA7C56" w:rsidRDefault="00BA7C56" w:rsidP="00BA7C56">
            <w:pPr>
              <w:spacing w:after="0" w:line="259" w:lineRule="auto"/>
              <w:ind w:left="3" w:firstLine="0"/>
              <w:rPr>
                <w:sz w:val="18"/>
              </w:rPr>
            </w:pPr>
            <w:r>
              <w:rPr>
                <w:sz w:val="18"/>
              </w:rPr>
              <w:t xml:space="preserve">   524 </w:t>
            </w:r>
          </w:p>
        </w:tc>
        <w:tc>
          <w:tcPr>
            <w:tcW w:w="534" w:type="dxa"/>
            <w:tcBorders>
              <w:top w:val="single" w:sz="6" w:space="0" w:color="000000"/>
              <w:left w:val="single" w:sz="6" w:space="0" w:color="000000"/>
              <w:bottom w:val="single" w:sz="6" w:space="0" w:color="000000"/>
              <w:right w:val="single" w:sz="6" w:space="0" w:color="000000"/>
            </w:tcBorders>
          </w:tcPr>
          <w:p w14:paraId="2E150BFE" w14:textId="47652CEB" w:rsidR="00BA7C56" w:rsidRDefault="00BA7C56" w:rsidP="00BA7C56">
            <w:pPr>
              <w:spacing w:after="0" w:line="259" w:lineRule="auto"/>
              <w:ind w:left="3" w:firstLine="0"/>
              <w:rPr>
                <w:sz w:val="18"/>
              </w:rPr>
            </w:pPr>
            <w:r>
              <w:rPr>
                <w:sz w:val="18"/>
              </w:rPr>
              <w:t xml:space="preserve">   508 </w:t>
            </w:r>
          </w:p>
        </w:tc>
        <w:tc>
          <w:tcPr>
            <w:tcW w:w="534" w:type="dxa"/>
            <w:tcBorders>
              <w:top w:val="single" w:sz="6" w:space="0" w:color="000000"/>
              <w:left w:val="single" w:sz="6" w:space="0" w:color="000000"/>
              <w:bottom w:val="single" w:sz="6" w:space="0" w:color="000000"/>
              <w:right w:val="single" w:sz="6" w:space="0" w:color="000000"/>
            </w:tcBorders>
          </w:tcPr>
          <w:p w14:paraId="7879EDFB" w14:textId="0F790499" w:rsidR="00BA7C56" w:rsidRDefault="00BA7C56" w:rsidP="00BA7C56">
            <w:pPr>
              <w:spacing w:after="0" w:line="259" w:lineRule="auto"/>
              <w:ind w:left="3" w:firstLine="0"/>
              <w:rPr>
                <w:sz w:val="18"/>
              </w:rPr>
            </w:pPr>
            <w:r>
              <w:rPr>
                <w:sz w:val="18"/>
              </w:rPr>
              <w:t xml:space="preserve">  510 </w:t>
            </w:r>
          </w:p>
        </w:tc>
        <w:tc>
          <w:tcPr>
            <w:tcW w:w="534" w:type="dxa"/>
            <w:tcBorders>
              <w:top w:val="single" w:sz="6" w:space="0" w:color="000000"/>
              <w:left w:val="single" w:sz="6" w:space="0" w:color="000000"/>
              <w:bottom w:val="single" w:sz="6" w:space="0" w:color="000000"/>
              <w:right w:val="single" w:sz="6" w:space="0" w:color="000000"/>
            </w:tcBorders>
          </w:tcPr>
          <w:p w14:paraId="36A7C3B4" w14:textId="194523AE" w:rsidR="00BA7C56" w:rsidRDefault="00BA7C56" w:rsidP="00BA7C56">
            <w:pPr>
              <w:spacing w:after="0" w:line="259" w:lineRule="auto"/>
              <w:ind w:left="3" w:firstLine="0"/>
              <w:rPr>
                <w:sz w:val="18"/>
              </w:rPr>
            </w:pPr>
            <w:r>
              <w:rPr>
                <w:b/>
                <w:sz w:val="18"/>
              </w:rPr>
              <w:t xml:space="preserve">   -77 </w:t>
            </w:r>
          </w:p>
        </w:tc>
        <w:tc>
          <w:tcPr>
            <w:tcW w:w="534" w:type="dxa"/>
            <w:tcBorders>
              <w:top w:val="single" w:sz="6" w:space="0" w:color="000000"/>
              <w:left w:val="single" w:sz="6" w:space="0" w:color="000000"/>
              <w:bottom w:val="single" w:sz="6" w:space="0" w:color="000000"/>
              <w:right w:val="single" w:sz="6" w:space="0" w:color="000000"/>
            </w:tcBorders>
          </w:tcPr>
          <w:p w14:paraId="1E30BC21" w14:textId="1CE372C3" w:rsidR="00BA7C56" w:rsidRDefault="009938BB" w:rsidP="00BA7C56">
            <w:pPr>
              <w:spacing w:after="0" w:line="259" w:lineRule="auto"/>
              <w:ind w:left="3" w:firstLine="0"/>
              <w:rPr>
                <w:sz w:val="18"/>
              </w:rPr>
            </w:pPr>
            <w:r>
              <w:rPr>
                <w:sz w:val="18"/>
              </w:rPr>
              <w:t xml:space="preserve"> .574</w:t>
            </w:r>
          </w:p>
        </w:tc>
        <w:tc>
          <w:tcPr>
            <w:tcW w:w="534" w:type="dxa"/>
            <w:tcBorders>
              <w:top w:val="single" w:sz="6" w:space="0" w:color="000000"/>
              <w:left w:val="single" w:sz="6" w:space="0" w:color="000000"/>
              <w:bottom w:val="single" w:sz="6" w:space="0" w:color="000000"/>
              <w:right w:val="single" w:sz="6" w:space="0" w:color="000000"/>
            </w:tcBorders>
          </w:tcPr>
          <w:p w14:paraId="275329A2" w14:textId="74DD1CD7" w:rsidR="00BA7C56" w:rsidRDefault="009938BB" w:rsidP="00BA7C56">
            <w:pPr>
              <w:spacing w:after="0" w:line="259" w:lineRule="auto"/>
              <w:ind w:left="3" w:firstLine="0"/>
              <w:rPr>
                <w:sz w:val="18"/>
              </w:rPr>
            </w:pPr>
            <w:r>
              <w:rPr>
                <w:sz w:val="18"/>
              </w:rPr>
              <w:t xml:space="preserve"> 532</w:t>
            </w:r>
          </w:p>
        </w:tc>
        <w:tc>
          <w:tcPr>
            <w:tcW w:w="534" w:type="dxa"/>
            <w:tcBorders>
              <w:top w:val="single" w:sz="6" w:space="0" w:color="000000"/>
              <w:left w:val="single" w:sz="6" w:space="0" w:color="000000"/>
              <w:bottom w:val="single" w:sz="6" w:space="0" w:color="000000"/>
              <w:right w:val="single" w:sz="6" w:space="0" w:color="000000"/>
            </w:tcBorders>
          </w:tcPr>
          <w:p w14:paraId="52008201" w14:textId="2DB0F801" w:rsidR="00BA7C56" w:rsidRDefault="009938BB" w:rsidP="00BA7C56">
            <w:pPr>
              <w:spacing w:after="0" w:line="259" w:lineRule="auto"/>
              <w:ind w:left="3" w:firstLine="0"/>
              <w:rPr>
                <w:sz w:val="18"/>
              </w:rPr>
            </w:pPr>
            <w:r>
              <w:rPr>
                <w:sz w:val="18"/>
              </w:rPr>
              <w:t xml:space="preserve"> 535</w:t>
            </w:r>
          </w:p>
        </w:tc>
        <w:tc>
          <w:tcPr>
            <w:tcW w:w="638" w:type="dxa"/>
            <w:tcBorders>
              <w:top w:val="single" w:sz="6" w:space="0" w:color="000000"/>
              <w:left w:val="single" w:sz="6" w:space="0" w:color="000000"/>
              <w:bottom w:val="single" w:sz="6" w:space="0" w:color="000000"/>
              <w:right w:val="single" w:sz="6" w:space="0" w:color="000000"/>
            </w:tcBorders>
          </w:tcPr>
          <w:p w14:paraId="6C7D3BDD" w14:textId="5CFEFB83" w:rsidR="00BA7C56" w:rsidRDefault="009938BB" w:rsidP="00BA7C56">
            <w:pPr>
              <w:spacing w:after="0" w:line="259" w:lineRule="auto"/>
              <w:ind w:left="3" w:firstLine="0"/>
              <w:rPr>
                <w:sz w:val="18"/>
                <w:szCs w:val="18"/>
              </w:rPr>
            </w:pPr>
            <w:r>
              <w:rPr>
                <w:sz w:val="18"/>
                <w:szCs w:val="18"/>
              </w:rPr>
              <w:t xml:space="preserve">      -39</w:t>
            </w:r>
          </w:p>
        </w:tc>
      </w:tr>
      <w:tr w:rsidR="00BA7C56" w14:paraId="1FEF6ACC" w14:textId="1B6E9176" w:rsidTr="00BA7C56">
        <w:trPr>
          <w:trHeight w:val="518"/>
        </w:trPr>
        <w:tc>
          <w:tcPr>
            <w:tcW w:w="932" w:type="dxa"/>
            <w:tcBorders>
              <w:top w:val="single" w:sz="6" w:space="0" w:color="000000"/>
              <w:left w:val="single" w:sz="12" w:space="0" w:color="000000"/>
              <w:bottom w:val="single" w:sz="6" w:space="0" w:color="000000"/>
              <w:right w:val="single" w:sz="6" w:space="0" w:color="000000"/>
            </w:tcBorders>
          </w:tcPr>
          <w:p w14:paraId="3C108C2C" w14:textId="77777777" w:rsidR="00BA7C56" w:rsidRDefault="00BA7C56" w:rsidP="00BA7C56">
            <w:pPr>
              <w:spacing w:after="0" w:line="259" w:lineRule="auto"/>
              <w:ind w:left="3" w:firstLine="0"/>
            </w:pPr>
            <w:proofErr w:type="spellStart"/>
            <w:r>
              <w:rPr>
                <w:sz w:val="18"/>
              </w:rPr>
              <w:t>Företagstj</w:t>
            </w:r>
            <w:proofErr w:type="spellEnd"/>
            <w:r>
              <w:rPr>
                <w:sz w:val="18"/>
              </w:rPr>
              <w:t xml:space="preserve"> </w:t>
            </w:r>
            <w:r>
              <w:rPr>
                <w:b/>
                <w:sz w:val="18"/>
              </w:rPr>
              <w:t xml:space="preserve"> </w:t>
            </w:r>
          </w:p>
        </w:tc>
        <w:tc>
          <w:tcPr>
            <w:tcW w:w="534" w:type="dxa"/>
            <w:tcBorders>
              <w:top w:val="single" w:sz="6" w:space="0" w:color="000000"/>
              <w:left w:val="single" w:sz="6" w:space="0" w:color="000000"/>
              <w:bottom w:val="single" w:sz="6" w:space="0" w:color="000000"/>
              <w:right w:val="single" w:sz="6" w:space="0" w:color="000000"/>
            </w:tcBorders>
          </w:tcPr>
          <w:p w14:paraId="6C2AE09C" w14:textId="30B2112A" w:rsidR="00BA7C56" w:rsidRDefault="00BA7C56" w:rsidP="00BA7C56">
            <w:pPr>
              <w:spacing w:after="0" w:line="259" w:lineRule="auto"/>
              <w:ind w:left="3" w:firstLine="0"/>
              <w:rPr>
                <w:sz w:val="18"/>
              </w:rPr>
            </w:pPr>
            <w:r>
              <w:rPr>
                <w:sz w:val="18"/>
              </w:rPr>
              <w:t xml:space="preserve">2951 </w:t>
            </w:r>
          </w:p>
        </w:tc>
        <w:tc>
          <w:tcPr>
            <w:tcW w:w="534" w:type="dxa"/>
            <w:tcBorders>
              <w:top w:val="single" w:sz="6" w:space="0" w:color="000000"/>
              <w:left w:val="single" w:sz="6" w:space="0" w:color="000000"/>
              <w:bottom w:val="single" w:sz="6" w:space="0" w:color="000000"/>
              <w:right w:val="single" w:sz="6" w:space="0" w:color="000000"/>
            </w:tcBorders>
          </w:tcPr>
          <w:p w14:paraId="43F7AE4B" w14:textId="3A4938D9" w:rsidR="00BA7C56" w:rsidRDefault="00BA7C56" w:rsidP="00BA7C56">
            <w:pPr>
              <w:spacing w:after="0" w:line="259" w:lineRule="auto"/>
              <w:ind w:left="3" w:firstLine="0"/>
              <w:rPr>
                <w:sz w:val="18"/>
              </w:rPr>
            </w:pPr>
            <w:r>
              <w:rPr>
                <w:sz w:val="18"/>
              </w:rPr>
              <w:t xml:space="preserve">2905 </w:t>
            </w:r>
          </w:p>
        </w:tc>
        <w:tc>
          <w:tcPr>
            <w:tcW w:w="534" w:type="dxa"/>
            <w:tcBorders>
              <w:top w:val="single" w:sz="6" w:space="0" w:color="000000"/>
              <w:left w:val="single" w:sz="6" w:space="0" w:color="000000"/>
              <w:bottom w:val="single" w:sz="6" w:space="0" w:color="000000"/>
              <w:right w:val="single" w:sz="6" w:space="0" w:color="000000"/>
            </w:tcBorders>
          </w:tcPr>
          <w:p w14:paraId="0FE64333" w14:textId="2616A657" w:rsidR="00BA7C56" w:rsidRDefault="00BA7C56" w:rsidP="00BA7C56">
            <w:pPr>
              <w:spacing w:after="0" w:line="259" w:lineRule="auto"/>
              <w:ind w:left="3" w:firstLine="0"/>
              <w:rPr>
                <w:sz w:val="18"/>
              </w:rPr>
            </w:pPr>
            <w:r>
              <w:rPr>
                <w:sz w:val="18"/>
              </w:rPr>
              <w:t xml:space="preserve"> 2968 </w:t>
            </w:r>
          </w:p>
        </w:tc>
        <w:tc>
          <w:tcPr>
            <w:tcW w:w="534" w:type="dxa"/>
            <w:tcBorders>
              <w:top w:val="single" w:sz="6" w:space="0" w:color="000000"/>
              <w:left w:val="single" w:sz="6" w:space="0" w:color="000000"/>
              <w:bottom w:val="single" w:sz="6" w:space="0" w:color="000000"/>
              <w:right w:val="single" w:sz="6" w:space="0" w:color="000000"/>
            </w:tcBorders>
          </w:tcPr>
          <w:p w14:paraId="0FACA7BD" w14:textId="4DF81259" w:rsidR="00BA7C56" w:rsidRDefault="00BA7C56" w:rsidP="00BA7C56">
            <w:pPr>
              <w:spacing w:after="0" w:line="259" w:lineRule="auto"/>
              <w:ind w:left="3" w:firstLine="0"/>
              <w:rPr>
                <w:sz w:val="18"/>
              </w:rPr>
            </w:pPr>
            <w:r>
              <w:rPr>
                <w:sz w:val="18"/>
              </w:rPr>
              <w:t xml:space="preserve"> 2971 </w:t>
            </w:r>
          </w:p>
        </w:tc>
        <w:tc>
          <w:tcPr>
            <w:tcW w:w="534" w:type="dxa"/>
            <w:tcBorders>
              <w:top w:val="single" w:sz="6" w:space="0" w:color="000000"/>
              <w:left w:val="single" w:sz="6" w:space="0" w:color="000000"/>
              <w:bottom w:val="single" w:sz="6" w:space="0" w:color="000000"/>
              <w:right w:val="single" w:sz="6" w:space="0" w:color="000000"/>
            </w:tcBorders>
          </w:tcPr>
          <w:p w14:paraId="6DABB794" w14:textId="40E4C9C2" w:rsidR="00BA7C56" w:rsidRDefault="00BA7C56" w:rsidP="00BA7C56">
            <w:pPr>
              <w:spacing w:after="0" w:line="259" w:lineRule="auto"/>
              <w:ind w:left="3" w:firstLine="0"/>
              <w:rPr>
                <w:sz w:val="18"/>
              </w:rPr>
            </w:pPr>
            <w:r>
              <w:rPr>
                <w:sz w:val="18"/>
              </w:rPr>
              <w:t xml:space="preserve"> 3281 </w:t>
            </w:r>
          </w:p>
        </w:tc>
        <w:tc>
          <w:tcPr>
            <w:tcW w:w="534" w:type="dxa"/>
            <w:tcBorders>
              <w:top w:val="single" w:sz="6" w:space="0" w:color="000000"/>
              <w:left w:val="single" w:sz="6" w:space="0" w:color="000000"/>
              <w:bottom w:val="single" w:sz="6" w:space="0" w:color="000000"/>
              <w:right w:val="single" w:sz="6" w:space="0" w:color="000000"/>
            </w:tcBorders>
          </w:tcPr>
          <w:p w14:paraId="6FAE9243" w14:textId="241CE0C2" w:rsidR="00BA7C56" w:rsidRDefault="00BA7C56" w:rsidP="00BA7C56">
            <w:pPr>
              <w:spacing w:after="0" w:line="259" w:lineRule="auto"/>
              <w:ind w:left="3" w:firstLine="0"/>
              <w:rPr>
                <w:sz w:val="18"/>
              </w:rPr>
            </w:pPr>
            <w:r>
              <w:rPr>
                <w:sz w:val="18"/>
              </w:rPr>
              <w:t xml:space="preserve"> 3174 </w:t>
            </w:r>
          </w:p>
        </w:tc>
        <w:tc>
          <w:tcPr>
            <w:tcW w:w="534" w:type="dxa"/>
            <w:tcBorders>
              <w:top w:val="single" w:sz="6" w:space="0" w:color="000000"/>
              <w:left w:val="single" w:sz="6" w:space="0" w:color="000000"/>
              <w:bottom w:val="single" w:sz="6" w:space="0" w:color="000000"/>
              <w:right w:val="single" w:sz="6" w:space="0" w:color="000000"/>
            </w:tcBorders>
          </w:tcPr>
          <w:p w14:paraId="2160C432" w14:textId="359013AB" w:rsidR="00BA7C56" w:rsidRDefault="00BA7C56" w:rsidP="00BA7C56">
            <w:pPr>
              <w:spacing w:after="0" w:line="259" w:lineRule="auto"/>
              <w:ind w:left="3" w:firstLine="0"/>
              <w:rPr>
                <w:sz w:val="18"/>
              </w:rPr>
            </w:pPr>
            <w:r>
              <w:rPr>
                <w:b/>
                <w:sz w:val="18"/>
              </w:rPr>
              <w:t xml:space="preserve">   223</w:t>
            </w:r>
          </w:p>
        </w:tc>
        <w:tc>
          <w:tcPr>
            <w:tcW w:w="534" w:type="dxa"/>
            <w:tcBorders>
              <w:top w:val="single" w:sz="6" w:space="0" w:color="000000"/>
              <w:left w:val="single" w:sz="6" w:space="0" w:color="000000"/>
              <w:bottom w:val="single" w:sz="6" w:space="0" w:color="000000"/>
              <w:right w:val="single" w:sz="6" w:space="0" w:color="000000"/>
            </w:tcBorders>
          </w:tcPr>
          <w:p w14:paraId="1F4176A4" w14:textId="4B674B29" w:rsidR="00BA7C56" w:rsidRDefault="009938BB" w:rsidP="00BA7C56">
            <w:pPr>
              <w:spacing w:after="0" w:line="259" w:lineRule="auto"/>
              <w:ind w:left="3" w:firstLine="0"/>
              <w:rPr>
                <w:sz w:val="18"/>
              </w:rPr>
            </w:pPr>
            <w:r>
              <w:rPr>
                <w:sz w:val="18"/>
              </w:rPr>
              <w:t>2904</w:t>
            </w:r>
          </w:p>
        </w:tc>
        <w:tc>
          <w:tcPr>
            <w:tcW w:w="534" w:type="dxa"/>
            <w:tcBorders>
              <w:top w:val="single" w:sz="6" w:space="0" w:color="000000"/>
              <w:left w:val="single" w:sz="6" w:space="0" w:color="000000"/>
              <w:bottom w:val="single" w:sz="6" w:space="0" w:color="000000"/>
              <w:right w:val="single" w:sz="6" w:space="0" w:color="000000"/>
            </w:tcBorders>
          </w:tcPr>
          <w:p w14:paraId="5B5410F0" w14:textId="3E12551A" w:rsidR="00BA7C56" w:rsidRDefault="009938BB" w:rsidP="00BA7C56">
            <w:pPr>
              <w:spacing w:after="0" w:line="259" w:lineRule="auto"/>
              <w:ind w:left="3" w:firstLine="0"/>
              <w:rPr>
                <w:sz w:val="18"/>
              </w:rPr>
            </w:pPr>
            <w:r>
              <w:rPr>
                <w:sz w:val="18"/>
              </w:rPr>
              <w:t>3420</w:t>
            </w:r>
          </w:p>
        </w:tc>
        <w:tc>
          <w:tcPr>
            <w:tcW w:w="534" w:type="dxa"/>
            <w:tcBorders>
              <w:top w:val="single" w:sz="6" w:space="0" w:color="000000"/>
              <w:left w:val="single" w:sz="6" w:space="0" w:color="000000"/>
              <w:bottom w:val="single" w:sz="6" w:space="0" w:color="000000"/>
              <w:right w:val="single" w:sz="6" w:space="0" w:color="000000"/>
            </w:tcBorders>
          </w:tcPr>
          <w:p w14:paraId="73FBA909" w14:textId="4524BE22" w:rsidR="00BA7C56" w:rsidRDefault="009938BB" w:rsidP="00BA7C56">
            <w:pPr>
              <w:spacing w:after="0" w:line="259" w:lineRule="auto"/>
              <w:ind w:left="3" w:firstLine="0"/>
              <w:rPr>
                <w:sz w:val="18"/>
              </w:rPr>
            </w:pPr>
            <w:r>
              <w:rPr>
                <w:sz w:val="18"/>
              </w:rPr>
              <w:t>3686</w:t>
            </w:r>
          </w:p>
        </w:tc>
        <w:tc>
          <w:tcPr>
            <w:tcW w:w="638" w:type="dxa"/>
            <w:tcBorders>
              <w:top w:val="single" w:sz="6" w:space="0" w:color="000000"/>
              <w:left w:val="single" w:sz="6" w:space="0" w:color="000000"/>
              <w:bottom w:val="single" w:sz="6" w:space="0" w:color="000000"/>
              <w:right w:val="single" w:sz="6" w:space="0" w:color="000000"/>
            </w:tcBorders>
          </w:tcPr>
          <w:p w14:paraId="7BCF1F39" w14:textId="3D26AEE6" w:rsidR="00BA7C56" w:rsidRDefault="009938BB" w:rsidP="00BA7C56">
            <w:pPr>
              <w:spacing w:after="0" w:line="259" w:lineRule="auto"/>
              <w:ind w:left="3" w:firstLine="0"/>
              <w:rPr>
                <w:sz w:val="18"/>
                <w:szCs w:val="18"/>
              </w:rPr>
            </w:pPr>
            <w:r>
              <w:rPr>
                <w:sz w:val="18"/>
                <w:szCs w:val="18"/>
              </w:rPr>
              <w:t xml:space="preserve">     +782</w:t>
            </w:r>
          </w:p>
        </w:tc>
      </w:tr>
      <w:tr w:rsidR="00BA7C56" w14:paraId="0C2DD7CC" w14:textId="53EDD939" w:rsidTr="00BA7C56">
        <w:trPr>
          <w:trHeight w:val="521"/>
        </w:trPr>
        <w:tc>
          <w:tcPr>
            <w:tcW w:w="932" w:type="dxa"/>
            <w:tcBorders>
              <w:top w:val="single" w:sz="6" w:space="0" w:color="000000"/>
              <w:left w:val="single" w:sz="12" w:space="0" w:color="000000"/>
              <w:bottom w:val="single" w:sz="6" w:space="0" w:color="000000"/>
              <w:right w:val="single" w:sz="6" w:space="0" w:color="000000"/>
            </w:tcBorders>
          </w:tcPr>
          <w:p w14:paraId="3EE0DE37" w14:textId="5B55A4DC" w:rsidR="00BA7C56" w:rsidRDefault="00BA7C56" w:rsidP="00BA7C56">
            <w:pPr>
              <w:spacing w:after="0" w:line="259" w:lineRule="auto"/>
              <w:ind w:left="3" w:firstLine="0"/>
            </w:pPr>
            <w:r>
              <w:rPr>
                <w:sz w:val="18"/>
              </w:rPr>
              <w:t xml:space="preserve">Off tjänst </w:t>
            </w:r>
            <w:r>
              <w:rPr>
                <w:b/>
                <w:sz w:val="18"/>
              </w:rPr>
              <w:t xml:space="preserve"> </w:t>
            </w:r>
          </w:p>
        </w:tc>
        <w:tc>
          <w:tcPr>
            <w:tcW w:w="534" w:type="dxa"/>
            <w:tcBorders>
              <w:top w:val="single" w:sz="6" w:space="0" w:color="000000"/>
              <w:left w:val="single" w:sz="6" w:space="0" w:color="000000"/>
              <w:bottom w:val="single" w:sz="6" w:space="0" w:color="000000"/>
              <w:right w:val="single" w:sz="6" w:space="0" w:color="000000"/>
            </w:tcBorders>
          </w:tcPr>
          <w:p w14:paraId="5C66FACC" w14:textId="02E73EAF" w:rsidR="00BA7C56" w:rsidRDefault="00BA7C56" w:rsidP="00BA7C56">
            <w:pPr>
              <w:spacing w:after="0" w:line="259" w:lineRule="auto"/>
              <w:ind w:left="3" w:firstLine="0"/>
              <w:rPr>
                <w:sz w:val="18"/>
              </w:rPr>
            </w:pPr>
            <w:r>
              <w:rPr>
                <w:sz w:val="18"/>
              </w:rPr>
              <w:t xml:space="preserve">3154 </w:t>
            </w:r>
          </w:p>
        </w:tc>
        <w:tc>
          <w:tcPr>
            <w:tcW w:w="534" w:type="dxa"/>
            <w:tcBorders>
              <w:top w:val="single" w:sz="6" w:space="0" w:color="000000"/>
              <w:left w:val="single" w:sz="6" w:space="0" w:color="000000"/>
              <w:bottom w:val="single" w:sz="6" w:space="0" w:color="000000"/>
              <w:right w:val="single" w:sz="6" w:space="0" w:color="000000"/>
            </w:tcBorders>
          </w:tcPr>
          <w:p w14:paraId="75B03AE0" w14:textId="7C5C68A2" w:rsidR="00BA7C56" w:rsidRDefault="00BA7C56" w:rsidP="00BA7C56">
            <w:pPr>
              <w:spacing w:after="0" w:line="259" w:lineRule="auto"/>
              <w:ind w:left="3" w:firstLine="0"/>
              <w:rPr>
                <w:sz w:val="18"/>
              </w:rPr>
            </w:pPr>
            <w:r>
              <w:rPr>
                <w:sz w:val="18"/>
              </w:rPr>
              <w:t xml:space="preserve">3250 </w:t>
            </w:r>
          </w:p>
        </w:tc>
        <w:tc>
          <w:tcPr>
            <w:tcW w:w="534" w:type="dxa"/>
            <w:tcBorders>
              <w:top w:val="single" w:sz="6" w:space="0" w:color="000000"/>
              <w:left w:val="single" w:sz="6" w:space="0" w:color="000000"/>
              <w:bottom w:val="single" w:sz="6" w:space="0" w:color="000000"/>
              <w:right w:val="single" w:sz="6" w:space="0" w:color="000000"/>
            </w:tcBorders>
          </w:tcPr>
          <w:p w14:paraId="04CF8A41" w14:textId="0026FD61" w:rsidR="00BA7C56" w:rsidRDefault="00BA7C56" w:rsidP="00BA7C56">
            <w:pPr>
              <w:spacing w:after="0" w:line="259" w:lineRule="auto"/>
              <w:ind w:left="3" w:firstLine="0"/>
              <w:rPr>
                <w:sz w:val="18"/>
              </w:rPr>
            </w:pPr>
            <w:r>
              <w:rPr>
                <w:sz w:val="18"/>
              </w:rPr>
              <w:t xml:space="preserve"> 3262 </w:t>
            </w:r>
          </w:p>
        </w:tc>
        <w:tc>
          <w:tcPr>
            <w:tcW w:w="534" w:type="dxa"/>
            <w:tcBorders>
              <w:top w:val="single" w:sz="6" w:space="0" w:color="000000"/>
              <w:left w:val="single" w:sz="6" w:space="0" w:color="000000"/>
              <w:bottom w:val="single" w:sz="6" w:space="0" w:color="000000"/>
              <w:right w:val="single" w:sz="6" w:space="0" w:color="000000"/>
            </w:tcBorders>
          </w:tcPr>
          <w:p w14:paraId="28F7A23A" w14:textId="72D31347" w:rsidR="00BA7C56" w:rsidRDefault="00BA7C56" w:rsidP="00BA7C56">
            <w:pPr>
              <w:spacing w:after="0" w:line="259" w:lineRule="auto"/>
              <w:ind w:left="3" w:firstLine="0"/>
              <w:rPr>
                <w:sz w:val="18"/>
              </w:rPr>
            </w:pPr>
            <w:r>
              <w:rPr>
                <w:sz w:val="18"/>
              </w:rPr>
              <w:t xml:space="preserve"> 3616 </w:t>
            </w:r>
          </w:p>
        </w:tc>
        <w:tc>
          <w:tcPr>
            <w:tcW w:w="534" w:type="dxa"/>
            <w:tcBorders>
              <w:top w:val="single" w:sz="6" w:space="0" w:color="000000"/>
              <w:left w:val="single" w:sz="6" w:space="0" w:color="000000"/>
              <w:bottom w:val="single" w:sz="6" w:space="0" w:color="000000"/>
              <w:right w:val="single" w:sz="6" w:space="0" w:color="000000"/>
            </w:tcBorders>
          </w:tcPr>
          <w:p w14:paraId="3F1750E7" w14:textId="26978EF8" w:rsidR="00BA7C56" w:rsidRDefault="00BA7C56" w:rsidP="00BA7C56">
            <w:pPr>
              <w:spacing w:after="0" w:line="259" w:lineRule="auto"/>
              <w:ind w:left="3" w:firstLine="0"/>
              <w:rPr>
                <w:sz w:val="18"/>
              </w:rPr>
            </w:pPr>
            <w:r>
              <w:rPr>
                <w:sz w:val="18"/>
              </w:rPr>
              <w:t xml:space="preserve"> 3695 </w:t>
            </w:r>
          </w:p>
        </w:tc>
        <w:tc>
          <w:tcPr>
            <w:tcW w:w="534" w:type="dxa"/>
            <w:tcBorders>
              <w:top w:val="single" w:sz="6" w:space="0" w:color="000000"/>
              <w:left w:val="single" w:sz="6" w:space="0" w:color="000000"/>
              <w:bottom w:val="single" w:sz="6" w:space="0" w:color="000000"/>
              <w:right w:val="single" w:sz="6" w:space="0" w:color="000000"/>
            </w:tcBorders>
          </w:tcPr>
          <w:p w14:paraId="7C8792D8" w14:textId="1F5491D8" w:rsidR="00BA7C56" w:rsidRDefault="00BA7C56" w:rsidP="00BA7C56">
            <w:pPr>
              <w:spacing w:after="0" w:line="259" w:lineRule="auto"/>
              <w:ind w:left="3" w:firstLine="0"/>
              <w:rPr>
                <w:sz w:val="18"/>
              </w:rPr>
            </w:pPr>
            <w:r>
              <w:rPr>
                <w:sz w:val="18"/>
              </w:rPr>
              <w:t xml:space="preserve"> 3723 </w:t>
            </w:r>
          </w:p>
        </w:tc>
        <w:tc>
          <w:tcPr>
            <w:tcW w:w="534" w:type="dxa"/>
            <w:tcBorders>
              <w:top w:val="single" w:sz="6" w:space="0" w:color="000000"/>
              <w:left w:val="single" w:sz="6" w:space="0" w:color="000000"/>
              <w:bottom w:val="single" w:sz="6" w:space="0" w:color="000000"/>
              <w:right w:val="single" w:sz="6" w:space="0" w:color="000000"/>
            </w:tcBorders>
          </w:tcPr>
          <w:p w14:paraId="5731DF6A" w14:textId="61DB447B" w:rsidR="00BA7C56" w:rsidRDefault="00BA7C56" w:rsidP="00BA7C56">
            <w:pPr>
              <w:spacing w:after="0" w:line="259" w:lineRule="auto"/>
              <w:ind w:left="3" w:firstLine="0"/>
              <w:rPr>
                <w:sz w:val="18"/>
              </w:rPr>
            </w:pPr>
            <w:r>
              <w:rPr>
                <w:b/>
                <w:sz w:val="18"/>
              </w:rPr>
              <w:t xml:space="preserve">  </w:t>
            </w:r>
            <w:r w:rsidR="00EF7115">
              <w:rPr>
                <w:b/>
                <w:sz w:val="18"/>
              </w:rPr>
              <w:t xml:space="preserve"> 569</w:t>
            </w:r>
          </w:p>
        </w:tc>
        <w:tc>
          <w:tcPr>
            <w:tcW w:w="534" w:type="dxa"/>
            <w:tcBorders>
              <w:top w:val="single" w:sz="6" w:space="0" w:color="000000"/>
              <w:left w:val="single" w:sz="6" w:space="0" w:color="000000"/>
              <w:bottom w:val="single" w:sz="6" w:space="0" w:color="000000"/>
              <w:right w:val="single" w:sz="6" w:space="0" w:color="000000"/>
            </w:tcBorders>
          </w:tcPr>
          <w:p w14:paraId="7FEE677B" w14:textId="0B07834A" w:rsidR="00BA7C56" w:rsidRDefault="00107273" w:rsidP="00BA7C56">
            <w:pPr>
              <w:spacing w:after="0" w:line="259" w:lineRule="auto"/>
              <w:ind w:left="3" w:firstLine="0"/>
              <w:rPr>
                <w:sz w:val="18"/>
              </w:rPr>
            </w:pPr>
            <w:r>
              <w:rPr>
                <w:sz w:val="18"/>
              </w:rPr>
              <w:t>3543</w:t>
            </w:r>
          </w:p>
        </w:tc>
        <w:tc>
          <w:tcPr>
            <w:tcW w:w="534" w:type="dxa"/>
            <w:tcBorders>
              <w:top w:val="single" w:sz="6" w:space="0" w:color="000000"/>
              <w:left w:val="single" w:sz="6" w:space="0" w:color="000000"/>
              <w:bottom w:val="single" w:sz="6" w:space="0" w:color="000000"/>
              <w:right w:val="single" w:sz="6" w:space="0" w:color="000000"/>
            </w:tcBorders>
          </w:tcPr>
          <w:p w14:paraId="46D64151" w14:textId="6760FA3F" w:rsidR="00BA7C56" w:rsidRDefault="00107273" w:rsidP="00BA7C56">
            <w:pPr>
              <w:spacing w:after="0" w:line="259" w:lineRule="auto"/>
              <w:ind w:left="3" w:firstLine="0"/>
              <w:rPr>
                <w:sz w:val="18"/>
              </w:rPr>
            </w:pPr>
            <w:r>
              <w:rPr>
                <w:sz w:val="18"/>
              </w:rPr>
              <w:t>3644</w:t>
            </w:r>
          </w:p>
        </w:tc>
        <w:tc>
          <w:tcPr>
            <w:tcW w:w="534" w:type="dxa"/>
            <w:tcBorders>
              <w:top w:val="single" w:sz="6" w:space="0" w:color="000000"/>
              <w:left w:val="single" w:sz="6" w:space="0" w:color="000000"/>
              <w:bottom w:val="single" w:sz="6" w:space="0" w:color="000000"/>
              <w:right w:val="single" w:sz="6" w:space="0" w:color="000000"/>
            </w:tcBorders>
          </w:tcPr>
          <w:p w14:paraId="74FA4858" w14:textId="1777CF2E" w:rsidR="00BA7C56" w:rsidRDefault="00107273" w:rsidP="00BA7C56">
            <w:pPr>
              <w:spacing w:after="0" w:line="259" w:lineRule="auto"/>
              <w:ind w:left="3" w:firstLine="0"/>
              <w:rPr>
                <w:sz w:val="18"/>
              </w:rPr>
            </w:pPr>
            <w:r>
              <w:rPr>
                <w:sz w:val="18"/>
              </w:rPr>
              <w:t>3818</w:t>
            </w:r>
          </w:p>
        </w:tc>
        <w:tc>
          <w:tcPr>
            <w:tcW w:w="638" w:type="dxa"/>
            <w:tcBorders>
              <w:top w:val="single" w:sz="6" w:space="0" w:color="000000"/>
              <w:left w:val="single" w:sz="6" w:space="0" w:color="000000"/>
              <w:bottom w:val="single" w:sz="6" w:space="0" w:color="000000"/>
              <w:right w:val="single" w:sz="6" w:space="0" w:color="000000"/>
            </w:tcBorders>
          </w:tcPr>
          <w:p w14:paraId="66B341F0" w14:textId="26D989BB" w:rsidR="00BA7C56" w:rsidRDefault="00107273" w:rsidP="00BA7C56">
            <w:pPr>
              <w:spacing w:after="0" w:line="259" w:lineRule="auto"/>
              <w:ind w:left="3" w:firstLine="0"/>
              <w:rPr>
                <w:sz w:val="18"/>
                <w:szCs w:val="18"/>
              </w:rPr>
            </w:pPr>
            <w:r>
              <w:rPr>
                <w:sz w:val="18"/>
                <w:szCs w:val="18"/>
              </w:rPr>
              <w:t xml:space="preserve">    +275</w:t>
            </w:r>
          </w:p>
        </w:tc>
      </w:tr>
      <w:tr w:rsidR="00BA7C56" w14:paraId="56520BF5" w14:textId="05F5730D" w:rsidTr="00BA7C56">
        <w:trPr>
          <w:trHeight w:val="518"/>
        </w:trPr>
        <w:tc>
          <w:tcPr>
            <w:tcW w:w="932" w:type="dxa"/>
            <w:tcBorders>
              <w:top w:val="single" w:sz="6" w:space="0" w:color="000000"/>
              <w:left w:val="single" w:sz="12" w:space="0" w:color="000000"/>
              <w:bottom w:val="single" w:sz="6" w:space="0" w:color="000000"/>
              <w:right w:val="single" w:sz="6" w:space="0" w:color="000000"/>
            </w:tcBorders>
          </w:tcPr>
          <w:p w14:paraId="2FBA0199" w14:textId="77777777" w:rsidR="00BA7C56" w:rsidRDefault="00BA7C56" w:rsidP="00BA7C56">
            <w:pPr>
              <w:spacing w:after="0" w:line="259" w:lineRule="auto"/>
              <w:ind w:left="3" w:firstLine="0"/>
            </w:pPr>
            <w:proofErr w:type="spellStart"/>
            <w:r>
              <w:rPr>
                <w:sz w:val="18"/>
              </w:rPr>
              <w:t>Utb</w:t>
            </w:r>
            <w:proofErr w:type="spellEnd"/>
            <w:r>
              <w:rPr>
                <w:sz w:val="18"/>
              </w:rPr>
              <w:t xml:space="preserve"> </w:t>
            </w:r>
            <w:proofErr w:type="spellStart"/>
            <w:r>
              <w:rPr>
                <w:sz w:val="18"/>
              </w:rPr>
              <w:t>forskn</w:t>
            </w:r>
            <w:proofErr w:type="spellEnd"/>
            <w:r>
              <w:rPr>
                <w:sz w:val="18"/>
              </w:rPr>
              <w:t xml:space="preserve"> </w:t>
            </w:r>
          </w:p>
        </w:tc>
        <w:tc>
          <w:tcPr>
            <w:tcW w:w="534" w:type="dxa"/>
            <w:tcBorders>
              <w:top w:val="single" w:sz="6" w:space="0" w:color="000000"/>
              <w:left w:val="single" w:sz="6" w:space="0" w:color="000000"/>
              <w:bottom w:val="single" w:sz="6" w:space="0" w:color="000000"/>
              <w:right w:val="single" w:sz="6" w:space="0" w:color="000000"/>
            </w:tcBorders>
          </w:tcPr>
          <w:p w14:paraId="7FEB9629" w14:textId="0A6BC578" w:rsidR="00BA7C56" w:rsidRDefault="00BA7C56" w:rsidP="00BA7C56">
            <w:pPr>
              <w:spacing w:after="0" w:line="259" w:lineRule="auto"/>
              <w:ind w:left="3" w:firstLine="0"/>
              <w:rPr>
                <w:sz w:val="18"/>
              </w:rPr>
            </w:pPr>
            <w:r>
              <w:rPr>
                <w:sz w:val="18"/>
              </w:rPr>
              <w:t xml:space="preserve">3078 </w:t>
            </w:r>
          </w:p>
        </w:tc>
        <w:tc>
          <w:tcPr>
            <w:tcW w:w="534" w:type="dxa"/>
            <w:tcBorders>
              <w:top w:val="single" w:sz="6" w:space="0" w:color="000000"/>
              <w:left w:val="single" w:sz="6" w:space="0" w:color="000000"/>
              <w:bottom w:val="single" w:sz="6" w:space="0" w:color="000000"/>
              <w:right w:val="single" w:sz="6" w:space="0" w:color="000000"/>
            </w:tcBorders>
          </w:tcPr>
          <w:p w14:paraId="0BEC9038" w14:textId="63833055" w:rsidR="00BA7C56" w:rsidRDefault="00BA7C56" w:rsidP="00BA7C56">
            <w:pPr>
              <w:spacing w:after="0" w:line="259" w:lineRule="auto"/>
              <w:ind w:left="3" w:firstLine="0"/>
              <w:rPr>
                <w:sz w:val="18"/>
              </w:rPr>
            </w:pPr>
            <w:r>
              <w:rPr>
                <w:sz w:val="18"/>
              </w:rPr>
              <w:t xml:space="preserve">3037 </w:t>
            </w:r>
          </w:p>
        </w:tc>
        <w:tc>
          <w:tcPr>
            <w:tcW w:w="534" w:type="dxa"/>
            <w:tcBorders>
              <w:top w:val="single" w:sz="6" w:space="0" w:color="000000"/>
              <w:left w:val="single" w:sz="6" w:space="0" w:color="000000"/>
              <w:bottom w:val="single" w:sz="6" w:space="0" w:color="000000"/>
              <w:right w:val="single" w:sz="6" w:space="0" w:color="000000"/>
            </w:tcBorders>
          </w:tcPr>
          <w:p w14:paraId="0D65686C" w14:textId="3AE21F5F" w:rsidR="00BA7C56" w:rsidRDefault="00BA7C56" w:rsidP="00BA7C56">
            <w:pPr>
              <w:spacing w:after="0" w:line="259" w:lineRule="auto"/>
              <w:ind w:left="3" w:firstLine="0"/>
              <w:rPr>
                <w:sz w:val="18"/>
              </w:rPr>
            </w:pPr>
            <w:r>
              <w:rPr>
                <w:sz w:val="18"/>
              </w:rPr>
              <w:t xml:space="preserve"> 2970 </w:t>
            </w:r>
          </w:p>
        </w:tc>
        <w:tc>
          <w:tcPr>
            <w:tcW w:w="534" w:type="dxa"/>
            <w:tcBorders>
              <w:top w:val="single" w:sz="6" w:space="0" w:color="000000"/>
              <w:left w:val="single" w:sz="6" w:space="0" w:color="000000"/>
              <w:bottom w:val="single" w:sz="6" w:space="0" w:color="000000"/>
              <w:right w:val="single" w:sz="6" w:space="0" w:color="000000"/>
            </w:tcBorders>
          </w:tcPr>
          <w:p w14:paraId="0663B3EE" w14:textId="0FDA47F8" w:rsidR="00BA7C56" w:rsidRDefault="00BA7C56" w:rsidP="00BA7C56">
            <w:pPr>
              <w:spacing w:after="0" w:line="259" w:lineRule="auto"/>
              <w:ind w:left="3" w:firstLine="0"/>
              <w:rPr>
                <w:sz w:val="18"/>
              </w:rPr>
            </w:pPr>
            <w:r>
              <w:rPr>
                <w:sz w:val="18"/>
              </w:rPr>
              <w:t xml:space="preserve">3276 </w:t>
            </w:r>
          </w:p>
        </w:tc>
        <w:tc>
          <w:tcPr>
            <w:tcW w:w="534" w:type="dxa"/>
            <w:tcBorders>
              <w:top w:val="single" w:sz="6" w:space="0" w:color="000000"/>
              <w:left w:val="single" w:sz="6" w:space="0" w:color="000000"/>
              <w:bottom w:val="single" w:sz="6" w:space="0" w:color="000000"/>
              <w:right w:val="single" w:sz="6" w:space="0" w:color="000000"/>
            </w:tcBorders>
          </w:tcPr>
          <w:p w14:paraId="39FA69E2" w14:textId="4407C15F" w:rsidR="00BA7C56" w:rsidRDefault="00BA7C56" w:rsidP="00BA7C56">
            <w:pPr>
              <w:spacing w:after="0" w:line="259" w:lineRule="auto"/>
              <w:ind w:left="3" w:firstLine="0"/>
              <w:rPr>
                <w:sz w:val="18"/>
              </w:rPr>
            </w:pPr>
            <w:r>
              <w:rPr>
                <w:sz w:val="18"/>
              </w:rPr>
              <w:t xml:space="preserve"> 3204 </w:t>
            </w:r>
          </w:p>
        </w:tc>
        <w:tc>
          <w:tcPr>
            <w:tcW w:w="534" w:type="dxa"/>
            <w:tcBorders>
              <w:top w:val="single" w:sz="6" w:space="0" w:color="000000"/>
              <w:left w:val="single" w:sz="6" w:space="0" w:color="000000"/>
              <w:bottom w:val="single" w:sz="6" w:space="0" w:color="000000"/>
              <w:right w:val="single" w:sz="6" w:space="0" w:color="000000"/>
            </w:tcBorders>
          </w:tcPr>
          <w:p w14:paraId="56BCD453" w14:textId="78922FE7" w:rsidR="00BA7C56" w:rsidRDefault="00BA7C56" w:rsidP="00BA7C56">
            <w:pPr>
              <w:spacing w:after="0" w:line="259" w:lineRule="auto"/>
              <w:ind w:left="3" w:firstLine="0"/>
              <w:rPr>
                <w:sz w:val="18"/>
              </w:rPr>
            </w:pPr>
            <w:r>
              <w:rPr>
                <w:sz w:val="18"/>
              </w:rPr>
              <w:t xml:space="preserve"> 3271 </w:t>
            </w:r>
          </w:p>
        </w:tc>
        <w:tc>
          <w:tcPr>
            <w:tcW w:w="534" w:type="dxa"/>
            <w:tcBorders>
              <w:top w:val="single" w:sz="6" w:space="0" w:color="000000"/>
              <w:left w:val="single" w:sz="6" w:space="0" w:color="000000"/>
              <w:bottom w:val="single" w:sz="6" w:space="0" w:color="000000"/>
              <w:right w:val="single" w:sz="6" w:space="0" w:color="000000"/>
            </w:tcBorders>
          </w:tcPr>
          <w:p w14:paraId="63C72DC6" w14:textId="7ACBC50A" w:rsidR="00BA7C56" w:rsidRDefault="00BA7C56" w:rsidP="00BA7C56">
            <w:pPr>
              <w:spacing w:after="0" w:line="259" w:lineRule="auto"/>
              <w:ind w:left="3" w:firstLine="0"/>
              <w:rPr>
                <w:sz w:val="18"/>
              </w:rPr>
            </w:pPr>
            <w:r>
              <w:rPr>
                <w:b/>
                <w:sz w:val="18"/>
              </w:rPr>
              <w:t xml:space="preserve">  1</w:t>
            </w:r>
            <w:r w:rsidR="00EF7115">
              <w:rPr>
                <w:b/>
                <w:sz w:val="18"/>
              </w:rPr>
              <w:t>93</w:t>
            </w:r>
          </w:p>
        </w:tc>
        <w:tc>
          <w:tcPr>
            <w:tcW w:w="534" w:type="dxa"/>
            <w:tcBorders>
              <w:top w:val="single" w:sz="6" w:space="0" w:color="000000"/>
              <w:left w:val="single" w:sz="6" w:space="0" w:color="000000"/>
              <w:bottom w:val="single" w:sz="6" w:space="0" w:color="000000"/>
              <w:right w:val="single" w:sz="6" w:space="0" w:color="000000"/>
            </w:tcBorders>
          </w:tcPr>
          <w:p w14:paraId="2E5E81F0" w14:textId="35F5801D" w:rsidR="00BA7C56" w:rsidRDefault="00107273" w:rsidP="00BA7C56">
            <w:pPr>
              <w:spacing w:after="0" w:line="259" w:lineRule="auto"/>
              <w:ind w:left="3" w:firstLine="0"/>
              <w:rPr>
                <w:sz w:val="18"/>
              </w:rPr>
            </w:pPr>
            <w:r>
              <w:rPr>
                <w:sz w:val="18"/>
              </w:rPr>
              <w:t>3279</w:t>
            </w:r>
          </w:p>
        </w:tc>
        <w:tc>
          <w:tcPr>
            <w:tcW w:w="534" w:type="dxa"/>
            <w:tcBorders>
              <w:top w:val="single" w:sz="6" w:space="0" w:color="000000"/>
              <w:left w:val="single" w:sz="6" w:space="0" w:color="000000"/>
              <w:bottom w:val="single" w:sz="6" w:space="0" w:color="000000"/>
              <w:right w:val="single" w:sz="6" w:space="0" w:color="000000"/>
            </w:tcBorders>
          </w:tcPr>
          <w:p w14:paraId="17A9C431" w14:textId="3AAC41ED" w:rsidR="00BA7C56" w:rsidRDefault="00107273" w:rsidP="00BA7C56">
            <w:pPr>
              <w:spacing w:after="0" w:line="259" w:lineRule="auto"/>
              <w:ind w:left="3" w:firstLine="0"/>
              <w:rPr>
                <w:sz w:val="18"/>
              </w:rPr>
            </w:pPr>
            <w:r>
              <w:rPr>
                <w:sz w:val="18"/>
              </w:rPr>
              <w:t>3449</w:t>
            </w:r>
          </w:p>
        </w:tc>
        <w:tc>
          <w:tcPr>
            <w:tcW w:w="534" w:type="dxa"/>
            <w:tcBorders>
              <w:top w:val="single" w:sz="6" w:space="0" w:color="000000"/>
              <w:left w:val="single" w:sz="6" w:space="0" w:color="000000"/>
              <w:bottom w:val="single" w:sz="6" w:space="0" w:color="000000"/>
              <w:right w:val="single" w:sz="6" w:space="0" w:color="000000"/>
            </w:tcBorders>
          </w:tcPr>
          <w:p w14:paraId="100EE355" w14:textId="724C9E86" w:rsidR="00BA7C56" w:rsidRDefault="00107273" w:rsidP="00BA7C56">
            <w:pPr>
              <w:spacing w:after="0" w:line="259" w:lineRule="auto"/>
              <w:ind w:left="3" w:firstLine="0"/>
              <w:rPr>
                <w:sz w:val="18"/>
              </w:rPr>
            </w:pPr>
            <w:r>
              <w:rPr>
                <w:sz w:val="18"/>
              </w:rPr>
              <w:t>3521</w:t>
            </w:r>
          </w:p>
        </w:tc>
        <w:tc>
          <w:tcPr>
            <w:tcW w:w="638" w:type="dxa"/>
            <w:tcBorders>
              <w:top w:val="single" w:sz="6" w:space="0" w:color="000000"/>
              <w:left w:val="single" w:sz="6" w:space="0" w:color="000000"/>
              <w:bottom w:val="single" w:sz="6" w:space="0" w:color="000000"/>
              <w:right w:val="single" w:sz="6" w:space="0" w:color="000000"/>
            </w:tcBorders>
          </w:tcPr>
          <w:p w14:paraId="344B6B8D" w14:textId="664763A1" w:rsidR="00BA7C56" w:rsidRDefault="00107273" w:rsidP="00BA7C56">
            <w:pPr>
              <w:spacing w:after="0" w:line="259" w:lineRule="auto"/>
              <w:ind w:left="4" w:firstLine="0"/>
              <w:rPr>
                <w:sz w:val="18"/>
                <w:szCs w:val="18"/>
              </w:rPr>
            </w:pPr>
            <w:r>
              <w:rPr>
                <w:sz w:val="18"/>
                <w:szCs w:val="18"/>
              </w:rPr>
              <w:t xml:space="preserve">    +242</w:t>
            </w:r>
          </w:p>
        </w:tc>
      </w:tr>
      <w:tr w:rsidR="00BA7C56" w14:paraId="70BFE266" w14:textId="4C69D20B" w:rsidTr="00BA7C56">
        <w:trPr>
          <w:trHeight w:val="521"/>
        </w:trPr>
        <w:tc>
          <w:tcPr>
            <w:tcW w:w="932" w:type="dxa"/>
            <w:tcBorders>
              <w:top w:val="single" w:sz="6" w:space="0" w:color="000000"/>
              <w:left w:val="single" w:sz="12" w:space="0" w:color="000000"/>
              <w:bottom w:val="single" w:sz="6" w:space="0" w:color="000000"/>
              <w:right w:val="single" w:sz="6" w:space="0" w:color="000000"/>
            </w:tcBorders>
          </w:tcPr>
          <w:p w14:paraId="24A18714" w14:textId="77777777" w:rsidR="00BA7C56" w:rsidRDefault="00BA7C56" w:rsidP="00BA7C56">
            <w:pPr>
              <w:spacing w:after="0" w:line="259" w:lineRule="auto"/>
              <w:ind w:left="3" w:firstLine="0"/>
            </w:pPr>
            <w:r>
              <w:rPr>
                <w:sz w:val="18"/>
              </w:rPr>
              <w:t xml:space="preserve">Vård oms </w:t>
            </w:r>
          </w:p>
        </w:tc>
        <w:tc>
          <w:tcPr>
            <w:tcW w:w="534" w:type="dxa"/>
            <w:tcBorders>
              <w:top w:val="single" w:sz="6" w:space="0" w:color="000000"/>
              <w:left w:val="single" w:sz="6" w:space="0" w:color="000000"/>
              <w:bottom w:val="single" w:sz="6" w:space="0" w:color="000000"/>
              <w:right w:val="single" w:sz="6" w:space="0" w:color="000000"/>
            </w:tcBorders>
          </w:tcPr>
          <w:p w14:paraId="626961AB" w14:textId="1B449B52" w:rsidR="00BA7C56" w:rsidRDefault="00BA7C56" w:rsidP="00BA7C56">
            <w:pPr>
              <w:spacing w:after="0" w:line="259" w:lineRule="auto"/>
              <w:ind w:left="3" w:firstLine="0"/>
              <w:rPr>
                <w:sz w:val="18"/>
              </w:rPr>
            </w:pPr>
            <w:r>
              <w:rPr>
                <w:sz w:val="18"/>
              </w:rPr>
              <w:t xml:space="preserve">6795 </w:t>
            </w:r>
          </w:p>
        </w:tc>
        <w:tc>
          <w:tcPr>
            <w:tcW w:w="534" w:type="dxa"/>
            <w:tcBorders>
              <w:top w:val="single" w:sz="6" w:space="0" w:color="000000"/>
              <w:left w:val="single" w:sz="6" w:space="0" w:color="000000"/>
              <w:bottom w:val="single" w:sz="6" w:space="0" w:color="000000"/>
              <w:right w:val="single" w:sz="6" w:space="0" w:color="000000"/>
            </w:tcBorders>
          </w:tcPr>
          <w:p w14:paraId="7FD4CCFC" w14:textId="32074992" w:rsidR="00BA7C56" w:rsidRDefault="00BA7C56" w:rsidP="00BA7C56">
            <w:pPr>
              <w:spacing w:after="0" w:line="259" w:lineRule="auto"/>
              <w:ind w:left="3" w:firstLine="0"/>
              <w:rPr>
                <w:sz w:val="18"/>
              </w:rPr>
            </w:pPr>
            <w:r>
              <w:rPr>
                <w:sz w:val="18"/>
              </w:rPr>
              <w:t xml:space="preserve">6883 </w:t>
            </w:r>
          </w:p>
        </w:tc>
        <w:tc>
          <w:tcPr>
            <w:tcW w:w="534" w:type="dxa"/>
            <w:tcBorders>
              <w:top w:val="single" w:sz="6" w:space="0" w:color="000000"/>
              <w:left w:val="single" w:sz="6" w:space="0" w:color="000000"/>
              <w:bottom w:val="single" w:sz="6" w:space="0" w:color="000000"/>
              <w:right w:val="single" w:sz="6" w:space="0" w:color="000000"/>
            </w:tcBorders>
          </w:tcPr>
          <w:p w14:paraId="21C8E705" w14:textId="5C9E2307" w:rsidR="00BA7C56" w:rsidRDefault="00BA7C56" w:rsidP="00BA7C56">
            <w:pPr>
              <w:spacing w:after="0" w:line="259" w:lineRule="auto"/>
              <w:ind w:left="3" w:firstLine="0"/>
              <w:rPr>
                <w:sz w:val="18"/>
              </w:rPr>
            </w:pPr>
            <w:r>
              <w:rPr>
                <w:sz w:val="18"/>
              </w:rPr>
              <w:t xml:space="preserve"> 6801 </w:t>
            </w:r>
          </w:p>
        </w:tc>
        <w:tc>
          <w:tcPr>
            <w:tcW w:w="534" w:type="dxa"/>
            <w:tcBorders>
              <w:top w:val="single" w:sz="6" w:space="0" w:color="000000"/>
              <w:left w:val="single" w:sz="6" w:space="0" w:color="000000"/>
              <w:bottom w:val="single" w:sz="6" w:space="0" w:color="000000"/>
              <w:right w:val="single" w:sz="6" w:space="0" w:color="000000"/>
            </w:tcBorders>
          </w:tcPr>
          <w:p w14:paraId="33536DE1" w14:textId="39B2BE34" w:rsidR="00BA7C56" w:rsidRDefault="00BA7C56" w:rsidP="00BA7C56">
            <w:pPr>
              <w:spacing w:after="0" w:line="259" w:lineRule="auto"/>
              <w:ind w:left="3" w:firstLine="0"/>
              <w:rPr>
                <w:sz w:val="18"/>
              </w:rPr>
            </w:pPr>
            <w:r>
              <w:rPr>
                <w:sz w:val="18"/>
              </w:rPr>
              <w:t xml:space="preserve">7178 </w:t>
            </w:r>
          </w:p>
        </w:tc>
        <w:tc>
          <w:tcPr>
            <w:tcW w:w="534" w:type="dxa"/>
            <w:tcBorders>
              <w:top w:val="single" w:sz="6" w:space="0" w:color="000000"/>
              <w:left w:val="single" w:sz="6" w:space="0" w:color="000000"/>
              <w:bottom w:val="single" w:sz="6" w:space="0" w:color="000000"/>
              <w:right w:val="single" w:sz="6" w:space="0" w:color="000000"/>
            </w:tcBorders>
          </w:tcPr>
          <w:p w14:paraId="22AB1A05" w14:textId="193791A2" w:rsidR="00BA7C56" w:rsidRDefault="00BA7C56" w:rsidP="00BA7C56">
            <w:pPr>
              <w:spacing w:after="0" w:line="259" w:lineRule="auto"/>
              <w:ind w:left="3" w:firstLine="0"/>
              <w:rPr>
                <w:sz w:val="18"/>
              </w:rPr>
            </w:pPr>
            <w:r>
              <w:rPr>
                <w:sz w:val="18"/>
              </w:rPr>
              <w:t xml:space="preserve"> 7333 </w:t>
            </w:r>
          </w:p>
        </w:tc>
        <w:tc>
          <w:tcPr>
            <w:tcW w:w="534" w:type="dxa"/>
            <w:tcBorders>
              <w:top w:val="single" w:sz="6" w:space="0" w:color="000000"/>
              <w:left w:val="single" w:sz="6" w:space="0" w:color="000000"/>
              <w:bottom w:val="single" w:sz="6" w:space="0" w:color="000000"/>
              <w:right w:val="single" w:sz="6" w:space="0" w:color="000000"/>
            </w:tcBorders>
          </w:tcPr>
          <w:p w14:paraId="1911FE05" w14:textId="03DAA4EF" w:rsidR="00BA7C56" w:rsidRDefault="00BA7C56" w:rsidP="00BA7C56">
            <w:pPr>
              <w:spacing w:after="0" w:line="259" w:lineRule="auto"/>
              <w:ind w:left="3" w:firstLine="0"/>
              <w:rPr>
                <w:sz w:val="18"/>
              </w:rPr>
            </w:pPr>
            <w:r>
              <w:rPr>
                <w:sz w:val="18"/>
              </w:rPr>
              <w:t xml:space="preserve"> 7351 </w:t>
            </w:r>
          </w:p>
        </w:tc>
        <w:tc>
          <w:tcPr>
            <w:tcW w:w="534" w:type="dxa"/>
            <w:tcBorders>
              <w:top w:val="single" w:sz="6" w:space="0" w:color="000000"/>
              <w:left w:val="single" w:sz="6" w:space="0" w:color="000000"/>
              <w:bottom w:val="single" w:sz="6" w:space="0" w:color="000000"/>
              <w:right w:val="single" w:sz="6" w:space="0" w:color="000000"/>
            </w:tcBorders>
          </w:tcPr>
          <w:p w14:paraId="440C4E2A" w14:textId="26186C9A" w:rsidR="00BA7C56" w:rsidRDefault="00BA7C56" w:rsidP="00BA7C56">
            <w:pPr>
              <w:spacing w:after="0" w:line="259" w:lineRule="auto"/>
              <w:ind w:left="3" w:firstLine="0"/>
              <w:rPr>
                <w:sz w:val="18"/>
              </w:rPr>
            </w:pPr>
            <w:r>
              <w:rPr>
                <w:b/>
                <w:sz w:val="18"/>
              </w:rPr>
              <w:t xml:space="preserve">  </w:t>
            </w:r>
            <w:r w:rsidR="00EF7115">
              <w:rPr>
                <w:b/>
                <w:sz w:val="18"/>
              </w:rPr>
              <w:t>556</w:t>
            </w:r>
            <w:r>
              <w:rPr>
                <w:b/>
                <w:sz w:val="18"/>
              </w:rPr>
              <w:t xml:space="preserve"> </w:t>
            </w:r>
          </w:p>
        </w:tc>
        <w:tc>
          <w:tcPr>
            <w:tcW w:w="534" w:type="dxa"/>
            <w:tcBorders>
              <w:top w:val="single" w:sz="6" w:space="0" w:color="000000"/>
              <w:left w:val="single" w:sz="6" w:space="0" w:color="000000"/>
              <w:bottom w:val="single" w:sz="6" w:space="0" w:color="000000"/>
              <w:right w:val="single" w:sz="6" w:space="0" w:color="000000"/>
            </w:tcBorders>
          </w:tcPr>
          <w:p w14:paraId="30509EF5" w14:textId="64C8958F" w:rsidR="00BA7C56" w:rsidRDefault="00107273" w:rsidP="00BA7C56">
            <w:pPr>
              <w:spacing w:after="0" w:line="259" w:lineRule="auto"/>
              <w:ind w:left="3" w:firstLine="0"/>
              <w:rPr>
                <w:sz w:val="18"/>
              </w:rPr>
            </w:pPr>
            <w:r>
              <w:rPr>
                <w:sz w:val="18"/>
              </w:rPr>
              <w:t>7088</w:t>
            </w:r>
          </w:p>
        </w:tc>
        <w:tc>
          <w:tcPr>
            <w:tcW w:w="534" w:type="dxa"/>
            <w:tcBorders>
              <w:top w:val="single" w:sz="6" w:space="0" w:color="000000"/>
              <w:left w:val="single" w:sz="6" w:space="0" w:color="000000"/>
              <w:bottom w:val="single" w:sz="6" w:space="0" w:color="000000"/>
              <w:right w:val="single" w:sz="6" w:space="0" w:color="000000"/>
            </w:tcBorders>
          </w:tcPr>
          <w:p w14:paraId="36241EF6" w14:textId="6CFFE795" w:rsidR="00BA7C56" w:rsidRDefault="00107273" w:rsidP="00BA7C56">
            <w:pPr>
              <w:spacing w:after="0" w:line="259" w:lineRule="auto"/>
              <w:ind w:left="3" w:firstLine="0"/>
              <w:rPr>
                <w:sz w:val="18"/>
              </w:rPr>
            </w:pPr>
            <w:r>
              <w:rPr>
                <w:sz w:val="18"/>
              </w:rPr>
              <w:t>7390</w:t>
            </w:r>
          </w:p>
        </w:tc>
        <w:tc>
          <w:tcPr>
            <w:tcW w:w="534" w:type="dxa"/>
            <w:tcBorders>
              <w:top w:val="single" w:sz="6" w:space="0" w:color="000000"/>
              <w:left w:val="single" w:sz="6" w:space="0" w:color="000000"/>
              <w:bottom w:val="single" w:sz="6" w:space="0" w:color="000000"/>
              <w:right w:val="single" w:sz="6" w:space="0" w:color="000000"/>
            </w:tcBorders>
          </w:tcPr>
          <w:p w14:paraId="6D28BC67" w14:textId="3CA556CA" w:rsidR="00BA7C56" w:rsidRDefault="00107273" w:rsidP="00BA7C56">
            <w:pPr>
              <w:spacing w:after="0" w:line="259" w:lineRule="auto"/>
              <w:ind w:left="3" w:firstLine="0"/>
              <w:rPr>
                <w:sz w:val="18"/>
              </w:rPr>
            </w:pPr>
            <w:r>
              <w:rPr>
                <w:sz w:val="18"/>
              </w:rPr>
              <w:t>7607</w:t>
            </w:r>
          </w:p>
        </w:tc>
        <w:tc>
          <w:tcPr>
            <w:tcW w:w="638" w:type="dxa"/>
            <w:tcBorders>
              <w:top w:val="single" w:sz="6" w:space="0" w:color="000000"/>
              <w:left w:val="single" w:sz="6" w:space="0" w:color="000000"/>
              <w:bottom w:val="single" w:sz="6" w:space="0" w:color="000000"/>
              <w:right w:val="single" w:sz="6" w:space="0" w:color="000000"/>
            </w:tcBorders>
          </w:tcPr>
          <w:p w14:paraId="12ABD753" w14:textId="4B6ED85F" w:rsidR="00BA7C56" w:rsidRDefault="00F04CAC" w:rsidP="00BA7C56">
            <w:pPr>
              <w:spacing w:after="0" w:line="259" w:lineRule="auto"/>
              <w:ind w:left="3" w:firstLine="0"/>
              <w:rPr>
                <w:sz w:val="18"/>
                <w:szCs w:val="18"/>
              </w:rPr>
            </w:pPr>
            <w:r>
              <w:rPr>
                <w:sz w:val="18"/>
                <w:szCs w:val="18"/>
              </w:rPr>
              <w:t xml:space="preserve">    +519</w:t>
            </w:r>
          </w:p>
        </w:tc>
      </w:tr>
      <w:tr w:rsidR="00F04CAC" w14:paraId="1804E8F3" w14:textId="65705122" w:rsidTr="00BA7C56">
        <w:trPr>
          <w:trHeight w:val="521"/>
        </w:trPr>
        <w:tc>
          <w:tcPr>
            <w:tcW w:w="932" w:type="dxa"/>
            <w:tcBorders>
              <w:top w:val="single" w:sz="6" w:space="0" w:color="000000"/>
              <w:left w:val="single" w:sz="12" w:space="0" w:color="000000"/>
              <w:bottom w:val="single" w:sz="6" w:space="0" w:color="000000"/>
              <w:right w:val="single" w:sz="6" w:space="0" w:color="000000"/>
            </w:tcBorders>
          </w:tcPr>
          <w:p w14:paraId="0C5D6236" w14:textId="77777777" w:rsidR="00F04CAC" w:rsidRDefault="00F04CAC" w:rsidP="00F04CAC">
            <w:pPr>
              <w:spacing w:after="0" w:line="259" w:lineRule="auto"/>
              <w:ind w:left="3" w:firstLine="0"/>
            </w:pPr>
            <w:r>
              <w:rPr>
                <w:sz w:val="18"/>
              </w:rPr>
              <w:t xml:space="preserve">Pers tjänster </w:t>
            </w:r>
          </w:p>
        </w:tc>
        <w:tc>
          <w:tcPr>
            <w:tcW w:w="534" w:type="dxa"/>
            <w:tcBorders>
              <w:top w:val="single" w:sz="6" w:space="0" w:color="000000"/>
              <w:left w:val="single" w:sz="6" w:space="0" w:color="000000"/>
              <w:bottom w:val="single" w:sz="6" w:space="0" w:color="000000"/>
              <w:right w:val="single" w:sz="6" w:space="0" w:color="000000"/>
            </w:tcBorders>
          </w:tcPr>
          <w:p w14:paraId="6BE373AD" w14:textId="75F61753" w:rsidR="00F04CAC" w:rsidRDefault="00F04CAC" w:rsidP="00F04CAC">
            <w:pPr>
              <w:spacing w:after="0" w:line="259" w:lineRule="auto"/>
              <w:ind w:left="3" w:firstLine="0"/>
              <w:rPr>
                <w:sz w:val="18"/>
              </w:rPr>
            </w:pPr>
            <w:r>
              <w:rPr>
                <w:sz w:val="18"/>
              </w:rPr>
              <w:t xml:space="preserve">   999 </w:t>
            </w:r>
          </w:p>
        </w:tc>
        <w:tc>
          <w:tcPr>
            <w:tcW w:w="534" w:type="dxa"/>
            <w:tcBorders>
              <w:top w:val="single" w:sz="6" w:space="0" w:color="000000"/>
              <w:left w:val="single" w:sz="6" w:space="0" w:color="000000"/>
              <w:bottom w:val="single" w:sz="6" w:space="0" w:color="000000"/>
              <w:right w:val="single" w:sz="6" w:space="0" w:color="000000"/>
            </w:tcBorders>
          </w:tcPr>
          <w:p w14:paraId="0FD9B0FB" w14:textId="7CE9B553" w:rsidR="00F04CAC" w:rsidRDefault="00F04CAC" w:rsidP="00F04CAC">
            <w:pPr>
              <w:spacing w:after="0" w:line="259" w:lineRule="auto"/>
              <w:ind w:left="3" w:firstLine="0"/>
              <w:rPr>
                <w:sz w:val="18"/>
              </w:rPr>
            </w:pPr>
            <w:r>
              <w:rPr>
                <w:sz w:val="18"/>
              </w:rPr>
              <w:t xml:space="preserve">  995 </w:t>
            </w:r>
          </w:p>
        </w:tc>
        <w:tc>
          <w:tcPr>
            <w:tcW w:w="534" w:type="dxa"/>
            <w:tcBorders>
              <w:top w:val="single" w:sz="6" w:space="0" w:color="000000"/>
              <w:left w:val="single" w:sz="6" w:space="0" w:color="000000"/>
              <w:bottom w:val="single" w:sz="6" w:space="0" w:color="000000"/>
              <w:right w:val="single" w:sz="6" w:space="0" w:color="000000"/>
            </w:tcBorders>
          </w:tcPr>
          <w:p w14:paraId="2D674DD9" w14:textId="2CDE19D4" w:rsidR="00F04CAC" w:rsidRDefault="00F04CAC" w:rsidP="00F04CAC">
            <w:pPr>
              <w:spacing w:after="0" w:line="259" w:lineRule="auto"/>
              <w:ind w:left="3" w:firstLine="0"/>
              <w:rPr>
                <w:sz w:val="18"/>
              </w:rPr>
            </w:pPr>
            <w:r>
              <w:rPr>
                <w:sz w:val="18"/>
              </w:rPr>
              <w:t xml:space="preserve"> 1005 </w:t>
            </w:r>
          </w:p>
        </w:tc>
        <w:tc>
          <w:tcPr>
            <w:tcW w:w="534" w:type="dxa"/>
            <w:tcBorders>
              <w:top w:val="single" w:sz="6" w:space="0" w:color="000000"/>
              <w:left w:val="single" w:sz="6" w:space="0" w:color="000000"/>
              <w:bottom w:val="single" w:sz="6" w:space="0" w:color="000000"/>
              <w:right w:val="single" w:sz="6" w:space="0" w:color="000000"/>
            </w:tcBorders>
          </w:tcPr>
          <w:p w14:paraId="6F224E4D" w14:textId="5F91AA69" w:rsidR="00F04CAC" w:rsidRDefault="00F04CAC" w:rsidP="00F04CAC">
            <w:pPr>
              <w:spacing w:after="0" w:line="259" w:lineRule="auto"/>
              <w:ind w:left="3" w:firstLine="0"/>
              <w:rPr>
                <w:sz w:val="18"/>
              </w:rPr>
            </w:pPr>
            <w:r>
              <w:rPr>
                <w:sz w:val="18"/>
              </w:rPr>
              <w:t xml:space="preserve"> 905 </w:t>
            </w:r>
          </w:p>
        </w:tc>
        <w:tc>
          <w:tcPr>
            <w:tcW w:w="534" w:type="dxa"/>
            <w:tcBorders>
              <w:top w:val="single" w:sz="6" w:space="0" w:color="000000"/>
              <w:left w:val="single" w:sz="6" w:space="0" w:color="000000"/>
              <w:bottom w:val="single" w:sz="6" w:space="0" w:color="000000"/>
              <w:right w:val="single" w:sz="6" w:space="0" w:color="000000"/>
            </w:tcBorders>
          </w:tcPr>
          <w:p w14:paraId="1222E353" w14:textId="72437A86" w:rsidR="00F04CAC" w:rsidRDefault="00F04CAC" w:rsidP="00F04CAC">
            <w:pPr>
              <w:spacing w:after="0" w:line="259" w:lineRule="auto"/>
              <w:ind w:left="3" w:firstLine="0"/>
              <w:rPr>
                <w:sz w:val="18"/>
              </w:rPr>
            </w:pPr>
            <w:r>
              <w:rPr>
                <w:sz w:val="18"/>
              </w:rPr>
              <w:t xml:space="preserve">   942 </w:t>
            </w:r>
          </w:p>
        </w:tc>
        <w:tc>
          <w:tcPr>
            <w:tcW w:w="534" w:type="dxa"/>
            <w:tcBorders>
              <w:top w:val="single" w:sz="6" w:space="0" w:color="000000"/>
              <w:left w:val="single" w:sz="6" w:space="0" w:color="000000"/>
              <w:bottom w:val="single" w:sz="6" w:space="0" w:color="000000"/>
              <w:right w:val="single" w:sz="6" w:space="0" w:color="000000"/>
            </w:tcBorders>
          </w:tcPr>
          <w:p w14:paraId="5F77AAA9" w14:textId="21C0549A" w:rsidR="00F04CAC" w:rsidRDefault="00F04CAC" w:rsidP="00F04CAC">
            <w:pPr>
              <w:spacing w:after="0" w:line="259" w:lineRule="auto"/>
              <w:ind w:left="3" w:firstLine="0"/>
              <w:rPr>
                <w:sz w:val="18"/>
              </w:rPr>
            </w:pPr>
            <w:r>
              <w:rPr>
                <w:sz w:val="18"/>
              </w:rPr>
              <w:t xml:space="preserve">   988 </w:t>
            </w:r>
          </w:p>
        </w:tc>
        <w:tc>
          <w:tcPr>
            <w:tcW w:w="534" w:type="dxa"/>
            <w:tcBorders>
              <w:top w:val="single" w:sz="6" w:space="0" w:color="000000"/>
              <w:left w:val="single" w:sz="6" w:space="0" w:color="000000"/>
              <w:bottom w:val="single" w:sz="6" w:space="0" w:color="000000"/>
              <w:right w:val="single" w:sz="6" w:space="0" w:color="000000"/>
            </w:tcBorders>
          </w:tcPr>
          <w:p w14:paraId="7D2146FE" w14:textId="715199E0" w:rsidR="00F04CAC" w:rsidRDefault="00F04CAC" w:rsidP="00F04CAC">
            <w:pPr>
              <w:spacing w:after="0" w:line="259" w:lineRule="auto"/>
              <w:ind w:left="3" w:firstLine="0"/>
              <w:rPr>
                <w:sz w:val="18"/>
              </w:rPr>
            </w:pPr>
            <w:r>
              <w:rPr>
                <w:b/>
                <w:sz w:val="18"/>
              </w:rPr>
              <w:t xml:space="preserve">    -11</w:t>
            </w:r>
          </w:p>
        </w:tc>
        <w:tc>
          <w:tcPr>
            <w:tcW w:w="534" w:type="dxa"/>
            <w:tcBorders>
              <w:top w:val="single" w:sz="6" w:space="0" w:color="000000"/>
              <w:left w:val="single" w:sz="6" w:space="0" w:color="000000"/>
              <w:bottom w:val="single" w:sz="6" w:space="0" w:color="000000"/>
              <w:right w:val="single" w:sz="6" w:space="0" w:color="000000"/>
            </w:tcBorders>
          </w:tcPr>
          <w:p w14:paraId="394A4E0B" w14:textId="671BCCD5" w:rsidR="00F04CAC" w:rsidRDefault="00F04CAC" w:rsidP="00F04CAC">
            <w:pPr>
              <w:spacing w:after="0" w:line="259" w:lineRule="auto"/>
              <w:ind w:left="3" w:firstLine="0"/>
              <w:rPr>
                <w:sz w:val="18"/>
              </w:rPr>
            </w:pPr>
            <w:r>
              <w:rPr>
                <w:sz w:val="18"/>
              </w:rPr>
              <w:t>1069</w:t>
            </w:r>
          </w:p>
        </w:tc>
        <w:tc>
          <w:tcPr>
            <w:tcW w:w="534" w:type="dxa"/>
            <w:tcBorders>
              <w:top w:val="single" w:sz="6" w:space="0" w:color="000000"/>
              <w:left w:val="single" w:sz="6" w:space="0" w:color="000000"/>
              <w:bottom w:val="single" w:sz="6" w:space="0" w:color="000000"/>
              <w:right w:val="single" w:sz="6" w:space="0" w:color="000000"/>
            </w:tcBorders>
          </w:tcPr>
          <w:p w14:paraId="2FCF1232" w14:textId="5F624966" w:rsidR="00F04CAC" w:rsidRDefault="00F04CAC" w:rsidP="00F04CAC">
            <w:pPr>
              <w:spacing w:after="0" w:line="259" w:lineRule="auto"/>
              <w:ind w:left="3" w:firstLine="0"/>
              <w:rPr>
                <w:sz w:val="18"/>
              </w:rPr>
            </w:pPr>
            <w:r>
              <w:rPr>
                <w:sz w:val="18"/>
              </w:rPr>
              <w:t>1100</w:t>
            </w:r>
          </w:p>
        </w:tc>
        <w:tc>
          <w:tcPr>
            <w:tcW w:w="534" w:type="dxa"/>
            <w:tcBorders>
              <w:top w:val="single" w:sz="6" w:space="0" w:color="000000"/>
              <w:left w:val="single" w:sz="6" w:space="0" w:color="000000"/>
              <w:bottom w:val="single" w:sz="6" w:space="0" w:color="000000"/>
              <w:right w:val="single" w:sz="6" w:space="0" w:color="000000"/>
            </w:tcBorders>
          </w:tcPr>
          <w:p w14:paraId="4ABCBBF0" w14:textId="75460715" w:rsidR="00F04CAC" w:rsidRDefault="00F04CAC" w:rsidP="00F04CAC">
            <w:pPr>
              <w:spacing w:after="0" w:line="259" w:lineRule="auto"/>
              <w:ind w:left="3" w:firstLine="0"/>
              <w:rPr>
                <w:sz w:val="18"/>
              </w:rPr>
            </w:pPr>
            <w:r>
              <w:rPr>
                <w:sz w:val="18"/>
              </w:rPr>
              <w:t>1182</w:t>
            </w:r>
          </w:p>
        </w:tc>
        <w:tc>
          <w:tcPr>
            <w:tcW w:w="638" w:type="dxa"/>
            <w:tcBorders>
              <w:top w:val="single" w:sz="6" w:space="0" w:color="000000"/>
              <w:left w:val="single" w:sz="6" w:space="0" w:color="000000"/>
              <w:bottom w:val="single" w:sz="6" w:space="0" w:color="000000"/>
              <w:right w:val="single" w:sz="6" w:space="0" w:color="000000"/>
            </w:tcBorders>
          </w:tcPr>
          <w:p w14:paraId="20E57838" w14:textId="34239433" w:rsidR="00F04CAC" w:rsidRPr="00D30FE4" w:rsidRDefault="00F04CAC" w:rsidP="00F04CAC">
            <w:pPr>
              <w:spacing w:after="0" w:line="259" w:lineRule="auto"/>
              <w:rPr>
                <w:sz w:val="18"/>
                <w:szCs w:val="18"/>
              </w:rPr>
            </w:pPr>
          </w:p>
        </w:tc>
      </w:tr>
      <w:tr w:rsidR="00F04CAC" w14:paraId="34E86062" w14:textId="1E41C148" w:rsidTr="00BA7C56">
        <w:trPr>
          <w:trHeight w:val="518"/>
        </w:trPr>
        <w:tc>
          <w:tcPr>
            <w:tcW w:w="932" w:type="dxa"/>
            <w:tcBorders>
              <w:top w:val="single" w:sz="6" w:space="0" w:color="000000"/>
              <w:left w:val="single" w:sz="12" w:space="0" w:color="000000"/>
              <w:bottom w:val="single" w:sz="6" w:space="0" w:color="000000"/>
              <w:right w:val="single" w:sz="6" w:space="0" w:color="000000"/>
            </w:tcBorders>
          </w:tcPr>
          <w:p w14:paraId="0F69683B" w14:textId="33296AAC" w:rsidR="00F04CAC" w:rsidRDefault="00F04CAC" w:rsidP="00F04CAC">
            <w:pPr>
              <w:spacing w:after="0" w:line="259" w:lineRule="auto"/>
              <w:ind w:left="3" w:firstLine="0"/>
            </w:pPr>
            <w:proofErr w:type="spellStart"/>
            <w:r>
              <w:rPr>
                <w:sz w:val="18"/>
              </w:rPr>
              <w:t>Ospec</w:t>
            </w:r>
            <w:proofErr w:type="spellEnd"/>
            <w:r>
              <w:rPr>
                <w:sz w:val="18"/>
              </w:rPr>
              <w:t xml:space="preserve"> </w:t>
            </w:r>
          </w:p>
        </w:tc>
        <w:tc>
          <w:tcPr>
            <w:tcW w:w="534" w:type="dxa"/>
            <w:tcBorders>
              <w:top w:val="single" w:sz="6" w:space="0" w:color="000000"/>
              <w:left w:val="single" w:sz="6" w:space="0" w:color="000000"/>
              <w:bottom w:val="single" w:sz="6" w:space="0" w:color="000000"/>
              <w:right w:val="single" w:sz="6" w:space="0" w:color="000000"/>
            </w:tcBorders>
          </w:tcPr>
          <w:p w14:paraId="49E156E3" w14:textId="6A7A5D67" w:rsidR="00F04CAC" w:rsidRDefault="00F04CAC" w:rsidP="00F04CAC">
            <w:pPr>
              <w:spacing w:after="0" w:line="259" w:lineRule="auto"/>
              <w:ind w:left="3" w:firstLine="0"/>
              <w:rPr>
                <w:sz w:val="18"/>
              </w:rPr>
            </w:pPr>
            <w:r>
              <w:rPr>
                <w:sz w:val="18"/>
              </w:rPr>
              <w:t xml:space="preserve">   237</w:t>
            </w:r>
          </w:p>
        </w:tc>
        <w:tc>
          <w:tcPr>
            <w:tcW w:w="534" w:type="dxa"/>
            <w:tcBorders>
              <w:top w:val="single" w:sz="6" w:space="0" w:color="000000"/>
              <w:left w:val="single" w:sz="6" w:space="0" w:color="000000"/>
              <w:bottom w:val="single" w:sz="6" w:space="0" w:color="000000"/>
              <w:right w:val="single" w:sz="6" w:space="0" w:color="000000"/>
            </w:tcBorders>
          </w:tcPr>
          <w:p w14:paraId="64CF1422" w14:textId="735E20DD" w:rsidR="00F04CAC" w:rsidRDefault="00F04CAC" w:rsidP="00F04CAC">
            <w:pPr>
              <w:spacing w:after="0" w:line="259" w:lineRule="auto"/>
              <w:ind w:left="3" w:firstLine="0"/>
              <w:rPr>
                <w:sz w:val="18"/>
              </w:rPr>
            </w:pPr>
            <w:r>
              <w:rPr>
                <w:sz w:val="18"/>
              </w:rPr>
              <w:t xml:space="preserve">   252 </w:t>
            </w:r>
          </w:p>
        </w:tc>
        <w:tc>
          <w:tcPr>
            <w:tcW w:w="534" w:type="dxa"/>
            <w:tcBorders>
              <w:top w:val="single" w:sz="6" w:space="0" w:color="000000"/>
              <w:left w:val="single" w:sz="6" w:space="0" w:color="000000"/>
              <w:bottom w:val="single" w:sz="6" w:space="0" w:color="000000"/>
              <w:right w:val="single" w:sz="6" w:space="0" w:color="000000"/>
            </w:tcBorders>
          </w:tcPr>
          <w:p w14:paraId="77445C1A" w14:textId="7D1FC66D" w:rsidR="00F04CAC" w:rsidRDefault="00F04CAC" w:rsidP="00F04CAC">
            <w:pPr>
              <w:spacing w:after="0" w:line="259" w:lineRule="auto"/>
              <w:ind w:left="3" w:firstLine="0"/>
              <w:rPr>
                <w:sz w:val="18"/>
              </w:rPr>
            </w:pPr>
            <w:r>
              <w:rPr>
                <w:sz w:val="18"/>
              </w:rPr>
              <w:t xml:space="preserve"> 257 </w:t>
            </w:r>
          </w:p>
        </w:tc>
        <w:tc>
          <w:tcPr>
            <w:tcW w:w="534" w:type="dxa"/>
            <w:tcBorders>
              <w:top w:val="single" w:sz="6" w:space="0" w:color="000000"/>
              <w:left w:val="single" w:sz="6" w:space="0" w:color="000000"/>
              <w:bottom w:val="single" w:sz="6" w:space="0" w:color="000000"/>
              <w:right w:val="single" w:sz="6" w:space="0" w:color="000000"/>
            </w:tcBorders>
          </w:tcPr>
          <w:p w14:paraId="148E4609" w14:textId="470C4573" w:rsidR="00F04CAC" w:rsidRDefault="00F04CAC" w:rsidP="00F04CAC">
            <w:pPr>
              <w:spacing w:after="0" w:line="259" w:lineRule="auto"/>
              <w:ind w:left="3" w:firstLine="0"/>
              <w:rPr>
                <w:sz w:val="18"/>
              </w:rPr>
            </w:pPr>
            <w:r>
              <w:rPr>
                <w:sz w:val="18"/>
              </w:rPr>
              <w:t xml:space="preserve">294 </w:t>
            </w:r>
          </w:p>
        </w:tc>
        <w:tc>
          <w:tcPr>
            <w:tcW w:w="534" w:type="dxa"/>
            <w:tcBorders>
              <w:top w:val="single" w:sz="6" w:space="0" w:color="000000"/>
              <w:left w:val="single" w:sz="6" w:space="0" w:color="000000"/>
              <w:bottom w:val="single" w:sz="6" w:space="0" w:color="000000"/>
              <w:right w:val="single" w:sz="6" w:space="0" w:color="000000"/>
            </w:tcBorders>
          </w:tcPr>
          <w:p w14:paraId="31219306" w14:textId="3CD11E60" w:rsidR="00F04CAC" w:rsidRDefault="00F04CAC" w:rsidP="00F04CAC">
            <w:pPr>
              <w:spacing w:after="0" w:line="259" w:lineRule="auto"/>
              <w:ind w:left="3" w:firstLine="0"/>
              <w:rPr>
                <w:sz w:val="18"/>
              </w:rPr>
            </w:pPr>
            <w:r>
              <w:rPr>
                <w:sz w:val="18"/>
              </w:rPr>
              <w:t xml:space="preserve">   254</w:t>
            </w:r>
          </w:p>
        </w:tc>
        <w:tc>
          <w:tcPr>
            <w:tcW w:w="534" w:type="dxa"/>
            <w:tcBorders>
              <w:top w:val="single" w:sz="6" w:space="0" w:color="000000"/>
              <w:left w:val="single" w:sz="6" w:space="0" w:color="000000"/>
              <w:bottom w:val="single" w:sz="6" w:space="0" w:color="000000"/>
              <w:right w:val="single" w:sz="6" w:space="0" w:color="000000"/>
            </w:tcBorders>
          </w:tcPr>
          <w:p w14:paraId="70121928" w14:textId="3D871B4C" w:rsidR="00F04CAC" w:rsidRDefault="00F04CAC" w:rsidP="00F04CAC">
            <w:pPr>
              <w:spacing w:after="0" w:line="259" w:lineRule="auto"/>
              <w:ind w:left="3" w:firstLine="0"/>
              <w:rPr>
                <w:sz w:val="18"/>
              </w:rPr>
            </w:pPr>
            <w:r>
              <w:rPr>
                <w:sz w:val="18"/>
              </w:rPr>
              <w:t xml:space="preserve">  273 </w:t>
            </w:r>
          </w:p>
        </w:tc>
        <w:tc>
          <w:tcPr>
            <w:tcW w:w="534" w:type="dxa"/>
            <w:tcBorders>
              <w:top w:val="single" w:sz="6" w:space="0" w:color="000000"/>
              <w:left w:val="single" w:sz="6" w:space="0" w:color="000000"/>
              <w:bottom w:val="single" w:sz="6" w:space="0" w:color="000000"/>
              <w:right w:val="single" w:sz="6" w:space="0" w:color="000000"/>
            </w:tcBorders>
          </w:tcPr>
          <w:p w14:paraId="1ADF9FD0" w14:textId="52006072" w:rsidR="00F04CAC" w:rsidRDefault="00F04CAC" w:rsidP="00F04CAC">
            <w:pPr>
              <w:spacing w:after="0" w:line="259" w:lineRule="auto"/>
              <w:ind w:left="3" w:firstLine="0"/>
              <w:rPr>
                <w:sz w:val="18"/>
              </w:rPr>
            </w:pPr>
            <w:r>
              <w:rPr>
                <w:b/>
                <w:sz w:val="18"/>
              </w:rPr>
              <w:t xml:space="preserve">     36 </w:t>
            </w:r>
          </w:p>
        </w:tc>
        <w:tc>
          <w:tcPr>
            <w:tcW w:w="534" w:type="dxa"/>
            <w:tcBorders>
              <w:top w:val="single" w:sz="6" w:space="0" w:color="000000"/>
              <w:left w:val="single" w:sz="6" w:space="0" w:color="000000"/>
              <w:bottom w:val="single" w:sz="6" w:space="0" w:color="000000"/>
              <w:right w:val="single" w:sz="6" w:space="0" w:color="000000"/>
            </w:tcBorders>
          </w:tcPr>
          <w:p w14:paraId="42DCEBEC" w14:textId="55C4CC0F" w:rsidR="00F04CAC" w:rsidRDefault="00F04CAC" w:rsidP="00F04CAC">
            <w:pPr>
              <w:spacing w:after="0" w:line="259" w:lineRule="auto"/>
              <w:ind w:left="3" w:firstLine="0"/>
              <w:rPr>
                <w:sz w:val="18"/>
              </w:rPr>
            </w:pPr>
            <w:r>
              <w:rPr>
                <w:sz w:val="18"/>
              </w:rPr>
              <w:t xml:space="preserve">   289</w:t>
            </w:r>
          </w:p>
        </w:tc>
        <w:tc>
          <w:tcPr>
            <w:tcW w:w="534" w:type="dxa"/>
            <w:tcBorders>
              <w:top w:val="single" w:sz="6" w:space="0" w:color="000000"/>
              <w:left w:val="single" w:sz="6" w:space="0" w:color="000000"/>
              <w:bottom w:val="single" w:sz="6" w:space="0" w:color="000000"/>
              <w:right w:val="single" w:sz="6" w:space="0" w:color="000000"/>
            </w:tcBorders>
          </w:tcPr>
          <w:p w14:paraId="3C8495C7" w14:textId="7EEF088D" w:rsidR="00F04CAC" w:rsidRDefault="00F04CAC" w:rsidP="00F04CAC">
            <w:pPr>
              <w:spacing w:after="0" w:line="259" w:lineRule="auto"/>
              <w:ind w:left="3" w:firstLine="0"/>
              <w:rPr>
                <w:sz w:val="18"/>
              </w:rPr>
            </w:pPr>
            <w:r>
              <w:rPr>
                <w:sz w:val="18"/>
              </w:rPr>
              <w:t xml:space="preserve">   285</w:t>
            </w:r>
          </w:p>
        </w:tc>
        <w:tc>
          <w:tcPr>
            <w:tcW w:w="534" w:type="dxa"/>
            <w:tcBorders>
              <w:top w:val="single" w:sz="6" w:space="0" w:color="000000"/>
              <w:left w:val="single" w:sz="6" w:space="0" w:color="000000"/>
              <w:bottom w:val="single" w:sz="6" w:space="0" w:color="000000"/>
              <w:right w:val="single" w:sz="6" w:space="0" w:color="000000"/>
            </w:tcBorders>
          </w:tcPr>
          <w:p w14:paraId="5D09C77E" w14:textId="5E452467" w:rsidR="00F04CAC" w:rsidRDefault="00F04CAC" w:rsidP="00F04CAC">
            <w:pPr>
              <w:spacing w:after="0" w:line="259" w:lineRule="auto"/>
              <w:ind w:left="3" w:firstLine="0"/>
              <w:rPr>
                <w:sz w:val="18"/>
              </w:rPr>
            </w:pPr>
            <w:r>
              <w:rPr>
                <w:sz w:val="18"/>
              </w:rPr>
              <w:t xml:space="preserve">  271</w:t>
            </w:r>
          </w:p>
        </w:tc>
        <w:tc>
          <w:tcPr>
            <w:tcW w:w="638" w:type="dxa"/>
            <w:tcBorders>
              <w:top w:val="single" w:sz="6" w:space="0" w:color="000000"/>
              <w:left w:val="single" w:sz="6" w:space="0" w:color="000000"/>
              <w:bottom w:val="single" w:sz="6" w:space="0" w:color="000000"/>
              <w:right w:val="single" w:sz="6" w:space="0" w:color="000000"/>
            </w:tcBorders>
          </w:tcPr>
          <w:p w14:paraId="5BA09ED4" w14:textId="7D4EE824" w:rsidR="00F04CAC" w:rsidRDefault="00F04CAC" w:rsidP="00F04CAC">
            <w:pPr>
              <w:spacing w:after="0" w:line="259" w:lineRule="auto"/>
              <w:ind w:left="2" w:firstLine="0"/>
              <w:rPr>
                <w:sz w:val="18"/>
              </w:rPr>
            </w:pPr>
            <w:r>
              <w:rPr>
                <w:sz w:val="18"/>
              </w:rPr>
              <w:t xml:space="preserve">    -18</w:t>
            </w:r>
          </w:p>
        </w:tc>
      </w:tr>
      <w:tr w:rsidR="00F04CAC" w14:paraId="0C327CFF" w14:textId="3BFA0348" w:rsidTr="00BA7C56">
        <w:trPr>
          <w:trHeight w:val="782"/>
        </w:trPr>
        <w:tc>
          <w:tcPr>
            <w:tcW w:w="932" w:type="dxa"/>
            <w:tcBorders>
              <w:top w:val="single" w:sz="6" w:space="0" w:color="000000"/>
              <w:left w:val="single" w:sz="12" w:space="0" w:color="000000"/>
              <w:bottom w:val="single" w:sz="12" w:space="0" w:color="000000"/>
              <w:right w:val="single" w:sz="6" w:space="0" w:color="000000"/>
            </w:tcBorders>
          </w:tcPr>
          <w:p w14:paraId="51C66BEA" w14:textId="77777777" w:rsidR="00F04CAC" w:rsidRDefault="00F04CAC" w:rsidP="00F04CAC">
            <w:pPr>
              <w:spacing w:after="0" w:line="259" w:lineRule="auto"/>
              <w:ind w:left="3" w:firstLine="0"/>
            </w:pPr>
            <w:proofErr w:type="spellStart"/>
            <w:r>
              <w:rPr>
                <w:sz w:val="18"/>
              </w:rPr>
              <w:t>Tot</w:t>
            </w:r>
            <w:proofErr w:type="spellEnd"/>
            <w:r>
              <w:rPr>
                <w:sz w:val="18"/>
              </w:rPr>
              <w:t xml:space="preserve"> </w:t>
            </w:r>
          </w:p>
        </w:tc>
        <w:tc>
          <w:tcPr>
            <w:tcW w:w="534" w:type="dxa"/>
            <w:tcBorders>
              <w:top w:val="single" w:sz="6" w:space="0" w:color="000000"/>
              <w:left w:val="single" w:sz="6" w:space="0" w:color="000000"/>
              <w:bottom w:val="single" w:sz="12" w:space="0" w:color="000000"/>
              <w:right w:val="single" w:sz="6" w:space="0" w:color="000000"/>
            </w:tcBorders>
          </w:tcPr>
          <w:p w14:paraId="3FBC5B1A" w14:textId="032F04F6" w:rsidR="00F04CAC" w:rsidRDefault="00F04CAC" w:rsidP="00F04CAC">
            <w:pPr>
              <w:spacing w:after="0" w:line="259" w:lineRule="auto"/>
              <w:ind w:left="3" w:firstLine="0"/>
              <w:rPr>
                <w:b/>
                <w:sz w:val="18"/>
              </w:rPr>
            </w:pPr>
            <w:proofErr w:type="gramStart"/>
            <w:r>
              <w:rPr>
                <w:b/>
                <w:sz w:val="18"/>
              </w:rPr>
              <w:t>32864</w:t>
            </w:r>
            <w:proofErr w:type="gramEnd"/>
            <w:r>
              <w:rPr>
                <w:b/>
                <w:sz w:val="18"/>
              </w:rPr>
              <w:t xml:space="preserve"> </w:t>
            </w:r>
          </w:p>
        </w:tc>
        <w:tc>
          <w:tcPr>
            <w:tcW w:w="534" w:type="dxa"/>
            <w:tcBorders>
              <w:top w:val="single" w:sz="6" w:space="0" w:color="000000"/>
              <w:left w:val="single" w:sz="6" w:space="0" w:color="000000"/>
              <w:bottom w:val="single" w:sz="12" w:space="0" w:color="000000"/>
              <w:right w:val="single" w:sz="6" w:space="0" w:color="000000"/>
            </w:tcBorders>
          </w:tcPr>
          <w:p w14:paraId="37FFD10F" w14:textId="3DDDF662" w:rsidR="00F04CAC" w:rsidRDefault="00F04CAC" w:rsidP="00F04CAC">
            <w:pPr>
              <w:spacing w:after="0" w:line="259" w:lineRule="auto"/>
              <w:ind w:left="3" w:firstLine="0"/>
              <w:rPr>
                <w:b/>
                <w:sz w:val="18"/>
              </w:rPr>
            </w:pPr>
            <w:proofErr w:type="gramStart"/>
            <w:r>
              <w:rPr>
                <w:b/>
                <w:sz w:val="18"/>
              </w:rPr>
              <w:t>32915</w:t>
            </w:r>
            <w:proofErr w:type="gramEnd"/>
          </w:p>
        </w:tc>
        <w:tc>
          <w:tcPr>
            <w:tcW w:w="534" w:type="dxa"/>
            <w:tcBorders>
              <w:top w:val="single" w:sz="6" w:space="0" w:color="000000"/>
              <w:left w:val="single" w:sz="6" w:space="0" w:color="000000"/>
              <w:bottom w:val="single" w:sz="12" w:space="0" w:color="000000"/>
              <w:right w:val="single" w:sz="6" w:space="0" w:color="000000"/>
            </w:tcBorders>
          </w:tcPr>
          <w:p w14:paraId="6C03FEDE" w14:textId="0741DD1B" w:rsidR="00F04CAC" w:rsidRDefault="00F04CAC" w:rsidP="00F04CAC">
            <w:pPr>
              <w:spacing w:after="0" w:line="259" w:lineRule="auto"/>
              <w:ind w:left="3" w:firstLine="0"/>
              <w:rPr>
                <w:b/>
                <w:sz w:val="18"/>
              </w:rPr>
            </w:pPr>
            <w:proofErr w:type="gramStart"/>
            <w:r>
              <w:rPr>
                <w:b/>
                <w:sz w:val="18"/>
              </w:rPr>
              <w:t>33025</w:t>
            </w:r>
            <w:proofErr w:type="gramEnd"/>
          </w:p>
        </w:tc>
        <w:tc>
          <w:tcPr>
            <w:tcW w:w="534" w:type="dxa"/>
            <w:tcBorders>
              <w:top w:val="single" w:sz="6" w:space="0" w:color="000000"/>
              <w:left w:val="single" w:sz="6" w:space="0" w:color="000000"/>
              <w:bottom w:val="single" w:sz="12" w:space="0" w:color="000000"/>
              <w:right w:val="single" w:sz="6" w:space="0" w:color="000000"/>
            </w:tcBorders>
          </w:tcPr>
          <w:p w14:paraId="7055835B" w14:textId="04CC1494" w:rsidR="00F04CAC" w:rsidRDefault="00F04CAC" w:rsidP="00F04CAC">
            <w:pPr>
              <w:spacing w:after="0" w:line="259" w:lineRule="auto"/>
              <w:ind w:left="3" w:firstLine="0"/>
              <w:rPr>
                <w:b/>
                <w:sz w:val="18"/>
              </w:rPr>
            </w:pPr>
            <w:proofErr w:type="gramStart"/>
            <w:r>
              <w:rPr>
                <w:b/>
                <w:sz w:val="18"/>
              </w:rPr>
              <w:t>33899</w:t>
            </w:r>
            <w:proofErr w:type="gramEnd"/>
            <w:r>
              <w:rPr>
                <w:b/>
                <w:sz w:val="18"/>
              </w:rPr>
              <w:t xml:space="preserve"> </w:t>
            </w:r>
          </w:p>
        </w:tc>
        <w:tc>
          <w:tcPr>
            <w:tcW w:w="534" w:type="dxa"/>
            <w:tcBorders>
              <w:top w:val="single" w:sz="6" w:space="0" w:color="000000"/>
              <w:left w:val="single" w:sz="6" w:space="0" w:color="000000"/>
              <w:bottom w:val="single" w:sz="12" w:space="0" w:color="000000"/>
              <w:right w:val="single" w:sz="6" w:space="0" w:color="000000"/>
            </w:tcBorders>
          </w:tcPr>
          <w:p w14:paraId="1B9D2BE1" w14:textId="243E14FC" w:rsidR="00F04CAC" w:rsidRDefault="00F04CAC" w:rsidP="00F04CAC">
            <w:pPr>
              <w:spacing w:after="0" w:line="259" w:lineRule="auto"/>
              <w:ind w:left="3" w:firstLine="0"/>
              <w:rPr>
                <w:b/>
                <w:sz w:val="18"/>
              </w:rPr>
            </w:pPr>
            <w:proofErr w:type="gramStart"/>
            <w:r>
              <w:rPr>
                <w:b/>
                <w:sz w:val="18"/>
              </w:rPr>
              <w:t>34762</w:t>
            </w:r>
            <w:proofErr w:type="gramEnd"/>
          </w:p>
        </w:tc>
        <w:tc>
          <w:tcPr>
            <w:tcW w:w="534" w:type="dxa"/>
            <w:tcBorders>
              <w:top w:val="single" w:sz="6" w:space="0" w:color="000000"/>
              <w:left w:val="single" w:sz="6" w:space="0" w:color="000000"/>
              <w:bottom w:val="single" w:sz="12" w:space="0" w:color="000000"/>
              <w:right w:val="single" w:sz="6" w:space="0" w:color="000000"/>
            </w:tcBorders>
          </w:tcPr>
          <w:p w14:paraId="77A906EA" w14:textId="7CB7C941" w:rsidR="00F04CAC" w:rsidRDefault="00F04CAC" w:rsidP="00F04CAC">
            <w:pPr>
              <w:spacing w:after="0" w:line="259" w:lineRule="auto"/>
              <w:ind w:left="3" w:firstLine="0"/>
              <w:rPr>
                <w:b/>
                <w:sz w:val="18"/>
              </w:rPr>
            </w:pPr>
            <w:proofErr w:type="gramStart"/>
            <w:r>
              <w:rPr>
                <w:b/>
                <w:sz w:val="18"/>
              </w:rPr>
              <w:t>35485</w:t>
            </w:r>
            <w:proofErr w:type="gramEnd"/>
            <w:r>
              <w:rPr>
                <w:b/>
                <w:sz w:val="18"/>
              </w:rPr>
              <w:t xml:space="preserve"> </w:t>
            </w:r>
          </w:p>
        </w:tc>
        <w:tc>
          <w:tcPr>
            <w:tcW w:w="534" w:type="dxa"/>
            <w:tcBorders>
              <w:top w:val="single" w:sz="6" w:space="0" w:color="000000"/>
              <w:left w:val="single" w:sz="6" w:space="0" w:color="000000"/>
              <w:bottom w:val="single" w:sz="12" w:space="0" w:color="000000"/>
              <w:right w:val="single" w:sz="6" w:space="0" w:color="000000"/>
            </w:tcBorders>
          </w:tcPr>
          <w:p w14:paraId="4FCD19C8" w14:textId="16163B2B" w:rsidR="00F04CAC" w:rsidRDefault="00F04CAC" w:rsidP="00F04CAC">
            <w:pPr>
              <w:spacing w:after="0" w:line="259" w:lineRule="auto"/>
              <w:ind w:left="3" w:firstLine="0"/>
              <w:rPr>
                <w:b/>
                <w:sz w:val="18"/>
              </w:rPr>
            </w:pPr>
            <w:r>
              <w:rPr>
                <w:b/>
                <w:sz w:val="18"/>
              </w:rPr>
              <w:t xml:space="preserve">2621 </w:t>
            </w:r>
          </w:p>
        </w:tc>
        <w:tc>
          <w:tcPr>
            <w:tcW w:w="534" w:type="dxa"/>
            <w:tcBorders>
              <w:top w:val="single" w:sz="6" w:space="0" w:color="000000"/>
              <w:left w:val="single" w:sz="6" w:space="0" w:color="000000"/>
              <w:bottom w:val="single" w:sz="12" w:space="0" w:color="000000"/>
              <w:right w:val="single" w:sz="6" w:space="0" w:color="000000"/>
            </w:tcBorders>
          </w:tcPr>
          <w:p w14:paraId="6AA37415" w14:textId="3CE00AC4" w:rsidR="00F04CAC" w:rsidRDefault="00F04CAC" w:rsidP="00F04CAC">
            <w:pPr>
              <w:spacing w:after="0" w:line="259" w:lineRule="auto"/>
              <w:ind w:left="3" w:firstLine="0"/>
              <w:rPr>
                <w:b/>
                <w:sz w:val="18"/>
              </w:rPr>
            </w:pPr>
            <w:proofErr w:type="gramStart"/>
            <w:r>
              <w:rPr>
                <w:b/>
                <w:sz w:val="18"/>
              </w:rPr>
              <w:t>33952</w:t>
            </w:r>
            <w:proofErr w:type="gramEnd"/>
          </w:p>
        </w:tc>
        <w:tc>
          <w:tcPr>
            <w:tcW w:w="534" w:type="dxa"/>
            <w:tcBorders>
              <w:top w:val="single" w:sz="6" w:space="0" w:color="000000"/>
              <w:left w:val="single" w:sz="6" w:space="0" w:color="000000"/>
              <w:bottom w:val="single" w:sz="12" w:space="0" w:color="000000"/>
              <w:right w:val="single" w:sz="6" w:space="0" w:color="000000"/>
            </w:tcBorders>
          </w:tcPr>
          <w:p w14:paraId="430BCBDF" w14:textId="27B1D0E5" w:rsidR="00F04CAC" w:rsidRDefault="00F04CAC" w:rsidP="00F04CAC">
            <w:pPr>
              <w:spacing w:after="0" w:line="259" w:lineRule="auto"/>
              <w:ind w:left="3" w:firstLine="0"/>
              <w:rPr>
                <w:b/>
                <w:sz w:val="18"/>
              </w:rPr>
            </w:pPr>
            <w:proofErr w:type="gramStart"/>
            <w:r>
              <w:rPr>
                <w:b/>
                <w:sz w:val="18"/>
              </w:rPr>
              <w:t>35285</w:t>
            </w:r>
            <w:proofErr w:type="gramEnd"/>
          </w:p>
        </w:tc>
        <w:tc>
          <w:tcPr>
            <w:tcW w:w="534" w:type="dxa"/>
            <w:tcBorders>
              <w:top w:val="single" w:sz="6" w:space="0" w:color="000000"/>
              <w:left w:val="single" w:sz="6" w:space="0" w:color="000000"/>
              <w:bottom w:val="single" w:sz="12" w:space="0" w:color="000000"/>
              <w:right w:val="single" w:sz="6" w:space="0" w:color="000000"/>
            </w:tcBorders>
          </w:tcPr>
          <w:p w14:paraId="2594C69F" w14:textId="324A128E" w:rsidR="00F04CAC" w:rsidRDefault="00F04CAC" w:rsidP="00F04CAC">
            <w:pPr>
              <w:spacing w:after="0" w:line="259" w:lineRule="auto"/>
              <w:ind w:left="3" w:firstLine="0"/>
              <w:rPr>
                <w:b/>
                <w:sz w:val="18"/>
              </w:rPr>
            </w:pPr>
            <w:proofErr w:type="gramStart"/>
            <w:r>
              <w:rPr>
                <w:b/>
                <w:sz w:val="18"/>
              </w:rPr>
              <w:t>36786</w:t>
            </w:r>
            <w:proofErr w:type="gramEnd"/>
          </w:p>
        </w:tc>
        <w:tc>
          <w:tcPr>
            <w:tcW w:w="638" w:type="dxa"/>
            <w:tcBorders>
              <w:top w:val="single" w:sz="6" w:space="0" w:color="000000"/>
              <w:left w:val="single" w:sz="6" w:space="0" w:color="000000"/>
              <w:bottom w:val="single" w:sz="12" w:space="0" w:color="000000"/>
              <w:right w:val="single" w:sz="6" w:space="0" w:color="000000"/>
            </w:tcBorders>
          </w:tcPr>
          <w:p w14:paraId="015CB9F3" w14:textId="5F4E6B10" w:rsidR="00F04CAC" w:rsidRDefault="00F9124A" w:rsidP="00F04CAC">
            <w:pPr>
              <w:spacing w:after="0" w:line="259" w:lineRule="auto"/>
              <w:ind w:left="3" w:firstLine="0"/>
              <w:rPr>
                <w:b/>
                <w:sz w:val="18"/>
              </w:rPr>
            </w:pPr>
            <w:r>
              <w:rPr>
                <w:b/>
                <w:sz w:val="18"/>
              </w:rPr>
              <w:t xml:space="preserve">  2834</w:t>
            </w:r>
          </w:p>
        </w:tc>
      </w:tr>
    </w:tbl>
    <w:bookmarkEnd w:id="10"/>
    <w:p w14:paraId="07F1FBF6" w14:textId="2C029972" w:rsidR="00CB6408" w:rsidRDefault="00474B19">
      <w:pPr>
        <w:spacing w:after="0" w:line="259" w:lineRule="auto"/>
        <w:ind w:left="-4" w:right="944"/>
      </w:pPr>
      <w:r>
        <w:rPr>
          <w:sz w:val="16"/>
        </w:rPr>
        <w:t xml:space="preserve">   Källa SCB: </w:t>
      </w:r>
      <w:proofErr w:type="spellStart"/>
      <w:r>
        <w:rPr>
          <w:sz w:val="16"/>
        </w:rPr>
        <w:t>Ampak</w:t>
      </w:r>
      <w:proofErr w:type="spellEnd"/>
      <w:r>
        <w:rPr>
          <w:sz w:val="16"/>
        </w:rPr>
        <w:t xml:space="preserve"> områdesstatistisk databas </w:t>
      </w:r>
      <w:proofErr w:type="gramStart"/>
      <w:r>
        <w:rPr>
          <w:sz w:val="16"/>
        </w:rPr>
        <w:t>20</w:t>
      </w:r>
      <w:r w:rsidR="00CA6266">
        <w:rPr>
          <w:sz w:val="16"/>
        </w:rPr>
        <w:t>1</w:t>
      </w:r>
      <w:r w:rsidR="00D30FE4">
        <w:rPr>
          <w:sz w:val="16"/>
        </w:rPr>
        <w:t>2</w:t>
      </w:r>
      <w:r>
        <w:rPr>
          <w:sz w:val="16"/>
        </w:rPr>
        <w:t>-20</w:t>
      </w:r>
      <w:r w:rsidR="00EF7115">
        <w:rPr>
          <w:sz w:val="16"/>
        </w:rPr>
        <w:t>18</w:t>
      </w:r>
      <w:proofErr w:type="gramEnd"/>
      <w:r w:rsidR="00EF7115">
        <w:rPr>
          <w:sz w:val="16"/>
        </w:rPr>
        <w:t xml:space="preserve"> samt </w:t>
      </w:r>
      <w:proofErr w:type="spellStart"/>
      <w:r w:rsidR="00EF7115">
        <w:rPr>
          <w:sz w:val="16"/>
        </w:rPr>
        <w:t>Baspak</w:t>
      </w:r>
      <w:proofErr w:type="spellEnd"/>
      <w:r w:rsidR="00EF7115">
        <w:rPr>
          <w:sz w:val="16"/>
        </w:rPr>
        <w:t xml:space="preserve"> 2020-2022</w:t>
      </w:r>
      <w:r>
        <w:rPr>
          <w:sz w:val="16"/>
        </w:rPr>
        <w:t xml:space="preserve">                        </w:t>
      </w:r>
    </w:p>
    <w:p w14:paraId="695BC99E" w14:textId="58CEFB0B" w:rsidR="00CB6408" w:rsidRDefault="00CB6408" w:rsidP="00D70C86">
      <w:pPr>
        <w:spacing w:after="374" w:line="259" w:lineRule="auto"/>
        <w:ind w:left="-624" w:firstLine="0"/>
      </w:pPr>
    </w:p>
    <w:p w14:paraId="59C554DF" w14:textId="67EA2A98" w:rsidR="00B2262D" w:rsidRDefault="00474B19" w:rsidP="00B2262D">
      <w:pPr>
        <w:spacing w:after="0" w:line="259" w:lineRule="auto"/>
        <w:ind w:left="-454" w:firstLine="0"/>
        <w:jc w:val="both"/>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33799D2A" w14:textId="77777777" w:rsidR="00B2262D" w:rsidRDefault="00B2262D">
      <w:pPr>
        <w:spacing w:after="0" w:line="259" w:lineRule="auto"/>
        <w:ind w:left="1" w:firstLine="0"/>
        <w:jc w:val="both"/>
        <w:rPr>
          <w:rFonts w:ascii="Times New Roman" w:eastAsia="Times New Roman" w:hAnsi="Times New Roman" w:cs="Times New Roman"/>
          <w:sz w:val="20"/>
        </w:rPr>
      </w:pPr>
    </w:p>
    <w:p w14:paraId="1EF6BD1D" w14:textId="77777777" w:rsidR="00B2262D" w:rsidRDefault="00B2262D">
      <w:pPr>
        <w:spacing w:after="0" w:line="259" w:lineRule="auto"/>
        <w:ind w:left="1" w:firstLine="0"/>
        <w:jc w:val="both"/>
        <w:rPr>
          <w:rFonts w:ascii="Times New Roman" w:eastAsia="Times New Roman" w:hAnsi="Times New Roman" w:cs="Times New Roman"/>
          <w:sz w:val="20"/>
        </w:rPr>
      </w:pPr>
    </w:p>
    <w:p w14:paraId="37D22CC8" w14:textId="7611ABF5" w:rsidR="00A72827" w:rsidRDefault="007F4BEC" w:rsidP="00B2262D">
      <w:pPr>
        <w:spacing w:after="0" w:line="259" w:lineRule="auto"/>
        <w:ind w:left="-510" w:firstLine="0"/>
        <w:jc w:val="both"/>
        <w:rPr>
          <w:rFonts w:ascii="Times New Roman" w:eastAsia="Times New Roman" w:hAnsi="Times New Roman" w:cs="Times New Roman"/>
          <w:sz w:val="20"/>
        </w:rPr>
      </w:pPr>
      <w:r>
        <w:rPr>
          <w:noProof/>
        </w:rPr>
        <w:lastRenderedPageBreak/>
        <w:drawing>
          <wp:inline distT="0" distB="0" distL="0" distR="0" wp14:anchorId="1EFED6A8" wp14:editId="0368B7C6">
            <wp:extent cx="6480175" cy="2723515"/>
            <wp:effectExtent l="0" t="0" r="0" b="0"/>
            <wp:docPr id="10" name="Diagram 10">
              <a:extLst xmlns:a="http://schemas.openxmlformats.org/drawingml/2006/main">
                <a:ext uri="{FF2B5EF4-FFF2-40B4-BE49-F238E27FC236}">
                  <a16:creationId xmlns:a16="http://schemas.microsoft.com/office/drawing/2014/main" id="{1BF2F22C-9C75-2433-1BB6-8A61ACAA78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474B19">
        <w:rPr>
          <w:rFonts w:ascii="Times New Roman" w:eastAsia="Times New Roman" w:hAnsi="Times New Roman" w:cs="Times New Roman"/>
          <w:sz w:val="20"/>
        </w:rPr>
        <w:tab/>
      </w:r>
    </w:p>
    <w:p w14:paraId="28F89D30" w14:textId="77777777" w:rsidR="00A72827" w:rsidRDefault="00A72827" w:rsidP="00B2262D">
      <w:pPr>
        <w:spacing w:after="0" w:line="259" w:lineRule="auto"/>
        <w:ind w:left="-510" w:firstLine="0"/>
        <w:jc w:val="both"/>
        <w:rPr>
          <w:rFonts w:ascii="Times New Roman" w:eastAsia="Times New Roman" w:hAnsi="Times New Roman" w:cs="Times New Roman"/>
          <w:sz w:val="20"/>
        </w:rPr>
      </w:pPr>
    </w:p>
    <w:p w14:paraId="425A9947" w14:textId="1E9385B2" w:rsidR="00A72827" w:rsidRDefault="00A72827" w:rsidP="00B2262D">
      <w:pPr>
        <w:spacing w:after="0" w:line="259" w:lineRule="auto"/>
        <w:ind w:left="-510" w:firstLine="0"/>
        <w:jc w:val="both"/>
        <w:rPr>
          <w:rFonts w:ascii="Times New Roman" w:eastAsia="Times New Roman" w:hAnsi="Times New Roman" w:cs="Times New Roman"/>
          <w:sz w:val="20"/>
        </w:rPr>
      </w:pPr>
    </w:p>
    <w:p w14:paraId="0152B245" w14:textId="03734197" w:rsidR="00CB6408" w:rsidRDefault="00474B19" w:rsidP="00B2262D">
      <w:pPr>
        <w:spacing w:after="0" w:line="259" w:lineRule="auto"/>
        <w:ind w:left="-510" w:firstLine="0"/>
        <w:jc w:val="both"/>
      </w:pPr>
      <w:r>
        <w:rPr>
          <w:sz w:val="32"/>
        </w:rPr>
        <w:t xml:space="preserve"> </w:t>
      </w:r>
      <w:r w:rsidR="001B7159">
        <w:rPr>
          <w:noProof/>
        </w:rPr>
        <w:drawing>
          <wp:inline distT="0" distB="0" distL="0" distR="0" wp14:anchorId="77A7F96C" wp14:editId="4569C013">
            <wp:extent cx="6480175" cy="3479800"/>
            <wp:effectExtent l="0" t="0" r="0" b="0"/>
            <wp:docPr id="19" name="Diagram 19">
              <a:extLst xmlns:a="http://schemas.openxmlformats.org/drawingml/2006/main">
                <a:ext uri="{FF2B5EF4-FFF2-40B4-BE49-F238E27FC236}">
                  <a16:creationId xmlns:a16="http://schemas.microsoft.com/office/drawing/2014/main" id="{C6529477-BC97-2402-B486-03E85B6D8A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br w:type="page"/>
      </w:r>
    </w:p>
    <w:p w14:paraId="5A5E3B3A" w14:textId="77777777" w:rsidR="00A72827" w:rsidRDefault="00A72827" w:rsidP="00B2262D">
      <w:pPr>
        <w:spacing w:after="0" w:line="259" w:lineRule="auto"/>
        <w:ind w:left="-510" w:firstLine="0"/>
        <w:jc w:val="both"/>
      </w:pPr>
    </w:p>
    <w:p w14:paraId="5C8DA03C" w14:textId="37AB0958" w:rsidR="00CB6408" w:rsidRDefault="00474B19">
      <w:pPr>
        <w:pStyle w:val="Rubrik1"/>
        <w:spacing w:after="152"/>
        <w:ind w:left="11" w:right="88"/>
      </w:pPr>
      <w:bookmarkStart w:id="11" w:name="_Toc67310263"/>
      <w:r>
        <w:t xml:space="preserve">4. Skövde kommuns pendlingsförhållande </w:t>
      </w:r>
      <w:proofErr w:type="gramStart"/>
      <w:r>
        <w:t>20</w:t>
      </w:r>
      <w:r w:rsidR="006D6542">
        <w:t>1</w:t>
      </w:r>
      <w:r w:rsidR="00D8039E">
        <w:t>3</w:t>
      </w:r>
      <w:r>
        <w:t>-20</w:t>
      </w:r>
      <w:bookmarkEnd w:id="11"/>
      <w:r w:rsidR="007F0242">
        <w:t>2</w:t>
      </w:r>
      <w:r w:rsidR="00D8039E">
        <w:t>2</w:t>
      </w:r>
      <w:proofErr w:type="gramEnd"/>
      <w:r>
        <w:t xml:space="preserve">       </w:t>
      </w:r>
    </w:p>
    <w:p w14:paraId="40490D37" w14:textId="2287F8D9" w:rsidR="00CB6408" w:rsidRDefault="00474B19">
      <w:pPr>
        <w:ind w:left="-4" w:right="979"/>
      </w:pPr>
      <w:r>
        <w:t>Utvecklingen efter 20</w:t>
      </w:r>
      <w:r w:rsidR="006D6542">
        <w:t>1</w:t>
      </w:r>
      <w:r w:rsidR="00AE53BC">
        <w:t>2</w:t>
      </w:r>
      <w:r>
        <w:t xml:space="preserve"> har inneburit ett allt större utbyte av arbetskraft mellan Skövde och andra kommuner i </w:t>
      </w:r>
      <w:proofErr w:type="gramStart"/>
      <w:r>
        <w:t>Skaraborg  Jönköping</w:t>
      </w:r>
      <w:proofErr w:type="gramEnd"/>
      <w:r>
        <w:t xml:space="preserve"> samt även Göteborgsregionen. </w:t>
      </w:r>
    </w:p>
    <w:tbl>
      <w:tblPr>
        <w:tblStyle w:val="TableGrid"/>
        <w:tblW w:w="8664" w:type="dxa"/>
        <w:tblInd w:w="15" w:type="dxa"/>
        <w:tblCellMar>
          <w:top w:w="11" w:type="dxa"/>
          <w:left w:w="67" w:type="dxa"/>
          <w:right w:w="115" w:type="dxa"/>
        </w:tblCellMar>
        <w:tblLook w:val="04A0" w:firstRow="1" w:lastRow="0" w:firstColumn="1" w:lastColumn="0" w:noHBand="0" w:noVBand="1"/>
      </w:tblPr>
      <w:tblGrid>
        <w:gridCol w:w="2117"/>
        <w:gridCol w:w="2117"/>
        <w:gridCol w:w="2119"/>
        <w:gridCol w:w="2311"/>
      </w:tblGrid>
      <w:tr w:rsidR="00CB6408" w14:paraId="13BAE76C" w14:textId="77777777">
        <w:trPr>
          <w:trHeight w:val="528"/>
        </w:trPr>
        <w:tc>
          <w:tcPr>
            <w:tcW w:w="2117" w:type="dxa"/>
            <w:tcBorders>
              <w:top w:val="single" w:sz="12" w:space="0" w:color="000000"/>
              <w:left w:val="single" w:sz="12" w:space="0" w:color="000000"/>
              <w:bottom w:val="single" w:sz="6" w:space="0" w:color="000000"/>
              <w:right w:val="single" w:sz="6" w:space="0" w:color="000000"/>
            </w:tcBorders>
          </w:tcPr>
          <w:p w14:paraId="4D8CE01B" w14:textId="77777777" w:rsidR="00CB6408" w:rsidRDefault="00474B19">
            <w:pPr>
              <w:spacing w:after="0" w:line="259" w:lineRule="auto"/>
              <w:ind w:left="2" w:firstLine="0"/>
            </w:pPr>
            <w:r>
              <w:rPr>
                <w:b/>
                <w:sz w:val="18"/>
              </w:rPr>
              <w:t xml:space="preserve">År </w:t>
            </w:r>
          </w:p>
        </w:tc>
        <w:tc>
          <w:tcPr>
            <w:tcW w:w="2117" w:type="dxa"/>
            <w:tcBorders>
              <w:top w:val="single" w:sz="12" w:space="0" w:color="000000"/>
              <w:left w:val="single" w:sz="6" w:space="0" w:color="000000"/>
              <w:bottom w:val="single" w:sz="6" w:space="0" w:color="000000"/>
              <w:right w:val="single" w:sz="6" w:space="0" w:color="000000"/>
            </w:tcBorders>
          </w:tcPr>
          <w:p w14:paraId="307E3F94" w14:textId="77777777" w:rsidR="00CB6408" w:rsidRDefault="00474B19">
            <w:pPr>
              <w:spacing w:after="0" w:line="259" w:lineRule="auto"/>
              <w:ind w:left="2" w:firstLine="0"/>
            </w:pPr>
            <w:r>
              <w:rPr>
                <w:b/>
                <w:sz w:val="18"/>
              </w:rPr>
              <w:t xml:space="preserve">Inpendling </w:t>
            </w:r>
          </w:p>
        </w:tc>
        <w:tc>
          <w:tcPr>
            <w:tcW w:w="2119" w:type="dxa"/>
            <w:tcBorders>
              <w:top w:val="single" w:sz="12" w:space="0" w:color="000000"/>
              <w:left w:val="single" w:sz="6" w:space="0" w:color="000000"/>
              <w:bottom w:val="single" w:sz="6" w:space="0" w:color="000000"/>
              <w:right w:val="single" w:sz="6" w:space="0" w:color="000000"/>
            </w:tcBorders>
          </w:tcPr>
          <w:p w14:paraId="7659ED73" w14:textId="77777777" w:rsidR="00CB6408" w:rsidRDefault="00474B19">
            <w:pPr>
              <w:spacing w:after="0" w:line="259" w:lineRule="auto"/>
              <w:ind w:left="2" w:firstLine="0"/>
            </w:pPr>
            <w:r>
              <w:rPr>
                <w:b/>
                <w:sz w:val="18"/>
              </w:rPr>
              <w:t xml:space="preserve">Utpendling </w:t>
            </w:r>
          </w:p>
        </w:tc>
        <w:tc>
          <w:tcPr>
            <w:tcW w:w="2311" w:type="dxa"/>
            <w:tcBorders>
              <w:top w:val="single" w:sz="12" w:space="0" w:color="000000"/>
              <w:left w:val="single" w:sz="6" w:space="0" w:color="000000"/>
              <w:bottom w:val="single" w:sz="6" w:space="0" w:color="000000"/>
              <w:right w:val="single" w:sz="12" w:space="0" w:color="000000"/>
            </w:tcBorders>
          </w:tcPr>
          <w:p w14:paraId="72F74910" w14:textId="77777777" w:rsidR="00CB6408" w:rsidRDefault="00474B19">
            <w:pPr>
              <w:spacing w:after="0" w:line="259" w:lineRule="auto"/>
              <w:ind w:left="0" w:firstLine="0"/>
            </w:pPr>
            <w:r>
              <w:rPr>
                <w:b/>
                <w:sz w:val="18"/>
              </w:rPr>
              <w:t xml:space="preserve">Nettopendling </w:t>
            </w:r>
          </w:p>
        </w:tc>
      </w:tr>
      <w:tr w:rsidR="00D8039E" w14:paraId="752B42CE" w14:textId="77777777">
        <w:trPr>
          <w:trHeight w:val="521"/>
        </w:trPr>
        <w:tc>
          <w:tcPr>
            <w:tcW w:w="2117" w:type="dxa"/>
            <w:tcBorders>
              <w:top w:val="single" w:sz="6" w:space="0" w:color="000000"/>
              <w:left w:val="single" w:sz="12" w:space="0" w:color="000000"/>
              <w:bottom w:val="single" w:sz="6" w:space="0" w:color="000000"/>
              <w:right w:val="single" w:sz="6" w:space="0" w:color="000000"/>
            </w:tcBorders>
          </w:tcPr>
          <w:p w14:paraId="759D7733" w14:textId="277DBBE8" w:rsidR="00D8039E" w:rsidRDefault="00D8039E" w:rsidP="00D8039E">
            <w:pPr>
              <w:spacing w:after="0" w:line="259" w:lineRule="auto"/>
              <w:ind w:left="2" w:firstLine="0"/>
            </w:pPr>
            <w:r>
              <w:rPr>
                <w:sz w:val="18"/>
              </w:rPr>
              <w:t xml:space="preserve">2013 </w:t>
            </w:r>
          </w:p>
        </w:tc>
        <w:tc>
          <w:tcPr>
            <w:tcW w:w="2117" w:type="dxa"/>
            <w:tcBorders>
              <w:top w:val="single" w:sz="6" w:space="0" w:color="000000"/>
              <w:left w:val="single" w:sz="6" w:space="0" w:color="000000"/>
              <w:bottom w:val="single" w:sz="6" w:space="0" w:color="000000"/>
              <w:right w:val="single" w:sz="6" w:space="0" w:color="000000"/>
            </w:tcBorders>
          </w:tcPr>
          <w:p w14:paraId="34F2E473" w14:textId="612F2E44" w:rsidR="00D8039E" w:rsidRDefault="00D8039E" w:rsidP="00D8039E">
            <w:pPr>
              <w:spacing w:after="0" w:line="259" w:lineRule="auto"/>
              <w:ind w:left="2" w:firstLine="0"/>
            </w:pPr>
            <w:r>
              <w:rPr>
                <w:sz w:val="18"/>
              </w:rPr>
              <w:t xml:space="preserve">11 548 </w:t>
            </w:r>
          </w:p>
        </w:tc>
        <w:tc>
          <w:tcPr>
            <w:tcW w:w="2119" w:type="dxa"/>
            <w:tcBorders>
              <w:top w:val="single" w:sz="6" w:space="0" w:color="000000"/>
              <w:left w:val="single" w:sz="6" w:space="0" w:color="000000"/>
              <w:bottom w:val="single" w:sz="6" w:space="0" w:color="000000"/>
              <w:right w:val="single" w:sz="6" w:space="0" w:color="000000"/>
            </w:tcBorders>
          </w:tcPr>
          <w:p w14:paraId="6532F29B" w14:textId="57643379" w:rsidR="00D8039E" w:rsidRDefault="00D8039E" w:rsidP="00D8039E">
            <w:pPr>
              <w:spacing w:after="0" w:line="259" w:lineRule="auto"/>
              <w:ind w:left="2" w:firstLine="0"/>
            </w:pPr>
            <w:r>
              <w:rPr>
                <w:sz w:val="18"/>
              </w:rPr>
              <w:t xml:space="preserve">5 151 </w:t>
            </w:r>
          </w:p>
        </w:tc>
        <w:tc>
          <w:tcPr>
            <w:tcW w:w="2311" w:type="dxa"/>
            <w:tcBorders>
              <w:top w:val="single" w:sz="6" w:space="0" w:color="000000"/>
              <w:left w:val="single" w:sz="6" w:space="0" w:color="000000"/>
              <w:bottom w:val="single" w:sz="6" w:space="0" w:color="000000"/>
              <w:right w:val="single" w:sz="12" w:space="0" w:color="000000"/>
            </w:tcBorders>
          </w:tcPr>
          <w:p w14:paraId="6E92148C" w14:textId="324F65CD" w:rsidR="00D8039E" w:rsidRDefault="00D8039E" w:rsidP="00D8039E">
            <w:pPr>
              <w:spacing w:after="0" w:line="259" w:lineRule="auto"/>
              <w:ind w:left="0" w:firstLine="0"/>
            </w:pPr>
            <w:r>
              <w:rPr>
                <w:sz w:val="18"/>
              </w:rPr>
              <w:t xml:space="preserve">6 397 </w:t>
            </w:r>
          </w:p>
        </w:tc>
      </w:tr>
      <w:tr w:rsidR="00D8039E" w14:paraId="337B4FB6" w14:textId="77777777">
        <w:trPr>
          <w:trHeight w:val="518"/>
        </w:trPr>
        <w:tc>
          <w:tcPr>
            <w:tcW w:w="2117" w:type="dxa"/>
            <w:tcBorders>
              <w:top w:val="single" w:sz="6" w:space="0" w:color="000000"/>
              <w:left w:val="single" w:sz="12" w:space="0" w:color="000000"/>
              <w:bottom w:val="single" w:sz="6" w:space="0" w:color="000000"/>
              <w:right w:val="single" w:sz="6" w:space="0" w:color="000000"/>
            </w:tcBorders>
          </w:tcPr>
          <w:p w14:paraId="17AED419" w14:textId="2B0135D4" w:rsidR="00D8039E" w:rsidRDefault="00D8039E" w:rsidP="00D8039E">
            <w:pPr>
              <w:spacing w:after="0" w:line="259" w:lineRule="auto"/>
              <w:ind w:left="2" w:firstLine="0"/>
            </w:pPr>
            <w:r>
              <w:rPr>
                <w:sz w:val="18"/>
              </w:rPr>
              <w:t xml:space="preserve">2014 </w:t>
            </w:r>
          </w:p>
        </w:tc>
        <w:tc>
          <w:tcPr>
            <w:tcW w:w="2117" w:type="dxa"/>
            <w:tcBorders>
              <w:top w:val="single" w:sz="6" w:space="0" w:color="000000"/>
              <w:left w:val="single" w:sz="6" w:space="0" w:color="000000"/>
              <w:bottom w:val="single" w:sz="6" w:space="0" w:color="000000"/>
              <w:right w:val="single" w:sz="6" w:space="0" w:color="000000"/>
            </w:tcBorders>
          </w:tcPr>
          <w:p w14:paraId="290B6EEB" w14:textId="687ABD03" w:rsidR="00D8039E" w:rsidRDefault="00D8039E" w:rsidP="00D8039E">
            <w:pPr>
              <w:spacing w:after="0" w:line="259" w:lineRule="auto"/>
              <w:ind w:left="2" w:firstLine="0"/>
            </w:pPr>
            <w:r>
              <w:rPr>
                <w:sz w:val="18"/>
              </w:rPr>
              <w:t xml:space="preserve">11 766 </w:t>
            </w:r>
          </w:p>
        </w:tc>
        <w:tc>
          <w:tcPr>
            <w:tcW w:w="2119" w:type="dxa"/>
            <w:tcBorders>
              <w:top w:val="single" w:sz="6" w:space="0" w:color="000000"/>
              <w:left w:val="single" w:sz="6" w:space="0" w:color="000000"/>
              <w:bottom w:val="single" w:sz="6" w:space="0" w:color="000000"/>
              <w:right w:val="single" w:sz="6" w:space="0" w:color="000000"/>
            </w:tcBorders>
          </w:tcPr>
          <w:p w14:paraId="36AAEAD0" w14:textId="47B2025E" w:rsidR="00D8039E" w:rsidRDefault="00D8039E" w:rsidP="00D8039E">
            <w:pPr>
              <w:spacing w:after="0" w:line="259" w:lineRule="auto"/>
              <w:ind w:left="2" w:firstLine="0"/>
            </w:pPr>
            <w:r>
              <w:rPr>
                <w:sz w:val="18"/>
              </w:rPr>
              <w:t xml:space="preserve">5 200 </w:t>
            </w:r>
          </w:p>
        </w:tc>
        <w:tc>
          <w:tcPr>
            <w:tcW w:w="2311" w:type="dxa"/>
            <w:tcBorders>
              <w:top w:val="single" w:sz="6" w:space="0" w:color="000000"/>
              <w:left w:val="single" w:sz="6" w:space="0" w:color="000000"/>
              <w:bottom w:val="single" w:sz="6" w:space="0" w:color="000000"/>
              <w:right w:val="single" w:sz="12" w:space="0" w:color="000000"/>
            </w:tcBorders>
          </w:tcPr>
          <w:p w14:paraId="55FF054D" w14:textId="1311A7AB" w:rsidR="00D8039E" w:rsidRDefault="00D8039E" w:rsidP="00D8039E">
            <w:pPr>
              <w:spacing w:after="0" w:line="259" w:lineRule="auto"/>
              <w:ind w:left="0" w:firstLine="0"/>
            </w:pPr>
            <w:r>
              <w:rPr>
                <w:sz w:val="18"/>
              </w:rPr>
              <w:t xml:space="preserve">6 566 </w:t>
            </w:r>
          </w:p>
        </w:tc>
      </w:tr>
      <w:tr w:rsidR="00D8039E" w14:paraId="3DFC6CFB" w14:textId="77777777">
        <w:trPr>
          <w:trHeight w:val="521"/>
        </w:trPr>
        <w:tc>
          <w:tcPr>
            <w:tcW w:w="2117" w:type="dxa"/>
            <w:tcBorders>
              <w:top w:val="single" w:sz="6" w:space="0" w:color="000000"/>
              <w:left w:val="single" w:sz="12" w:space="0" w:color="000000"/>
              <w:bottom w:val="single" w:sz="6" w:space="0" w:color="000000"/>
              <w:right w:val="single" w:sz="6" w:space="0" w:color="000000"/>
            </w:tcBorders>
          </w:tcPr>
          <w:p w14:paraId="1CADD2CF" w14:textId="275A0498" w:rsidR="00D8039E" w:rsidRDefault="00D8039E" w:rsidP="00D8039E">
            <w:pPr>
              <w:spacing w:after="0" w:line="259" w:lineRule="auto"/>
              <w:ind w:left="2" w:firstLine="0"/>
            </w:pPr>
            <w:r>
              <w:rPr>
                <w:sz w:val="18"/>
              </w:rPr>
              <w:t xml:space="preserve">2015 </w:t>
            </w:r>
          </w:p>
        </w:tc>
        <w:tc>
          <w:tcPr>
            <w:tcW w:w="2117" w:type="dxa"/>
            <w:tcBorders>
              <w:top w:val="single" w:sz="6" w:space="0" w:color="000000"/>
              <w:left w:val="single" w:sz="6" w:space="0" w:color="000000"/>
              <w:bottom w:val="single" w:sz="6" w:space="0" w:color="000000"/>
              <w:right w:val="single" w:sz="6" w:space="0" w:color="000000"/>
            </w:tcBorders>
          </w:tcPr>
          <w:p w14:paraId="537D12EF" w14:textId="436EFAE8" w:rsidR="00D8039E" w:rsidRDefault="00D8039E" w:rsidP="00D8039E">
            <w:pPr>
              <w:spacing w:after="0" w:line="259" w:lineRule="auto"/>
              <w:ind w:left="2" w:firstLine="0"/>
            </w:pPr>
            <w:r>
              <w:rPr>
                <w:sz w:val="18"/>
              </w:rPr>
              <w:t xml:space="preserve">11 827 </w:t>
            </w:r>
          </w:p>
        </w:tc>
        <w:tc>
          <w:tcPr>
            <w:tcW w:w="2119" w:type="dxa"/>
            <w:tcBorders>
              <w:top w:val="single" w:sz="6" w:space="0" w:color="000000"/>
              <w:left w:val="single" w:sz="6" w:space="0" w:color="000000"/>
              <w:bottom w:val="single" w:sz="6" w:space="0" w:color="000000"/>
              <w:right w:val="single" w:sz="6" w:space="0" w:color="000000"/>
            </w:tcBorders>
          </w:tcPr>
          <w:p w14:paraId="004C3C76" w14:textId="139C7F42" w:rsidR="00D8039E" w:rsidRDefault="00D8039E" w:rsidP="00D8039E">
            <w:pPr>
              <w:spacing w:after="0" w:line="259" w:lineRule="auto"/>
              <w:ind w:left="2" w:firstLine="0"/>
            </w:pPr>
            <w:r>
              <w:rPr>
                <w:sz w:val="18"/>
              </w:rPr>
              <w:t xml:space="preserve">5 338 </w:t>
            </w:r>
          </w:p>
        </w:tc>
        <w:tc>
          <w:tcPr>
            <w:tcW w:w="2311" w:type="dxa"/>
            <w:tcBorders>
              <w:top w:val="single" w:sz="6" w:space="0" w:color="000000"/>
              <w:left w:val="single" w:sz="6" w:space="0" w:color="000000"/>
              <w:bottom w:val="single" w:sz="6" w:space="0" w:color="000000"/>
              <w:right w:val="single" w:sz="12" w:space="0" w:color="000000"/>
            </w:tcBorders>
          </w:tcPr>
          <w:p w14:paraId="07B821FC" w14:textId="75CACCCF" w:rsidR="00D8039E" w:rsidRDefault="00D8039E" w:rsidP="00D8039E">
            <w:pPr>
              <w:spacing w:after="0" w:line="259" w:lineRule="auto"/>
              <w:ind w:left="0" w:firstLine="0"/>
            </w:pPr>
            <w:r>
              <w:rPr>
                <w:sz w:val="18"/>
              </w:rPr>
              <w:t xml:space="preserve">6 489 </w:t>
            </w:r>
          </w:p>
        </w:tc>
      </w:tr>
      <w:tr w:rsidR="00D8039E" w14:paraId="18600335" w14:textId="77777777">
        <w:trPr>
          <w:trHeight w:val="521"/>
        </w:trPr>
        <w:tc>
          <w:tcPr>
            <w:tcW w:w="2117" w:type="dxa"/>
            <w:tcBorders>
              <w:top w:val="single" w:sz="6" w:space="0" w:color="000000"/>
              <w:left w:val="single" w:sz="12" w:space="0" w:color="000000"/>
              <w:bottom w:val="single" w:sz="6" w:space="0" w:color="000000"/>
              <w:right w:val="single" w:sz="6" w:space="0" w:color="000000"/>
            </w:tcBorders>
          </w:tcPr>
          <w:p w14:paraId="17EDB663" w14:textId="00200622" w:rsidR="00D8039E" w:rsidRDefault="00D8039E" w:rsidP="00D8039E">
            <w:pPr>
              <w:spacing w:after="0" w:line="259" w:lineRule="auto"/>
              <w:ind w:left="2" w:firstLine="0"/>
            </w:pPr>
            <w:r>
              <w:rPr>
                <w:sz w:val="18"/>
              </w:rPr>
              <w:t xml:space="preserve">2016 </w:t>
            </w:r>
          </w:p>
        </w:tc>
        <w:tc>
          <w:tcPr>
            <w:tcW w:w="2117" w:type="dxa"/>
            <w:tcBorders>
              <w:top w:val="single" w:sz="6" w:space="0" w:color="000000"/>
              <w:left w:val="single" w:sz="6" w:space="0" w:color="000000"/>
              <w:bottom w:val="single" w:sz="6" w:space="0" w:color="000000"/>
              <w:right w:val="single" w:sz="6" w:space="0" w:color="000000"/>
            </w:tcBorders>
          </w:tcPr>
          <w:p w14:paraId="157ABD06" w14:textId="6797ED3D" w:rsidR="00D8039E" w:rsidRDefault="00D8039E" w:rsidP="00D8039E">
            <w:pPr>
              <w:spacing w:after="0" w:line="259" w:lineRule="auto"/>
              <w:ind w:left="2" w:firstLine="0"/>
            </w:pPr>
            <w:r>
              <w:rPr>
                <w:sz w:val="18"/>
              </w:rPr>
              <w:t xml:space="preserve">12 013 </w:t>
            </w:r>
          </w:p>
        </w:tc>
        <w:tc>
          <w:tcPr>
            <w:tcW w:w="2119" w:type="dxa"/>
            <w:tcBorders>
              <w:top w:val="single" w:sz="6" w:space="0" w:color="000000"/>
              <w:left w:val="single" w:sz="6" w:space="0" w:color="000000"/>
              <w:bottom w:val="single" w:sz="6" w:space="0" w:color="000000"/>
              <w:right w:val="single" w:sz="6" w:space="0" w:color="000000"/>
            </w:tcBorders>
          </w:tcPr>
          <w:p w14:paraId="20B2467B" w14:textId="4A75216A" w:rsidR="00D8039E" w:rsidRDefault="00D8039E" w:rsidP="00D8039E">
            <w:pPr>
              <w:spacing w:after="0" w:line="259" w:lineRule="auto"/>
              <w:ind w:left="2" w:firstLine="0"/>
            </w:pPr>
            <w:r>
              <w:rPr>
                <w:sz w:val="18"/>
              </w:rPr>
              <w:t xml:space="preserve">5 459 </w:t>
            </w:r>
          </w:p>
        </w:tc>
        <w:tc>
          <w:tcPr>
            <w:tcW w:w="2311" w:type="dxa"/>
            <w:tcBorders>
              <w:top w:val="single" w:sz="6" w:space="0" w:color="000000"/>
              <w:left w:val="single" w:sz="6" w:space="0" w:color="000000"/>
              <w:bottom w:val="single" w:sz="6" w:space="0" w:color="000000"/>
              <w:right w:val="single" w:sz="12" w:space="0" w:color="000000"/>
            </w:tcBorders>
          </w:tcPr>
          <w:p w14:paraId="7246921B" w14:textId="0A8FC916" w:rsidR="00D8039E" w:rsidRDefault="00D8039E" w:rsidP="00D8039E">
            <w:pPr>
              <w:spacing w:after="0" w:line="259" w:lineRule="auto"/>
              <w:ind w:left="0" w:firstLine="0"/>
            </w:pPr>
            <w:r>
              <w:rPr>
                <w:sz w:val="18"/>
              </w:rPr>
              <w:t xml:space="preserve">6 554 </w:t>
            </w:r>
          </w:p>
        </w:tc>
      </w:tr>
      <w:tr w:rsidR="00D8039E" w14:paraId="3B40F044" w14:textId="77777777">
        <w:trPr>
          <w:trHeight w:val="518"/>
        </w:trPr>
        <w:tc>
          <w:tcPr>
            <w:tcW w:w="2117" w:type="dxa"/>
            <w:tcBorders>
              <w:top w:val="single" w:sz="6" w:space="0" w:color="000000"/>
              <w:left w:val="single" w:sz="12" w:space="0" w:color="000000"/>
              <w:bottom w:val="single" w:sz="6" w:space="0" w:color="000000"/>
              <w:right w:val="single" w:sz="6" w:space="0" w:color="000000"/>
            </w:tcBorders>
          </w:tcPr>
          <w:p w14:paraId="3667C339" w14:textId="492201D8" w:rsidR="00D8039E" w:rsidRDefault="00D8039E" w:rsidP="00D8039E">
            <w:pPr>
              <w:spacing w:after="0" w:line="259" w:lineRule="auto"/>
              <w:ind w:left="2" w:firstLine="0"/>
            </w:pPr>
            <w:r>
              <w:rPr>
                <w:sz w:val="18"/>
              </w:rPr>
              <w:t xml:space="preserve">2017 </w:t>
            </w:r>
          </w:p>
        </w:tc>
        <w:tc>
          <w:tcPr>
            <w:tcW w:w="2117" w:type="dxa"/>
            <w:tcBorders>
              <w:top w:val="single" w:sz="6" w:space="0" w:color="000000"/>
              <w:left w:val="single" w:sz="6" w:space="0" w:color="000000"/>
              <w:bottom w:val="single" w:sz="6" w:space="0" w:color="000000"/>
              <w:right w:val="single" w:sz="6" w:space="0" w:color="000000"/>
            </w:tcBorders>
          </w:tcPr>
          <w:p w14:paraId="45B939AC" w14:textId="38ADA5CB" w:rsidR="00D8039E" w:rsidRDefault="00D8039E" w:rsidP="00D8039E">
            <w:pPr>
              <w:spacing w:after="0" w:line="259" w:lineRule="auto"/>
              <w:ind w:left="2" w:firstLine="0"/>
            </w:pPr>
            <w:r>
              <w:rPr>
                <w:sz w:val="18"/>
              </w:rPr>
              <w:t xml:space="preserve">12 277 </w:t>
            </w:r>
          </w:p>
        </w:tc>
        <w:tc>
          <w:tcPr>
            <w:tcW w:w="2119" w:type="dxa"/>
            <w:tcBorders>
              <w:top w:val="single" w:sz="6" w:space="0" w:color="000000"/>
              <w:left w:val="single" w:sz="6" w:space="0" w:color="000000"/>
              <w:bottom w:val="single" w:sz="6" w:space="0" w:color="000000"/>
              <w:right w:val="single" w:sz="6" w:space="0" w:color="000000"/>
            </w:tcBorders>
          </w:tcPr>
          <w:p w14:paraId="6DE65EC3" w14:textId="78BE2CEB" w:rsidR="00D8039E" w:rsidRDefault="00D8039E" w:rsidP="00D8039E">
            <w:pPr>
              <w:spacing w:after="0" w:line="259" w:lineRule="auto"/>
              <w:ind w:left="2" w:firstLine="0"/>
            </w:pPr>
            <w:r>
              <w:rPr>
                <w:sz w:val="18"/>
              </w:rPr>
              <w:t xml:space="preserve">5 475 </w:t>
            </w:r>
          </w:p>
        </w:tc>
        <w:tc>
          <w:tcPr>
            <w:tcW w:w="2311" w:type="dxa"/>
            <w:tcBorders>
              <w:top w:val="single" w:sz="6" w:space="0" w:color="000000"/>
              <w:left w:val="single" w:sz="6" w:space="0" w:color="000000"/>
              <w:bottom w:val="single" w:sz="6" w:space="0" w:color="000000"/>
              <w:right w:val="single" w:sz="12" w:space="0" w:color="000000"/>
            </w:tcBorders>
          </w:tcPr>
          <w:p w14:paraId="39CE5288" w14:textId="32CE1AD9" w:rsidR="00D8039E" w:rsidRDefault="00D8039E" w:rsidP="00D8039E">
            <w:pPr>
              <w:spacing w:after="0" w:line="259" w:lineRule="auto"/>
              <w:ind w:left="0" w:firstLine="0"/>
            </w:pPr>
            <w:r>
              <w:rPr>
                <w:sz w:val="18"/>
              </w:rPr>
              <w:t xml:space="preserve">6 802 </w:t>
            </w:r>
          </w:p>
        </w:tc>
      </w:tr>
      <w:tr w:rsidR="00D8039E" w14:paraId="5860E699" w14:textId="77777777">
        <w:trPr>
          <w:trHeight w:val="521"/>
        </w:trPr>
        <w:tc>
          <w:tcPr>
            <w:tcW w:w="2117" w:type="dxa"/>
            <w:tcBorders>
              <w:top w:val="single" w:sz="6" w:space="0" w:color="000000"/>
              <w:left w:val="single" w:sz="12" w:space="0" w:color="000000"/>
              <w:bottom w:val="single" w:sz="6" w:space="0" w:color="000000"/>
              <w:right w:val="single" w:sz="6" w:space="0" w:color="000000"/>
            </w:tcBorders>
          </w:tcPr>
          <w:p w14:paraId="454E37C5" w14:textId="27E8CAD4" w:rsidR="00D8039E" w:rsidRDefault="00D8039E" w:rsidP="00D8039E">
            <w:pPr>
              <w:spacing w:after="0" w:line="259" w:lineRule="auto"/>
              <w:ind w:left="2" w:firstLine="0"/>
            </w:pPr>
            <w:r>
              <w:rPr>
                <w:sz w:val="18"/>
              </w:rPr>
              <w:t xml:space="preserve">2018 </w:t>
            </w:r>
          </w:p>
        </w:tc>
        <w:tc>
          <w:tcPr>
            <w:tcW w:w="2117" w:type="dxa"/>
            <w:tcBorders>
              <w:top w:val="single" w:sz="6" w:space="0" w:color="000000"/>
              <w:left w:val="single" w:sz="6" w:space="0" w:color="000000"/>
              <w:bottom w:val="single" w:sz="6" w:space="0" w:color="000000"/>
              <w:right w:val="single" w:sz="6" w:space="0" w:color="000000"/>
            </w:tcBorders>
          </w:tcPr>
          <w:p w14:paraId="64BE5CF3" w14:textId="28B9F23F" w:rsidR="00D8039E" w:rsidRDefault="00D8039E" w:rsidP="00D8039E">
            <w:pPr>
              <w:spacing w:after="0" w:line="259" w:lineRule="auto"/>
              <w:ind w:left="2" w:firstLine="0"/>
            </w:pPr>
            <w:r>
              <w:rPr>
                <w:sz w:val="18"/>
              </w:rPr>
              <w:t xml:space="preserve">12 575 </w:t>
            </w:r>
          </w:p>
        </w:tc>
        <w:tc>
          <w:tcPr>
            <w:tcW w:w="2119" w:type="dxa"/>
            <w:tcBorders>
              <w:top w:val="single" w:sz="6" w:space="0" w:color="000000"/>
              <w:left w:val="single" w:sz="6" w:space="0" w:color="000000"/>
              <w:bottom w:val="single" w:sz="6" w:space="0" w:color="000000"/>
              <w:right w:val="single" w:sz="6" w:space="0" w:color="000000"/>
            </w:tcBorders>
          </w:tcPr>
          <w:p w14:paraId="7600D50E" w14:textId="008F1C74" w:rsidR="00D8039E" w:rsidRDefault="00D8039E" w:rsidP="00D8039E">
            <w:pPr>
              <w:spacing w:after="0" w:line="259" w:lineRule="auto"/>
              <w:ind w:left="2" w:firstLine="0"/>
            </w:pPr>
            <w:r>
              <w:rPr>
                <w:sz w:val="18"/>
              </w:rPr>
              <w:t xml:space="preserve">5 548 </w:t>
            </w:r>
          </w:p>
        </w:tc>
        <w:tc>
          <w:tcPr>
            <w:tcW w:w="2311" w:type="dxa"/>
            <w:tcBorders>
              <w:top w:val="single" w:sz="6" w:space="0" w:color="000000"/>
              <w:left w:val="single" w:sz="6" w:space="0" w:color="000000"/>
              <w:bottom w:val="single" w:sz="6" w:space="0" w:color="000000"/>
              <w:right w:val="single" w:sz="12" w:space="0" w:color="000000"/>
            </w:tcBorders>
          </w:tcPr>
          <w:p w14:paraId="18FA60D1" w14:textId="0D433F26" w:rsidR="00D8039E" w:rsidRDefault="00D8039E" w:rsidP="00D8039E">
            <w:pPr>
              <w:spacing w:after="0" w:line="259" w:lineRule="auto"/>
              <w:ind w:left="0" w:firstLine="0"/>
            </w:pPr>
            <w:r>
              <w:rPr>
                <w:sz w:val="18"/>
              </w:rPr>
              <w:t xml:space="preserve">7 027 </w:t>
            </w:r>
          </w:p>
        </w:tc>
      </w:tr>
      <w:tr w:rsidR="00D8039E" w14:paraId="70EE27DC" w14:textId="77777777">
        <w:trPr>
          <w:trHeight w:val="518"/>
        </w:trPr>
        <w:tc>
          <w:tcPr>
            <w:tcW w:w="2117" w:type="dxa"/>
            <w:tcBorders>
              <w:top w:val="single" w:sz="6" w:space="0" w:color="000000"/>
              <w:left w:val="single" w:sz="12" w:space="0" w:color="000000"/>
              <w:bottom w:val="single" w:sz="6" w:space="0" w:color="000000"/>
              <w:right w:val="single" w:sz="6" w:space="0" w:color="000000"/>
            </w:tcBorders>
          </w:tcPr>
          <w:p w14:paraId="187B7006" w14:textId="033C68FF" w:rsidR="00D8039E" w:rsidRDefault="00D8039E" w:rsidP="00D8039E">
            <w:pPr>
              <w:spacing w:after="0" w:line="259" w:lineRule="auto"/>
              <w:ind w:left="2" w:firstLine="0"/>
            </w:pPr>
            <w:proofErr w:type="spellStart"/>
            <w:r>
              <w:rPr>
                <w:sz w:val="18"/>
              </w:rPr>
              <w:t>Förändr</w:t>
            </w:r>
            <w:proofErr w:type="spellEnd"/>
            <w:r>
              <w:rPr>
                <w:sz w:val="18"/>
              </w:rPr>
              <w:t xml:space="preserve"> </w:t>
            </w:r>
            <w:proofErr w:type="gramStart"/>
            <w:r>
              <w:rPr>
                <w:sz w:val="18"/>
              </w:rPr>
              <w:t>2013-2018</w:t>
            </w:r>
            <w:proofErr w:type="gramEnd"/>
          </w:p>
        </w:tc>
        <w:tc>
          <w:tcPr>
            <w:tcW w:w="2117" w:type="dxa"/>
            <w:tcBorders>
              <w:top w:val="single" w:sz="6" w:space="0" w:color="000000"/>
              <w:left w:val="single" w:sz="6" w:space="0" w:color="000000"/>
              <w:bottom w:val="single" w:sz="6" w:space="0" w:color="000000"/>
              <w:right w:val="single" w:sz="6" w:space="0" w:color="000000"/>
            </w:tcBorders>
          </w:tcPr>
          <w:p w14:paraId="528553FF" w14:textId="0FAA694D" w:rsidR="00D8039E" w:rsidRDefault="00D8039E" w:rsidP="00D8039E">
            <w:pPr>
              <w:spacing w:after="0" w:line="259" w:lineRule="auto"/>
              <w:ind w:left="2" w:firstLine="0"/>
            </w:pPr>
            <w:r>
              <w:rPr>
                <w:sz w:val="18"/>
              </w:rPr>
              <w:t xml:space="preserve">  1 </w:t>
            </w:r>
            <w:r w:rsidR="008F5E1C">
              <w:rPr>
                <w:sz w:val="18"/>
              </w:rPr>
              <w:t>027</w:t>
            </w:r>
          </w:p>
        </w:tc>
        <w:tc>
          <w:tcPr>
            <w:tcW w:w="2119" w:type="dxa"/>
            <w:tcBorders>
              <w:top w:val="single" w:sz="6" w:space="0" w:color="000000"/>
              <w:left w:val="single" w:sz="6" w:space="0" w:color="000000"/>
              <w:bottom w:val="single" w:sz="6" w:space="0" w:color="000000"/>
              <w:right w:val="single" w:sz="6" w:space="0" w:color="000000"/>
            </w:tcBorders>
          </w:tcPr>
          <w:p w14:paraId="5FF431DB" w14:textId="01652F45" w:rsidR="00D8039E" w:rsidRDefault="00D8039E" w:rsidP="00D8039E">
            <w:pPr>
              <w:spacing w:after="0" w:line="259" w:lineRule="auto"/>
              <w:ind w:left="2" w:firstLine="0"/>
            </w:pPr>
            <w:r>
              <w:rPr>
                <w:sz w:val="18"/>
              </w:rPr>
              <w:t xml:space="preserve">   3</w:t>
            </w:r>
            <w:r w:rsidR="008F5E1C">
              <w:rPr>
                <w:sz w:val="18"/>
              </w:rPr>
              <w:t>9</w:t>
            </w:r>
            <w:r>
              <w:rPr>
                <w:sz w:val="18"/>
              </w:rPr>
              <w:t>7</w:t>
            </w:r>
          </w:p>
        </w:tc>
        <w:tc>
          <w:tcPr>
            <w:tcW w:w="2311" w:type="dxa"/>
            <w:tcBorders>
              <w:top w:val="single" w:sz="6" w:space="0" w:color="000000"/>
              <w:left w:val="single" w:sz="6" w:space="0" w:color="000000"/>
              <w:bottom w:val="single" w:sz="6" w:space="0" w:color="000000"/>
              <w:right w:val="single" w:sz="12" w:space="0" w:color="000000"/>
            </w:tcBorders>
          </w:tcPr>
          <w:p w14:paraId="36297EB1" w14:textId="7D0040C6" w:rsidR="00D8039E" w:rsidRDefault="00D8039E" w:rsidP="00D8039E">
            <w:pPr>
              <w:spacing w:after="0" w:line="259" w:lineRule="auto"/>
              <w:ind w:left="0" w:firstLine="0"/>
            </w:pPr>
            <w:r>
              <w:rPr>
                <w:sz w:val="18"/>
              </w:rPr>
              <w:t xml:space="preserve"> </w:t>
            </w:r>
            <w:r w:rsidR="008F5E1C">
              <w:rPr>
                <w:sz w:val="18"/>
              </w:rPr>
              <w:t xml:space="preserve">  630</w:t>
            </w:r>
          </w:p>
        </w:tc>
      </w:tr>
      <w:tr w:rsidR="00D8039E" w14:paraId="51127146" w14:textId="77777777">
        <w:trPr>
          <w:trHeight w:val="521"/>
        </w:trPr>
        <w:tc>
          <w:tcPr>
            <w:tcW w:w="2117" w:type="dxa"/>
            <w:tcBorders>
              <w:top w:val="single" w:sz="6" w:space="0" w:color="000000"/>
              <w:left w:val="single" w:sz="12" w:space="0" w:color="000000"/>
              <w:bottom w:val="single" w:sz="6" w:space="0" w:color="000000"/>
              <w:right w:val="single" w:sz="6" w:space="0" w:color="000000"/>
            </w:tcBorders>
          </w:tcPr>
          <w:p w14:paraId="7B7C21C6" w14:textId="62447474" w:rsidR="00D8039E" w:rsidRDefault="00D8039E" w:rsidP="00D8039E">
            <w:pPr>
              <w:spacing w:after="0" w:line="259" w:lineRule="auto"/>
              <w:ind w:left="2" w:firstLine="0"/>
            </w:pPr>
            <w:r>
              <w:rPr>
                <w:sz w:val="18"/>
                <w:szCs w:val="18"/>
              </w:rPr>
              <w:t>2020</w:t>
            </w:r>
          </w:p>
        </w:tc>
        <w:tc>
          <w:tcPr>
            <w:tcW w:w="2117" w:type="dxa"/>
            <w:tcBorders>
              <w:top w:val="single" w:sz="6" w:space="0" w:color="000000"/>
              <w:left w:val="single" w:sz="6" w:space="0" w:color="000000"/>
              <w:bottom w:val="single" w:sz="6" w:space="0" w:color="000000"/>
              <w:right w:val="single" w:sz="6" w:space="0" w:color="000000"/>
            </w:tcBorders>
          </w:tcPr>
          <w:p w14:paraId="642896B3" w14:textId="45F0757D" w:rsidR="00D8039E" w:rsidRPr="002E5A5A" w:rsidRDefault="002E5A5A" w:rsidP="00D8039E">
            <w:pPr>
              <w:spacing w:after="0" w:line="259" w:lineRule="auto"/>
              <w:ind w:left="2" w:firstLine="0"/>
              <w:rPr>
                <w:sz w:val="18"/>
                <w:szCs w:val="18"/>
              </w:rPr>
            </w:pPr>
            <w:r w:rsidRPr="002E5A5A">
              <w:rPr>
                <w:sz w:val="18"/>
                <w:szCs w:val="18"/>
              </w:rPr>
              <w:t>11</w:t>
            </w:r>
            <w:r>
              <w:rPr>
                <w:sz w:val="18"/>
                <w:szCs w:val="18"/>
              </w:rPr>
              <w:t xml:space="preserve"> </w:t>
            </w:r>
            <w:r w:rsidRPr="002E5A5A">
              <w:rPr>
                <w:sz w:val="18"/>
                <w:szCs w:val="18"/>
              </w:rPr>
              <w:t>598</w:t>
            </w:r>
          </w:p>
        </w:tc>
        <w:tc>
          <w:tcPr>
            <w:tcW w:w="2119" w:type="dxa"/>
            <w:tcBorders>
              <w:top w:val="single" w:sz="6" w:space="0" w:color="000000"/>
              <w:left w:val="single" w:sz="6" w:space="0" w:color="000000"/>
              <w:bottom w:val="single" w:sz="6" w:space="0" w:color="000000"/>
              <w:right w:val="single" w:sz="6" w:space="0" w:color="000000"/>
            </w:tcBorders>
          </w:tcPr>
          <w:p w14:paraId="042A2EEB" w14:textId="4DFF08F6" w:rsidR="00D8039E" w:rsidRPr="002E5A5A" w:rsidRDefault="002E5A5A" w:rsidP="00D8039E">
            <w:pPr>
              <w:spacing w:after="0" w:line="259" w:lineRule="auto"/>
              <w:ind w:left="2" w:firstLine="0"/>
              <w:rPr>
                <w:sz w:val="18"/>
                <w:szCs w:val="18"/>
              </w:rPr>
            </w:pPr>
            <w:r>
              <w:t xml:space="preserve">  </w:t>
            </w:r>
            <w:r>
              <w:rPr>
                <w:sz w:val="18"/>
                <w:szCs w:val="18"/>
              </w:rPr>
              <w:t>5880</w:t>
            </w:r>
          </w:p>
        </w:tc>
        <w:tc>
          <w:tcPr>
            <w:tcW w:w="2311" w:type="dxa"/>
            <w:tcBorders>
              <w:top w:val="single" w:sz="6" w:space="0" w:color="000000"/>
              <w:left w:val="single" w:sz="6" w:space="0" w:color="000000"/>
              <w:bottom w:val="single" w:sz="6" w:space="0" w:color="000000"/>
              <w:right w:val="single" w:sz="12" w:space="0" w:color="000000"/>
            </w:tcBorders>
          </w:tcPr>
          <w:p w14:paraId="61569156" w14:textId="1C019EC9" w:rsidR="00D8039E" w:rsidRPr="003D7765" w:rsidRDefault="003D7765" w:rsidP="00D8039E">
            <w:pPr>
              <w:spacing w:after="0" w:line="259" w:lineRule="auto"/>
              <w:ind w:left="0" w:firstLine="0"/>
              <w:rPr>
                <w:sz w:val="18"/>
                <w:szCs w:val="18"/>
              </w:rPr>
            </w:pPr>
            <w:r w:rsidRPr="003D7765">
              <w:rPr>
                <w:sz w:val="18"/>
                <w:szCs w:val="18"/>
              </w:rPr>
              <w:t>5718</w:t>
            </w:r>
          </w:p>
        </w:tc>
      </w:tr>
      <w:tr w:rsidR="00D8039E" w14:paraId="19A33751" w14:textId="77777777" w:rsidTr="006525AB">
        <w:trPr>
          <w:trHeight w:val="689"/>
        </w:trPr>
        <w:tc>
          <w:tcPr>
            <w:tcW w:w="2117" w:type="dxa"/>
            <w:tcBorders>
              <w:top w:val="single" w:sz="6" w:space="0" w:color="000000"/>
              <w:left w:val="single" w:sz="12" w:space="0" w:color="000000"/>
              <w:bottom w:val="single" w:sz="6" w:space="0" w:color="000000"/>
              <w:right w:val="single" w:sz="6" w:space="0" w:color="000000"/>
            </w:tcBorders>
          </w:tcPr>
          <w:p w14:paraId="0D846313" w14:textId="7C989223" w:rsidR="00D8039E" w:rsidRDefault="00D8039E" w:rsidP="00D8039E">
            <w:pPr>
              <w:spacing w:after="0" w:line="259" w:lineRule="auto"/>
              <w:ind w:left="2" w:firstLine="0"/>
            </w:pPr>
            <w:r>
              <w:rPr>
                <w:sz w:val="18"/>
                <w:szCs w:val="18"/>
              </w:rPr>
              <w:t>2021</w:t>
            </w:r>
          </w:p>
        </w:tc>
        <w:tc>
          <w:tcPr>
            <w:tcW w:w="2117" w:type="dxa"/>
            <w:tcBorders>
              <w:top w:val="single" w:sz="6" w:space="0" w:color="000000"/>
              <w:left w:val="single" w:sz="6" w:space="0" w:color="000000"/>
              <w:bottom w:val="single" w:sz="6" w:space="0" w:color="000000"/>
              <w:right w:val="single" w:sz="6" w:space="0" w:color="000000"/>
            </w:tcBorders>
          </w:tcPr>
          <w:p w14:paraId="2AD97E82" w14:textId="1A85C013" w:rsidR="00D8039E" w:rsidRPr="002E5A5A" w:rsidRDefault="002E5A5A" w:rsidP="00D8039E">
            <w:pPr>
              <w:spacing w:after="0" w:line="259" w:lineRule="auto"/>
              <w:ind w:left="2" w:firstLine="0"/>
              <w:rPr>
                <w:sz w:val="18"/>
                <w:szCs w:val="18"/>
              </w:rPr>
            </w:pPr>
            <w:r w:rsidRPr="002E5A5A">
              <w:rPr>
                <w:sz w:val="18"/>
                <w:szCs w:val="18"/>
              </w:rPr>
              <w:t>12 184</w:t>
            </w:r>
          </w:p>
        </w:tc>
        <w:tc>
          <w:tcPr>
            <w:tcW w:w="2119" w:type="dxa"/>
            <w:tcBorders>
              <w:top w:val="single" w:sz="6" w:space="0" w:color="000000"/>
              <w:left w:val="single" w:sz="6" w:space="0" w:color="000000"/>
              <w:bottom w:val="single" w:sz="6" w:space="0" w:color="000000"/>
              <w:right w:val="single" w:sz="6" w:space="0" w:color="000000"/>
            </w:tcBorders>
          </w:tcPr>
          <w:p w14:paraId="74D71A50" w14:textId="7A6BE368" w:rsidR="00D8039E" w:rsidRPr="002E5A5A" w:rsidRDefault="002E5A5A" w:rsidP="00D8039E">
            <w:pPr>
              <w:spacing w:after="0" w:line="259" w:lineRule="auto"/>
              <w:ind w:left="2" w:firstLine="0"/>
              <w:rPr>
                <w:sz w:val="18"/>
                <w:szCs w:val="18"/>
              </w:rPr>
            </w:pPr>
            <w:r>
              <w:t xml:space="preserve"> </w:t>
            </w:r>
            <w:r w:rsidRPr="002E5A5A">
              <w:rPr>
                <w:sz w:val="18"/>
                <w:szCs w:val="18"/>
              </w:rPr>
              <w:t>6</w:t>
            </w:r>
            <w:r>
              <w:rPr>
                <w:sz w:val="18"/>
                <w:szCs w:val="18"/>
              </w:rPr>
              <w:t xml:space="preserve"> </w:t>
            </w:r>
            <w:r w:rsidRPr="002E5A5A">
              <w:rPr>
                <w:sz w:val="18"/>
                <w:szCs w:val="18"/>
              </w:rPr>
              <w:t>415</w:t>
            </w:r>
          </w:p>
        </w:tc>
        <w:tc>
          <w:tcPr>
            <w:tcW w:w="2311" w:type="dxa"/>
            <w:tcBorders>
              <w:top w:val="single" w:sz="6" w:space="0" w:color="000000"/>
              <w:left w:val="single" w:sz="6" w:space="0" w:color="000000"/>
              <w:bottom w:val="single" w:sz="6" w:space="0" w:color="000000"/>
              <w:right w:val="single" w:sz="12" w:space="0" w:color="000000"/>
            </w:tcBorders>
          </w:tcPr>
          <w:p w14:paraId="7B196E23" w14:textId="10E09E4E" w:rsidR="00D8039E" w:rsidRPr="003D7765" w:rsidRDefault="003D7765" w:rsidP="00D8039E">
            <w:pPr>
              <w:spacing w:after="0" w:line="259" w:lineRule="auto"/>
              <w:ind w:left="0" w:firstLine="0"/>
              <w:rPr>
                <w:sz w:val="18"/>
                <w:szCs w:val="18"/>
              </w:rPr>
            </w:pPr>
            <w:r w:rsidRPr="003D7765">
              <w:rPr>
                <w:sz w:val="18"/>
                <w:szCs w:val="18"/>
              </w:rPr>
              <w:t>5733</w:t>
            </w:r>
          </w:p>
        </w:tc>
      </w:tr>
      <w:tr w:rsidR="00D8039E" w14:paraId="52C17A75" w14:textId="77777777" w:rsidTr="007F0242">
        <w:trPr>
          <w:trHeight w:val="689"/>
        </w:trPr>
        <w:tc>
          <w:tcPr>
            <w:tcW w:w="2117" w:type="dxa"/>
            <w:tcBorders>
              <w:top w:val="single" w:sz="6" w:space="0" w:color="000000"/>
              <w:left w:val="single" w:sz="12" w:space="0" w:color="000000"/>
              <w:bottom w:val="single" w:sz="6" w:space="0" w:color="000000"/>
              <w:right w:val="single" w:sz="6" w:space="0" w:color="000000"/>
            </w:tcBorders>
          </w:tcPr>
          <w:p w14:paraId="3915FDD7" w14:textId="331591B6" w:rsidR="00D8039E" w:rsidRDefault="00D8039E" w:rsidP="00D8039E">
            <w:pPr>
              <w:spacing w:after="0" w:line="259" w:lineRule="auto"/>
              <w:ind w:left="2" w:firstLine="0"/>
              <w:rPr>
                <w:sz w:val="18"/>
              </w:rPr>
            </w:pPr>
            <w:r>
              <w:rPr>
                <w:sz w:val="18"/>
                <w:szCs w:val="18"/>
              </w:rPr>
              <w:t>2022</w:t>
            </w:r>
          </w:p>
        </w:tc>
        <w:tc>
          <w:tcPr>
            <w:tcW w:w="2117" w:type="dxa"/>
            <w:tcBorders>
              <w:top w:val="single" w:sz="6" w:space="0" w:color="000000"/>
              <w:left w:val="single" w:sz="6" w:space="0" w:color="000000"/>
              <w:bottom w:val="single" w:sz="6" w:space="0" w:color="000000"/>
              <w:right w:val="single" w:sz="6" w:space="0" w:color="000000"/>
            </w:tcBorders>
          </w:tcPr>
          <w:p w14:paraId="1BB803DD" w14:textId="714E2E5A" w:rsidR="00D8039E" w:rsidRDefault="002E5A5A" w:rsidP="00D8039E">
            <w:pPr>
              <w:spacing w:after="0" w:line="259" w:lineRule="auto"/>
              <w:ind w:left="2" w:firstLine="0"/>
              <w:rPr>
                <w:sz w:val="18"/>
              </w:rPr>
            </w:pPr>
            <w:r>
              <w:rPr>
                <w:sz w:val="18"/>
              </w:rPr>
              <w:t>13 297</w:t>
            </w:r>
          </w:p>
        </w:tc>
        <w:tc>
          <w:tcPr>
            <w:tcW w:w="2119" w:type="dxa"/>
            <w:tcBorders>
              <w:top w:val="single" w:sz="6" w:space="0" w:color="000000"/>
              <w:left w:val="single" w:sz="6" w:space="0" w:color="000000"/>
              <w:bottom w:val="single" w:sz="6" w:space="0" w:color="000000"/>
              <w:right w:val="single" w:sz="6" w:space="0" w:color="000000"/>
            </w:tcBorders>
          </w:tcPr>
          <w:p w14:paraId="7D78F831" w14:textId="5C4E7CE8" w:rsidR="00D8039E" w:rsidRDefault="002E5A5A" w:rsidP="00D8039E">
            <w:pPr>
              <w:spacing w:after="0" w:line="259" w:lineRule="auto"/>
              <w:ind w:left="2" w:firstLine="0"/>
              <w:rPr>
                <w:sz w:val="18"/>
              </w:rPr>
            </w:pPr>
            <w:r>
              <w:rPr>
                <w:sz w:val="18"/>
              </w:rPr>
              <w:t>6 194</w:t>
            </w:r>
          </w:p>
        </w:tc>
        <w:tc>
          <w:tcPr>
            <w:tcW w:w="2311" w:type="dxa"/>
            <w:tcBorders>
              <w:top w:val="single" w:sz="6" w:space="0" w:color="000000"/>
              <w:left w:val="single" w:sz="6" w:space="0" w:color="000000"/>
              <w:bottom w:val="single" w:sz="6" w:space="0" w:color="000000"/>
              <w:right w:val="single" w:sz="12" w:space="0" w:color="000000"/>
            </w:tcBorders>
          </w:tcPr>
          <w:p w14:paraId="24D677DF" w14:textId="3E5D441F" w:rsidR="00D8039E" w:rsidRDefault="003D7765" w:rsidP="00D8039E">
            <w:pPr>
              <w:spacing w:after="0" w:line="259" w:lineRule="auto"/>
              <w:ind w:left="0" w:firstLine="0"/>
              <w:rPr>
                <w:sz w:val="18"/>
              </w:rPr>
            </w:pPr>
            <w:r>
              <w:rPr>
                <w:sz w:val="18"/>
              </w:rPr>
              <w:t>7 103</w:t>
            </w:r>
          </w:p>
        </w:tc>
      </w:tr>
      <w:tr w:rsidR="00D8039E" w14:paraId="69379045" w14:textId="77777777">
        <w:trPr>
          <w:trHeight w:val="689"/>
        </w:trPr>
        <w:tc>
          <w:tcPr>
            <w:tcW w:w="2117" w:type="dxa"/>
            <w:tcBorders>
              <w:top w:val="single" w:sz="6" w:space="0" w:color="000000"/>
              <w:left w:val="single" w:sz="12" w:space="0" w:color="000000"/>
              <w:bottom w:val="single" w:sz="12" w:space="0" w:color="000000"/>
              <w:right w:val="single" w:sz="6" w:space="0" w:color="000000"/>
            </w:tcBorders>
          </w:tcPr>
          <w:p w14:paraId="209FD620" w14:textId="28E977D9" w:rsidR="00D8039E" w:rsidRPr="006D6542" w:rsidRDefault="00D8039E" w:rsidP="00D8039E">
            <w:pPr>
              <w:spacing w:after="0" w:line="259" w:lineRule="auto"/>
              <w:ind w:left="2" w:firstLine="0"/>
              <w:rPr>
                <w:sz w:val="18"/>
                <w:szCs w:val="18"/>
              </w:rPr>
            </w:pPr>
            <w:proofErr w:type="spellStart"/>
            <w:r>
              <w:rPr>
                <w:sz w:val="18"/>
                <w:szCs w:val="18"/>
              </w:rPr>
              <w:t>Förändr</w:t>
            </w:r>
            <w:proofErr w:type="spellEnd"/>
            <w:r>
              <w:rPr>
                <w:sz w:val="18"/>
                <w:szCs w:val="18"/>
              </w:rPr>
              <w:t xml:space="preserve"> </w:t>
            </w:r>
            <w:proofErr w:type="gramStart"/>
            <w:r>
              <w:rPr>
                <w:sz w:val="18"/>
                <w:szCs w:val="18"/>
              </w:rPr>
              <w:t>20</w:t>
            </w:r>
            <w:r w:rsidR="003D7765">
              <w:rPr>
                <w:sz w:val="18"/>
                <w:szCs w:val="18"/>
              </w:rPr>
              <w:t>20</w:t>
            </w:r>
            <w:r>
              <w:rPr>
                <w:sz w:val="18"/>
                <w:szCs w:val="18"/>
              </w:rPr>
              <w:t>-202</w:t>
            </w:r>
            <w:r w:rsidR="003D7765">
              <w:rPr>
                <w:sz w:val="18"/>
                <w:szCs w:val="18"/>
              </w:rPr>
              <w:t>2</w:t>
            </w:r>
            <w:proofErr w:type="gramEnd"/>
          </w:p>
        </w:tc>
        <w:tc>
          <w:tcPr>
            <w:tcW w:w="2117" w:type="dxa"/>
            <w:tcBorders>
              <w:top w:val="single" w:sz="6" w:space="0" w:color="000000"/>
              <w:left w:val="single" w:sz="6" w:space="0" w:color="000000"/>
              <w:bottom w:val="single" w:sz="12" w:space="0" w:color="000000"/>
              <w:right w:val="single" w:sz="6" w:space="0" w:color="000000"/>
            </w:tcBorders>
          </w:tcPr>
          <w:p w14:paraId="2EE64B6A" w14:textId="69743F8E" w:rsidR="00D8039E" w:rsidRPr="00117BB4" w:rsidRDefault="00D8039E" w:rsidP="00D8039E">
            <w:pPr>
              <w:spacing w:after="0" w:line="259" w:lineRule="auto"/>
              <w:ind w:left="2" w:firstLine="0"/>
              <w:rPr>
                <w:sz w:val="18"/>
                <w:szCs w:val="18"/>
              </w:rPr>
            </w:pPr>
            <w:r>
              <w:rPr>
                <w:sz w:val="18"/>
                <w:szCs w:val="18"/>
              </w:rPr>
              <w:t xml:space="preserve">   </w:t>
            </w:r>
            <w:r w:rsidR="003D7765">
              <w:rPr>
                <w:sz w:val="18"/>
                <w:szCs w:val="18"/>
              </w:rPr>
              <w:t>1 699</w:t>
            </w:r>
          </w:p>
        </w:tc>
        <w:tc>
          <w:tcPr>
            <w:tcW w:w="2119" w:type="dxa"/>
            <w:tcBorders>
              <w:top w:val="single" w:sz="6" w:space="0" w:color="000000"/>
              <w:left w:val="single" w:sz="6" w:space="0" w:color="000000"/>
              <w:bottom w:val="single" w:sz="12" w:space="0" w:color="000000"/>
              <w:right w:val="single" w:sz="6" w:space="0" w:color="000000"/>
            </w:tcBorders>
          </w:tcPr>
          <w:p w14:paraId="53E7FE6B" w14:textId="58C8308A" w:rsidR="00D8039E" w:rsidRPr="00117BB4" w:rsidRDefault="00D8039E" w:rsidP="00D8039E">
            <w:pPr>
              <w:spacing w:after="0" w:line="259" w:lineRule="auto"/>
              <w:ind w:left="2" w:firstLine="0"/>
              <w:rPr>
                <w:sz w:val="18"/>
                <w:szCs w:val="18"/>
              </w:rPr>
            </w:pPr>
            <w:r>
              <w:rPr>
                <w:sz w:val="18"/>
                <w:szCs w:val="18"/>
              </w:rPr>
              <w:t xml:space="preserve">   </w:t>
            </w:r>
            <w:r w:rsidR="003D7765">
              <w:rPr>
                <w:sz w:val="18"/>
                <w:szCs w:val="18"/>
              </w:rPr>
              <w:t>314</w:t>
            </w:r>
          </w:p>
        </w:tc>
        <w:tc>
          <w:tcPr>
            <w:tcW w:w="2311" w:type="dxa"/>
            <w:tcBorders>
              <w:top w:val="single" w:sz="6" w:space="0" w:color="000000"/>
              <w:left w:val="single" w:sz="6" w:space="0" w:color="000000"/>
              <w:bottom w:val="single" w:sz="12" w:space="0" w:color="000000"/>
              <w:right w:val="single" w:sz="12" w:space="0" w:color="000000"/>
            </w:tcBorders>
          </w:tcPr>
          <w:p w14:paraId="061831B5" w14:textId="52E2471D" w:rsidR="00D8039E" w:rsidRPr="006525AB" w:rsidRDefault="003D7765" w:rsidP="00D8039E">
            <w:pPr>
              <w:spacing w:after="0" w:line="259" w:lineRule="auto"/>
              <w:ind w:left="0" w:firstLine="0"/>
              <w:rPr>
                <w:sz w:val="18"/>
                <w:szCs w:val="18"/>
              </w:rPr>
            </w:pPr>
            <w:r>
              <w:rPr>
                <w:sz w:val="18"/>
                <w:szCs w:val="18"/>
              </w:rPr>
              <w:t>1385</w:t>
            </w:r>
          </w:p>
        </w:tc>
      </w:tr>
    </w:tbl>
    <w:p w14:paraId="502FB4C2" w14:textId="5B1B8F25" w:rsidR="00CB6408" w:rsidRDefault="008F5E1C" w:rsidP="003A446F">
      <w:pPr>
        <w:spacing w:after="17" w:line="259" w:lineRule="auto"/>
        <w:ind w:left="1" w:firstLine="0"/>
      </w:pPr>
      <w:r>
        <w:rPr>
          <w:sz w:val="16"/>
        </w:rPr>
        <w:t xml:space="preserve">Källa SCB: </w:t>
      </w:r>
      <w:proofErr w:type="spellStart"/>
      <w:r>
        <w:rPr>
          <w:sz w:val="16"/>
        </w:rPr>
        <w:t>Ampak</w:t>
      </w:r>
      <w:proofErr w:type="spellEnd"/>
      <w:r>
        <w:rPr>
          <w:sz w:val="16"/>
        </w:rPr>
        <w:t xml:space="preserve"> områdesstatistisk databas </w:t>
      </w:r>
      <w:proofErr w:type="gramStart"/>
      <w:r>
        <w:rPr>
          <w:sz w:val="16"/>
        </w:rPr>
        <w:t>2012-2018</w:t>
      </w:r>
      <w:proofErr w:type="gramEnd"/>
      <w:r>
        <w:rPr>
          <w:sz w:val="16"/>
        </w:rPr>
        <w:t xml:space="preserve"> samt </w:t>
      </w:r>
      <w:proofErr w:type="spellStart"/>
      <w:r>
        <w:rPr>
          <w:sz w:val="16"/>
        </w:rPr>
        <w:t>Baspak</w:t>
      </w:r>
      <w:proofErr w:type="spellEnd"/>
      <w:r>
        <w:rPr>
          <w:sz w:val="16"/>
        </w:rPr>
        <w:t xml:space="preserve"> 2020-2022                        </w:t>
      </w:r>
    </w:p>
    <w:p w14:paraId="51364C92" w14:textId="77777777" w:rsidR="00CB6408" w:rsidRDefault="00474B19">
      <w:pPr>
        <w:pStyle w:val="Rubrik3"/>
        <w:spacing w:after="396"/>
        <w:ind w:left="-4"/>
      </w:pPr>
      <w:r>
        <w:t xml:space="preserve">Kommentar </w:t>
      </w:r>
    </w:p>
    <w:p w14:paraId="2B244B91" w14:textId="404DBBB0" w:rsidR="00CB6408" w:rsidRDefault="00474B19">
      <w:pPr>
        <w:spacing w:after="282"/>
        <w:ind w:left="-4" w:right="979"/>
      </w:pPr>
      <w:r>
        <w:t xml:space="preserve">Inpendlingen har </w:t>
      </w:r>
      <w:r w:rsidR="00117BB4">
        <w:t>mellan 201</w:t>
      </w:r>
      <w:r w:rsidR="003D7765">
        <w:t>3</w:t>
      </w:r>
      <w:r w:rsidR="00117BB4">
        <w:t>-2018</w:t>
      </w:r>
      <w:r>
        <w:t xml:space="preserve"> år ökat med </w:t>
      </w:r>
      <w:r w:rsidR="00FB3955">
        <w:t>över 1</w:t>
      </w:r>
      <w:r w:rsidR="003D7765">
        <w:t>0</w:t>
      </w:r>
      <w:r w:rsidR="00FB3955">
        <w:t>00</w:t>
      </w:r>
      <w:r>
        <w:t xml:space="preserve"> personer medan utpendlingen har ökat </w:t>
      </w:r>
      <w:proofErr w:type="gramStart"/>
      <w:r>
        <w:t xml:space="preserve">med  </w:t>
      </w:r>
      <w:r w:rsidR="00FB3955">
        <w:t>nästan</w:t>
      </w:r>
      <w:proofErr w:type="gramEnd"/>
      <w:r w:rsidR="00FB3955">
        <w:t xml:space="preserve"> </w:t>
      </w:r>
      <w:r w:rsidR="000A2EDD">
        <w:t>4</w:t>
      </w:r>
      <w:r>
        <w:t xml:space="preserve">00 personer. Det innebär en ökad nettopendling med </w:t>
      </w:r>
      <w:r w:rsidR="000A2EDD">
        <w:t>över</w:t>
      </w:r>
      <w:r>
        <w:t xml:space="preserve"> </w:t>
      </w:r>
      <w:r w:rsidR="003D7765">
        <w:t>6</w:t>
      </w:r>
      <w:r w:rsidR="00FB3955">
        <w:t>00</w:t>
      </w:r>
      <w:r>
        <w:t xml:space="preserve"> personer under samma tid. Kommunen har fler arbetstillfällen än vad man har arbetskraft. Skövde kommuns självförsörjningsgrad uppg</w:t>
      </w:r>
      <w:r w:rsidR="00033A83">
        <w:t>ick under 20</w:t>
      </w:r>
      <w:r w:rsidR="003D7765">
        <w:t>22</w:t>
      </w:r>
      <w:r>
        <w:t xml:space="preserve"> till 12</w:t>
      </w:r>
      <w:r w:rsidR="006116C6">
        <w:t>4</w:t>
      </w:r>
      <w:r>
        <w:t>% vad gäller arbeten. Pendlingsomsättningen har mellan 20</w:t>
      </w:r>
      <w:r w:rsidR="00117BB4">
        <w:t>1</w:t>
      </w:r>
      <w:r w:rsidR="000A2EDD">
        <w:t>2</w:t>
      </w:r>
      <w:r>
        <w:t xml:space="preserve">-2018 ökat </w:t>
      </w:r>
      <w:proofErr w:type="gramStart"/>
      <w:r>
        <w:t xml:space="preserve">från </w:t>
      </w:r>
      <w:r w:rsidR="00DB3484">
        <w:t xml:space="preserve"> 16</w:t>
      </w:r>
      <w:r w:rsidR="003D7765">
        <w:t>7</w:t>
      </w:r>
      <w:r w:rsidR="00DB3484">
        <w:t>00</w:t>
      </w:r>
      <w:proofErr w:type="gramEnd"/>
      <w:r>
        <w:t xml:space="preserve"> till drygt 1</w:t>
      </w:r>
      <w:r w:rsidR="003D7765">
        <w:t>9</w:t>
      </w:r>
      <w:r>
        <w:t xml:space="preserve"> </w:t>
      </w:r>
      <w:r w:rsidR="003D7765">
        <w:t>4</w:t>
      </w:r>
      <w:r>
        <w:t xml:space="preserve">00 vilket är en </w:t>
      </w:r>
      <w:proofErr w:type="spellStart"/>
      <w:r>
        <w:t>ökn</w:t>
      </w:r>
      <w:proofErr w:type="spellEnd"/>
      <w:r>
        <w:t xml:space="preserve"> på</w:t>
      </w:r>
      <w:r w:rsidR="00FB3955">
        <w:t xml:space="preserve"> </w:t>
      </w:r>
      <w:r w:rsidR="00DB3484">
        <w:t>mer än</w:t>
      </w:r>
      <w:r>
        <w:t xml:space="preserve"> </w:t>
      </w:r>
      <w:r w:rsidR="006525AB">
        <w:t>1</w:t>
      </w:r>
      <w:r w:rsidR="003D7765">
        <w:t>6</w:t>
      </w:r>
      <w:r>
        <w:t xml:space="preserve">%.  </w:t>
      </w:r>
    </w:p>
    <w:p w14:paraId="2A73BAF1" w14:textId="5C732469" w:rsidR="00CB6408" w:rsidRDefault="00474B19">
      <w:pPr>
        <w:ind w:left="-4" w:right="979"/>
      </w:pPr>
      <w:r>
        <w:t xml:space="preserve">Under </w:t>
      </w:r>
      <w:proofErr w:type="gramStart"/>
      <w:r>
        <w:t>201</w:t>
      </w:r>
      <w:r w:rsidR="006116C6">
        <w:t>3</w:t>
      </w:r>
      <w:r>
        <w:t>-201</w:t>
      </w:r>
      <w:r w:rsidR="00607742">
        <w:t>8</w:t>
      </w:r>
      <w:proofErr w:type="gramEnd"/>
      <w:r>
        <w:t xml:space="preserve"> har inpendlingen ökat mycket kraftigt.  </w:t>
      </w:r>
      <w:proofErr w:type="spellStart"/>
      <w:r w:rsidR="00607742">
        <w:t>Tot</w:t>
      </w:r>
      <w:proofErr w:type="spellEnd"/>
      <w:r w:rsidR="00607742">
        <w:t xml:space="preserve"> har inpendlingsströmmen ökat </w:t>
      </w:r>
      <w:proofErr w:type="gramStart"/>
      <w:r w:rsidR="00607742">
        <w:t xml:space="preserve">med </w:t>
      </w:r>
      <w:r w:rsidR="000A2EDD">
        <w:t xml:space="preserve"> nästan</w:t>
      </w:r>
      <w:proofErr w:type="gramEnd"/>
      <w:r w:rsidR="000A2EDD">
        <w:t xml:space="preserve"> </w:t>
      </w:r>
      <w:r w:rsidR="006116C6">
        <w:t>9</w:t>
      </w:r>
      <w:r w:rsidR="00E22CE7">
        <w:t xml:space="preserve">% </w:t>
      </w:r>
      <w:r>
        <w:t xml:space="preserve">Utpendlingsströmmen har ökat med drygt </w:t>
      </w:r>
      <w:r w:rsidR="006116C6">
        <w:t>7,5</w:t>
      </w:r>
      <w:r w:rsidR="000A2EDD">
        <w:t>%</w:t>
      </w:r>
      <w:r>
        <w:t xml:space="preserve"> mellan 20</w:t>
      </w:r>
      <w:r w:rsidR="006525AB">
        <w:t>1</w:t>
      </w:r>
      <w:r w:rsidR="006116C6">
        <w:t>3</w:t>
      </w:r>
      <w:r>
        <w:t>-</w:t>
      </w:r>
      <w:r w:rsidR="006525AB">
        <w:t>2018</w:t>
      </w:r>
      <w:r w:rsidR="00DF4FB6">
        <w:t>.</w:t>
      </w:r>
    </w:p>
    <w:p w14:paraId="45C6FC77" w14:textId="7DD043AF" w:rsidR="00DF4FB6" w:rsidRDefault="00DF4FB6">
      <w:pPr>
        <w:ind w:left="-4" w:right="979"/>
      </w:pPr>
    </w:p>
    <w:p w14:paraId="2596A64F" w14:textId="77777777" w:rsidR="002E06D9" w:rsidRDefault="002E06D9" w:rsidP="00607742">
      <w:pPr>
        <w:pStyle w:val="Rubrik2"/>
        <w:ind w:left="-4"/>
        <w:rPr>
          <w:b w:val="0"/>
          <w:sz w:val="32"/>
        </w:rPr>
      </w:pPr>
      <w:bookmarkStart w:id="12" w:name="_Toc67310264"/>
    </w:p>
    <w:p w14:paraId="31C254CF" w14:textId="77777777" w:rsidR="002E06D9" w:rsidRDefault="002E06D9" w:rsidP="00607742">
      <w:pPr>
        <w:pStyle w:val="Rubrik2"/>
        <w:ind w:left="-4"/>
        <w:rPr>
          <w:b w:val="0"/>
          <w:sz w:val="32"/>
        </w:rPr>
      </w:pPr>
    </w:p>
    <w:p w14:paraId="73B4BAAB" w14:textId="7B7B0679" w:rsidR="00CB6408" w:rsidRPr="00607742" w:rsidRDefault="00474B19" w:rsidP="00607742">
      <w:pPr>
        <w:pStyle w:val="Rubrik2"/>
        <w:ind w:left="-4"/>
        <w:rPr>
          <w:b w:val="0"/>
          <w:sz w:val="32"/>
        </w:rPr>
      </w:pPr>
      <w:r>
        <w:rPr>
          <w:b w:val="0"/>
          <w:sz w:val="32"/>
        </w:rPr>
        <w:t>4.1 Skövde kommuns pendlingsrelationer till de 12 största orterna</w:t>
      </w:r>
      <w:bookmarkEnd w:id="12"/>
      <w:r>
        <w:rPr>
          <w:b w:val="0"/>
          <w:sz w:val="32"/>
        </w:rPr>
        <w:t xml:space="preserve"> </w:t>
      </w:r>
      <w:r w:rsidR="000260BE">
        <w:rPr>
          <w:b w:val="0"/>
          <w:sz w:val="32"/>
        </w:rPr>
        <w:t xml:space="preserve">          </w:t>
      </w:r>
      <w:proofErr w:type="gramStart"/>
      <w:r w:rsidR="000260BE">
        <w:rPr>
          <w:b w:val="0"/>
          <w:sz w:val="32"/>
        </w:rPr>
        <w:t>201</w:t>
      </w:r>
      <w:r w:rsidR="00E60A76">
        <w:rPr>
          <w:b w:val="0"/>
          <w:sz w:val="32"/>
        </w:rPr>
        <w:t>3</w:t>
      </w:r>
      <w:r w:rsidR="000260BE">
        <w:rPr>
          <w:b w:val="0"/>
          <w:sz w:val="32"/>
        </w:rPr>
        <w:t>-20</w:t>
      </w:r>
      <w:r w:rsidR="007D6004">
        <w:rPr>
          <w:b w:val="0"/>
          <w:sz w:val="32"/>
        </w:rPr>
        <w:t>2</w:t>
      </w:r>
      <w:r w:rsidR="00E60A76">
        <w:rPr>
          <w:b w:val="0"/>
          <w:sz w:val="32"/>
        </w:rPr>
        <w:t>2</w:t>
      </w:r>
      <w:proofErr w:type="gramEnd"/>
    </w:p>
    <w:p w14:paraId="776A286E" w14:textId="57584FDA" w:rsidR="00CB6408" w:rsidRDefault="00474B19">
      <w:pPr>
        <w:spacing w:after="0" w:line="259" w:lineRule="auto"/>
        <w:ind w:left="1" w:firstLine="0"/>
        <w:rPr>
          <w:sz w:val="32"/>
        </w:rPr>
      </w:pPr>
      <w:r>
        <w:rPr>
          <w:sz w:val="32"/>
        </w:rPr>
        <w:t xml:space="preserve"> </w:t>
      </w:r>
    </w:p>
    <w:p w14:paraId="71FC43F2" w14:textId="77777777" w:rsidR="00305AA3" w:rsidRDefault="00305AA3">
      <w:pPr>
        <w:spacing w:after="0" w:line="259" w:lineRule="auto"/>
        <w:ind w:left="1" w:firstLine="0"/>
      </w:pPr>
    </w:p>
    <w:p w14:paraId="3E9DFCF8" w14:textId="7ADF4D5F" w:rsidR="00CB6408" w:rsidRDefault="00474B19">
      <w:pPr>
        <w:ind w:left="-4" w:right="979"/>
      </w:pPr>
      <w:r>
        <w:t>Inpendling         20</w:t>
      </w:r>
      <w:r w:rsidR="000260BE">
        <w:t>1</w:t>
      </w:r>
      <w:r w:rsidR="004B6460">
        <w:t>3</w:t>
      </w:r>
      <w:r>
        <w:t xml:space="preserve">                                             201</w:t>
      </w:r>
      <w:r w:rsidR="000260BE">
        <w:t>8</w:t>
      </w:r>
      <w:r>
        <w:t xml:space="preserve">                                              20</w:t>
      </w:r>
      <w:r w:rsidR="005F2967">
        <w:t>20</w:t>
      </w:r>
      <w:r w:rsidR="000260BE">
        <w:t>*</w:t>
      </w:r>
      <w:r>
        <w:t xml:space="preserve">             </w:t>
      </w:r>
      <w:r w:rsidR="00DC2314">
        <w:t xml:space="preserve">                    </w:t>
      </w:r>
      <w:r>
        <w:t xml:space="preserve"> </w:t>
      </w:r>
      <w:r w:rsidR="00DC2314">
        <w:t>202</w:t>
      </w:r>
      <w:r w:rsidR="005F2967">
        <w:t>2</w:t>
      </w:r>
      <w:r>
        <w:t xml:space="preserve">                          </w:t>
      </w:r>
    </w:p>
    <w:tbl>
      <w:tblPr>
        <w:tblStyle w:val="TableGrid"/>
        <w:tblW w:w="9126" w:type="dxa"/>
        <w:tblInd w:w="15" w:type="dxa"/>
        <w:tblCellMar>
          <w:top w:w="3" w:type="dxa"/>
          <w:left w:w="70" w:type="dxa"/>
          <w:right w:w="115" w:type="dxa"/>
        </w:tblCellMar>
        <w:tblLook w:val="04A0" w:firstRow="1" w:lastRow="0" w:firstColumn="1" w:lastColumn="0" w:noHBand="0" w:noVBand="1"/>
      </w:tblPr>
      <w:tblGrid>
        <w:gridCol w:w="1400"/>
        <w:gridCol w:w="979"/>
        <w:gridCol w:w="1398"/>
        <w:gridCol w:w="978"/>
        <w:gridCol w:w="1398"/>
        <w:gridCol w:w="976"/>
        <w:gridCol w:w="1021"/>
        <w:gridCol w:w="976"/>
      </w:tblGrid>
      <w:tr w:rsidR="00D127CE" w14:paraId="61006536" w14:textId="0DE8973E" w:rsidTr="005F2967">
        <w:trPr>
          <w:trHeight w:val="566"/>
        </w:trPr>
        <w:tc>
          <w:tcPr>
            <w:tcW w:w="1400" w:type="dxa"/>
            <w:tcBorders>
              <w:top w:val="single" w:sz="12" w:space="0" w:color="000000"/>
              <w:left w:val="single" w:sz="12" w:space="0" w:color="000000"/>
              <w:bottom w:val="single" w:sz="12" w:space="0" w:color="000000"/>
              <w:right w:val="single" w:sz="6" w:space="0" w:color="000000"/>
            </w:tcBorders>
          </w:tcPr>
          <w:p w14:paraId="4DFE9D6B" w14:textId="77777777" w:rsidR="00D127CE" w:rsidRDefault="00D127CE">
            <w:pPr>
              <w:spacing w:after="0" w:line="259" w:lineRule="auto"/>
              <w:ind w:left="0" w:firstLine="0"/>
            </w:pPr>
            <w:r>
              <w:rPr>
                <w:b/>
                <w:sz w:val="20"/>
              </w:rPr>
              <w:t>Kommun</w:t>
            </w:r>
            <w:r>
              <w:rPr>
                <w:b/>
                <w:color w:val="1F4D78"/>
                <w:sz w:val="20"/>
              </w:rPr>
              <w:t xml:space="preserve"> </w:t>
            </w:r>
          </w:p>
        </w:tc>
        <w:tc>
          <w:tcPr>
            <w:tcW w:w="979" w:type="dxa"/>
            <w:tcBorders>
              <w:top w:val="single" w:sz="12" w:space="0" w:color="000000"/>
              <w:left w:val="single" w:sz="6" w:space="0" w:color="000000"/>
              <w:bottom w:val="single" w:sz="12" w:space="0" w:color="000000"/>
              <w:right w:val="single" w:sz="6" w:space="0" w:color="000000"/>
            </w:tcBorders>
          </w:tcPr>
          <w:p w14:paraId="3BE9FE38" w14:textId="77777777" w:rsidR="00D127CE" w:rsidRDefault="00D127CE">
            <w:pPr>
              <w:spacing w:after="0" w:line="259" w:lineRule="auto"/>
              <w:ind w:left="0" w:firstLine="0"/>
            </w:pPr>
            <w:r>
              <w:rPr>
                <w:b/>
                <w:sz w:val="20"/>
              </w:rPr>
              <w:t xml:space="preserve">Pers </w:t>
            </w:r>
          </w:p>
        </w:tc>
        <w:tc>
          <w:tcPr>
            <w:tcW w:w="1398" w:type="dxa"/>
            <w:tcBorders>
              <w:top w:val="single" w:sz="12" w:space="0" w:color="000000"/>
              <w:left w:val="single" w:sz="6" w:space="0" w:color="000000"/>
              <w:bottom w:val="single" w:sz="12" w:space="0" w:color="000000"/>
              <w:right w:val="single" w:sz="6" w:space="0" w:color="000000"/>
            </w:tcBorders>
          </w:tcPr>
          <w:p w14:paraId="1ACA76D9" w14:textId="77777777" w:rsidR="00D127CE" w:rsidRDefault="00D127CE">
            <w:pPr>
              <w:spacing w:after="0" w:line="259" w:lineRule="auto"/>
              <w:ind w:left="0" w:firstLine="0"/>
            </w:pPr>
            <w:r>
              <w:rPr>
                <w:b/>
                <w:sz w:val="20"/>
              </w:rPr>
              <w:t xml:space="preserve">Kommun </w:t>
            </w:r>
          </w:p>
        </w:tc>
        <w:tc>
          <w:tcPr>
            <w:tcW w:w="978" w:type="dxa"/>
            <w:tcBorders>
              <w:top w:val="single" w:sz="12" w:space="0" w:color="000000"/>
              <w:left w:val="single" w:sz="6" w:space="0" w:color="000000"/>
              <w:bottom w:val="single" w:sz="12" w:space="0" w:color="000000"/>
              <w:right w:val="single" w:sz="6" w:space="0" w:color="000000"/>
            </w:tcBorders>
          </w:tcPr>
          <w:p w14:paraId="643E27C4" w14:textId="77777777" w:rsidR="00D127CE" w:rsidRDefault="00D127CE">
            <w:pPr>
              <w:spacing w:after="0" w:line="259" w:lineRule="auto"/>
              <w:ind w:left="0" w:firstLine="0"/>
            </w:pPr>
            <w:r>
              <w:rPr>
                <w:b/>
                <w:sz w:val="20"/>
              </w:rPr>
              <w:t xml:space="preserve">Pers </w:t>
            </w:r>
          </w:p>
        </w:tc>
        <w:tc>
          <w:tcPr>
            <w:tcW w:w="1398" w:type="dxa"/>
            <w:tcBorders>
              <w:top w:val="single" w:sz="12" w:space="0" w:color="000000"/>
              <w:left w:val="single" w:sz="6" w:space="0" w:color="000000"/>
              <w:bottom w:val="single" w:sz="12" w:space="0" w:color="000000"/>
              <w:right w:val="single" w:sz="6" w:space="0" w:color="000000"/>
            </w:tcBorders>
          </w:tcPr>
          <w:p w14:paraId="3F88683D" w14:textId="77777777" w:rsidR="00D127CE" w:rsidRDefault="00D127CE">
            <w:pPr>
              <w:spacing w:after="0" w:line="259" w:lineRule="auto"/>
              <w:ind w:left="0" w:firstLine="0"/>
            </w:pPr>
            <w:r>
              <w:rPr>
                <w:b/>
                <w:sz w:val="20"/>
              </w:rPr>
              <w:t xml:space="preserve">Kommun </w:t>
            </w:r>
          </w:p>
        </w:tc>
        <w:tc>
          <w:tcPr>
            <w:tcW w:w="976" w:type="dxa"/>
            <w:tcBorders>
              <w:top w:val="single" w:sz="12" w:space="0" w:color="000000"/>
              <w:left w:val="single" w:sz="6" w:space="0" w:color="000000"/>
              <w:bottom w:val="single" w:sz="12" w:space="0" w:color="000000"/>
              <w:right w:val="single" w:sz="6" w:space="0" w:color="000000"/>
            </w:tcBorders>
          </w:tcPr>
          <w:p w14:paraId="6F13C46C" w14:textId="77777777" w:rsidR="00D127CE" w:rsidRDefault="00D127CE">
            <w:pPr>
              <w:spacing w:after="0" w:line="259" w:lineRule="auto"/>
              <w:ind w:left="0" w:firstLine="0"/>
            </w:pPr>
            <w:r>
              <w:rPr>
                <w:b/>
                <w:sz w:val="20"/>
              </w:rPr>
              <w:t xml:space="preserve">  Pers </w:t>
            </w:r>
          </w:p>
        </w:tc>
        <w:tc>
          <w:tcPr>
            <w:tcW w:w="1021" w:type="dxa"/>
            <w:tcBorders>
              <w:top w:val="single" w:sz="12" w:space="0" w:color="000000"/>
              <w:left w:val="single" w:sz="6" w:space="0" w:color="000000"/>
              <w:bottom w:val="single" w:sz="12" w:space="0" w:color="000000"/>
              <w:right w:val="single" w:sz="6" w:space="0" w:color="000000"/>
            </w:tcBorders>
          </w:tcPr>
          <w:p w14:paraId="2EFEE750" w14:textId="2A8AA3E1" w:rsidR="00D127CE" w:rsidRDefault="00D127CE">
            <w:pPr>
              <w:spacing w:after="0" w:line="259" w:lineRule="auto"/>
              <w:ind w:left="0" w:firstLine="0"/>
              <w:rPr>
                <w:b/>
                <w:sz w:val="20"/>
              </w:rPr>
            </w:pPr>
            <w:r>
              <w:rPr>
                <w:b/>
                <w:sz w:val="20"/>
              </w:rPr>
              <w:t>Kommun</w:t>
            </w:r>
          </w:p>
        </w:tc>
        <w:tc>
          <w:tcPr>
            <w:tcW w:w="976" w:type="dxa"/>
            <w:tcBorders>
              <w:top w:val="single" w:sz="12" w:space="0" w:color="000000"/>
              <w:left w:val="single" w:sz="6" w:space="0" w:color="000000"/>
              <w:bottom w:val="single" w:sz="12" w:space="0" w:color="000000"/>
              <w:right w:val="single" w:sz="6" w:space="0" w:color="000000"/>
            </w:tcBorders>
          </w:tcPr>
          <w:p w14:paraId="03FCADF9" w14:textId="57674D8C" w:rsidR="00D127CE" w:rsidRDefault="00580F91">
            <w:pPr>
              <w:spacing w:after="0" w:line="259" w:lineRule="auto"/>
              <w:ind w:left="0" w:firstLine="0"/>
              <w:rPr>
                <w:b/>
                <w:sz w:val="20"/>
              </w:rPr>
            </w:pPr>
            <w:r>
              <w:rPr>
                <w:b/>
                <w:sz w:val="20"/>
              </w:rPr>
              <w:t>Pers</w:t>
            </w:r>
          </w:p>
        </w:tc>
      </w:tr>
      <w:tr w:rsidR="00D127CE" w14:paraId="02F7E91B" w14:textId="0FAAEEFE" w:rsidTr="005F2967">
        <w:trPr>
          <w:trHeight w:val="557"/>
        </w:trPr>
        <w:tc>
          <w:tcPr>
            <w:tcW w:w="1400" w:type="dxa"/>
            <w:tcBorders>
              <w:top w:val="single" w:sz="12" w:space="0" w:color="000000"/>
              <w:left w:val="single" w:sz="12" w:space="0" w:color="000000"/>
              <w:bottom w:val="single" w:sz="6" w:space="0" w:color="000000"/>
              <w:right w:val="single" w:sz="6" w:space="0" w:color="000000"/>
            </w:tcBorders>
          </w:tcPr>
          <w:p w14:paraId="6737B3D6" w14:textId="77777777" w:rsidR="00D127CE" w:rsidRPr="00F97005" w:rsidRDefault="00D127CE">
            <w:pPr>
              <w:spacing w:after="0" w:line="259" w:lineRule="auto"/>
              <w:ind w:left="0" w:firstLine="0"/>
              <w:rPr>
                <w:sz w:val="20"/>
                <w:szCs w:val="20"/>
              </w:rPr>
            </w:pPr>
            <w:r w:rsidRPr="00F97005">
              <w:rPr>
                <w:sz w:val="20"/>
                <w:szCs w:val="20"/>
              </w:rPr>
              <w:t xml:space="preserve">Falköping </w:t>
            </w:r>
          </w:p>
        </w:tc>
        <w:tc>
          <w:tcPr>
            <w:tcW w:w="979" w:type="dxa"/>
            <w:tcBorders>
              <w:top w:val="single" w:sz="12" w:space="0" w:color="000000"/>
              <w:left w:val="single" w:sz="6" w:space="0" w:color="000000"/>
              <w:bottom w:val="single" w:sz="6" w:space="0" w:color="000000"/>
              <w:right w:val="single" w:sz="6" w:space="0" w:color="000000"/>
            </w:tcBorders>
          </w:tcPr>
          <w:p w14:paraId="5EFB162C" w14:textId="123F1365" w:rsidR="00D127CE" w:rsidRPr="00F97005" w:rsidRDefault="00D127CE">
            <w:pPr>
              <w:spacing w:after="0" w:line="259" w:lineRule="auto"/>
              <w:ind w:left="0" w:firstLine="0"/>
              <w:rPr>
                <w:sz w:val="20"/>
                <w:szCs w:val="20"/>
              </w:rPr>
            </w:pPr>
            <w:r w:rsidRPr="00F97005">
              <w:rPr>
                <w:sz w:val="20"/>
                <w:szCs w:val="20"/>
              </w:rPr>
              <w:t>1 6</w:t>
            </w:r>
            <w:r w:rsidR="004B6460">
              <w:rPr>
                <w:sz w:val="20"/>
                <w:szCs w:val="20"/>
              </w:rPr>
              <w:t>59</w:t>
            </w:r>
            <w:r w:rsidRPr="00F97005">
              <w:rPr>
                <w:sz w:val="20"/>
                <w:szCs w:val="20"/>
              </w:rPr>
              <w:t xml:space="preserve"> </w:t>
            </w:r>
          </w:p>
        </w:tc>
        <w:tc>
          <w:tcPr>
            <w:tcW w:w="1398" w:type="dxa"/>
            <w:tcBorders>
              <w:top w:val="single" w:sz="12" w:space="0" w:color="000000"/>
              <w:left w:val="single" w:sz="6" w:space="0" w:color="000000"/>
              <w:bottom w:val="single" w:sz="6" w:space="0" w:color="000000"/>
              <w:right w:val="single" w:sz="6" w:space="0" w:color="000000"/>
            </w:tcBorders>
          </w:tcPr>
          <w:p w14:paraId="618E725F" w14:textId="77777777" w:rsidR="00D127CE" w:rsidRPr="00F97005" w:rsidRDefault="00D127CE">
            <w:pPr>
              <w:spacing w:after="0" w:line="259" w:lineRule="auto"/>
              <w:ind w:left="0" w:firstLine="0"/>
              <w:rPr>
                <w:sz w:val="20"/>
                <w:szCs w:val="20"/>
              </w:rPr>
            </w:pPr>
            <w:r w:rsidRPr="00F97005">
              <w:rPr>
                <w:sz w:val="20"/>
                <w:szCs w:val="20"/>
              </w:rPr>
              <w:t xml:space="preserve">Falköping </w:t>
            </w:r>
          </w:p>
        </w:tc>
        <w:tc>
          <w:tcPr>
            <w:tcW w:w="978" w:type="dxa"/>
            <w:tcBorders>
              <w:top w:val="single" w:sz="12" w:space="0" w:color="000000"/>
              <w:left w:val="single" w:sz="6" w:space="0" w:color="000000"/>
              <w:bottom w:val="single" w:sz="6" w:space="0" w:color="000000"/>
              <w:right w:val="single" w:sz="6" w:space="0" w:color="000000"/>
            </w:tcBorders>
          </w:tcPr>
          <w:p w14:paraId="30C67EEE" w14:textId="69798C11" w:rsidR="00D127CE" w:rsidRPr="00F97005" w:rsidRDefault="00D127CE">
            <w:pPr>
              <w:spacing w:after="0" w:line="259" w:lineRule="auto"/>
              <w:ind w:left="0" w:firstLine="0"/>
              <w:rPr>
                <w:sz w:val="20"/>
                <w:szCs w:val="20"/>
              </w:rPr>
            </w:pPr>
            <w:r w:rsidRPr="00F97005">
              <w:rPr>
                <w:sz w:val="20"/>
                <w:szCs w:val="20"/>
              </w:rPr>
              <w:t xml:space="preserve">  2 022 </w:t>
            </w:r>
          </w:p>
        </w:tc>
        <w:tc>
          <w:tcPr>
            <w:tcW w:w="1398" w:type="dxa"/>
            <w:tcBorders>
              <w:top w:val="single" w:sz="12" w:space="0" w:color="000000"/>
              <w:left w:val="single" w:sz="6" w:space="0" w:color="000000"/>
              <w:bottom w:val="single" w:sz="6" w:space="0" w:color="000000"/>
              <w:right w:val="single" w:sz="6" w:space="0" w:color="000000"/>
            </w:tcBorders>
          </w:tcPr>
          <w:p w14:paraId="4A0030D3" w14:textId="77777777" w:rsidR="00D127CE" w:rsidRPr="00F97005" w:rsidRDefault="00D127CE">
            <w:pPr>
              <w:spacing w:after="0" w:line="259" w:lineRule="auto"/>
              <w:ind w:left="0" w:firstLine="0"/>
              <w:rPr>
                <w:sz w:val="20"/>
                <w:szCs w:val="20"/>
              </w:rPr>
            </w:pPr>
            <w:r w:rsidRPr="00F97005">
              <w:rPr>
                <w:sz w:val="20"/>
                <w:szCs w:val="20"/>
              </w:rPr>
              <w:t xml:space="preserve">Falköping </w:t>
            </w:r>
          </w:p>
        </w:tc>
        <w:tc>
          <w:tcPr>
            <w:tcW w:w="976" w:type="dxa"/>
            <w:tcBorders>
              <w:top w:val="single" w:sz="12" w:space="0" w:color="000000"/>
              <w:left w:val="single" w:sz="6" w:space="0" w:color="000000"/>
              <w:bottom w:val="single" w:sz="6" w:space="0" w:color="000000"/>
              <w:right w:val="single" w:sz="6" w:space="0" w:color="000000"/>
            </w:tcBorders>
          </w:tcPr>
          <w:p w14:paraId="045DE99F" w14:textId="4E858870" w:rsidR="00D127CE" w:rsidRPr="00F97005" w:rsidRDefault="00D127CE">
            <w:pPr>
              <w:spacing w:after="0" w:line="259" w:lineRule="auto"/>
              <w:ind w:left="0" w:firstLine="0"/>
              <w:rPr>
                <w:sz w:val="20"/>
                <w:szCs w:val="20"/>
              </w:rPr>
            </w:pPr>
            <w:r w:rsidRPr="00F97005">
              <w:rPr>
                <w:sz w:val="20"/>
                <w:szCs w:val="20"/>
              </w:rPr>
              <w:t>2020</w:t>
            </w:r>
          </w:p>
        </w:tc>
        <w:tc>
          <w:tcPr>
            <w:tcW w:w="1021" w:type="dxa"/>
            <w:tcBorders>
              <w:top w:val="single" w:sz="12" w:space="0" w:color="000000"/>
              <w:left w:val="single" w:sz="6" w:space="0" w:color="000000"/>
              <w:bottom w:val="single" w:sz="6" w:space="0" w:color="000000"/>
              <w:right w:val="single" w:sz="6" w:space="0" w:color="000000"/>
            </w:tcBorders>
          </w:tcPr>
          <w:p w14:paraId="2B9F4F55" w14:textId="433DFE4C" w:rsidR="00D127CE" w:rsidRPr="00F97005" w:rsidRDefault="00580F91">
            <w:pPr>
              <w:spacing w:after="0" w:line="259" w:lineRule="auto"/>
              <w:ind w:left="0" w:firstLine="0"/>
              <w:rPr>
                <w:sz w:val="20"/>
                <w:szCs w:val="20"/>
              </w:rPr>
            </w:pPr>
            <w:r>
              <w:rPr>
                <w:sz w:val="20"/>
                <w:szCs w:val="20"/>
              </w:rPr>
              <w:t>Falköping</w:t>
            </w:r>
          </w:p>
        </w:tc>
        <w:tc>
          <w:tcPr>
            <w:tcW w:w="976" w:type="dxa"/>
            <w:tcBorders>
              <w:top w:val="single" w:sz="12" w:space="0" w:color="000000"/>
              <w:left w:val="single" w:sz="6" w:space="0" w:color="000000"/>
              <w:bottom w:val="single" w:sz="6" w:space="0" w:color="000000"/>
              <w:right w:val="single" w:sz="6" w:space="0" w:color="000000"/>
            </w:tcBorders>
          </w:tcPr>
          <w:p w14:paraId="19B3272E" w14:textId="7214CF08" w:rsidR="00D127CE" w:rsidRPr="00F97005" w:rsidRDefault="00580F91">
            <w:pPr>
              <w:spacing w:after="0" w:line="259" w:lineRule="auto"/>
              <w:ind w:left="0" w:firstLine="0"/>
              <w:rPr>
                <w:sz w:val="20"/>
                <w:szCs w:val="20"/>
              </w:rPr>
            </w:pPr>
            <w:r>
              <w:rPr>
                <w:sz w:val="20"/>
                <w:szCs w:val="20"/>
              </w:rPr>
              <w:t>1</w:t>
            </w:r>
            <w:r w:rsidR="00D82C92">
              <w:rPr>
                <w:sz w:val="20"/>
                <w:szCs w:val="20"/>
              </w:rPr>
              <w:t>962</w:t>
            </w:r>
          </w:p>
        </w:tc>
      </w:tr>
      <w:tr w:rsidR="00D127CE" w14:paraId="799C1B38" w14:textId="08F2C523" w:rsidTr="005F2967">
        <w:trPr>
          <w:trHeight w:val="550"/>
        </w:trPr>
        <w:tc>
          <w:tcPr>
            <w:tcW w:w="1400" w:type="dxa"/>
            <w:tcBorders>
              <w:top w:val="single" w:sz="6" w:space="0" w:color="000000"/>
              <w:left w:val="single" w:sz="12" w:space="0" w:color="000000"/>
              <w:bottom w:val="single" w:sz="6" w:space="0" w:color="000000"/>
              <w:right w:val="single" w:sz="6" w:space="0" w:color="000000"/>
            </w:tcBorders>
          </w:tcPr>
          <w:p w14:paraId="7BB66E2C" w14:textId="77777777" w:rsidR="00D127CE" w:rsidRPr="00F97005" w:rsidRDefault="00D127CE">
            <w:pPr>
              <w:spacing w:after="0" w:line="259" w:lineRule="auto"/>
              <w:ind w:left="0" w:firstLine="0"/>
              <w:rPr>
                <w:sz w:val="20"/>
                <w:szCs w:val="20"/>
              </w:rPr>
            </w:pPr>
            <w:r w:rsidRPr="00F97005">
              <w:rPr>
                <w:sz w:val="20"/>
                <w:szCs w:val="20"/>
              </w:rPr>
              <w:t xml:space="preserve">Mariestad </w:t>
            </w:r>
          </w:p>
        </w:tc>
        <w:tc>
          <w:tcPr>
            <w:tcW w:w="979" w:type="dxa"/>
            <w:tcBorders>
              <w:top w:val="single" w:sz="6" w:space="0" w:color="000000"/>
              <w:left w:val="single" w:sz="6" w:space="0" w:color="000000"/>
              <w:bottom w:val="single" w:sz="6" w:space="0" w:color="000000"/>
              <w:right w:val="single" w:sz="6" w:space="0" w:color="000000"/>
            </w:tcBorders>
          </w:tcPr>
          <w:p w14:paraId="20AD8520" w14:textId="4339DAC8" w:rsidR="00D127CE" w:rsidRPr="00F97005" w:rsidRDefault="00D127CE">
            <w:pPr>
              <w:spacing w:after="0" w:line="259" w:lineRule="auto"/>
              <w:ind w:left="0" w:firstLine="0"/>
              <w:rPr>
                <w:sz w:val="20"/>
                <w:szCs w:val="20"/>
              </w:rPr>
            </w:pPr>
            <w:proofErr w:type="gramStart"/>
            <w:r w:rsidRPr="00F97005">
              <w:rPr>
                <w:sz w:val="20"/>
                <w:szCs w:val="20"/>
              </w:rPr>
              <w:t xml:space="preserve">1 </w:t>
            </w:r>
            <w:r w:rsidR="00515BAB">
              <w:rPr>
                <w:sz w:val="20"/>
                <w:szCs w:val="20"/>
              </w:rPr>
              <w:t xml:space="preserve"> 523</w:t>
            </w:r>
            <w:proofErr w:type="gramEnd"/>
          </w:p>
        </w:tc>
        <w:tc>
          <w:tcPr>
            <w:tcW w:w="1398" w:type="dxa"/>
            <w:tcBorders>
              <w:top w:val="single" w:sz="6" w:space="0" w:color="000000"/>
              <w:left w:val="single" w:sz="6" w:space="0" w:color="000000"/>
              <w:bottom w:val="single" w:sz="6" w:space="0" w:color="000000"/>
              <w:right w:val="single" w:sz="6" w:space="0" w:color="000000"/>
            </w:tcBorders>
          </w:tcPr>
          <w:p w14:paraId="3BD8DFD6" w14:textId="77777777" w:rsidR="00D127CE" w:rsidRPr="00F97005" w:rsidRDefault="00D127CE">
            <w:pPr>
              <w:spacing w:after="0" w:line="259" w:lineRule="auto"/>
              <w:ind w:left="0" w:firstLine="0"/>
              <w:rPr>
                <w:sz w:val="20"/>
                <w:szCs w:val="20"/>
              </w:rPr>
            </w:pPr>
            <w:r w:rsidRPr="00F97005">
              <w:rPr>
                <w:sz w:val="20"/>
                <w:szCs w:val="20"/>
              </w:rPr>
              <w:t xml:space="preserve">Mariestad </w:t>
            </w:r>
          </w:p>
        </w:tc>
        <w:tc>
          <w:tcPr>
            <w:tcW w:w="978" w:type="dxa"/>
            <w:tcBorders>
              <w:top w:val="single" w:sz="6" w:space="0" w:color="000000"/>
              <w:left w:val="single" w:sz="6" w:space="0" w:color="000000"/>
              <w:bottom w:val="single" w:sz="6" w:space="0" w:color="000000"/>
              <w:right w:val="single" w:sz="6" w:space="0" w:color="000000"/>
            </w:tcBorders>
          </w:tcPr>
          <w:p w14:paraId="0A0FEBF6" w14:textId="608C7CCA" w:rsidR="00D127CE" w:rsidRPr="00F97005" w:rsidRDefault="00D127CE">
            <w:pPr>
              <w:spacing w:after="0" w:line="259" w:lineRule="auto"/>
              <w:ind w:left="0" w:firstLine="0"/>
              <w:rPr>
                <w:sz w:val="20"/>
                <w:szCs w:val="20"/>
              </w:rPr>
            </w:pPr>
            <w:r w:rsidRPr="00F97005">
              <w:rPr>
                <w:sz w:val="20"/>
                <w:szCs w:val="20"/>
              </w:rPr>
              <w:t xml:space="preserve">  1 707</w:t>
            </w:r>
          </w:p>
        </w:tc>
        <w:tc>
          <w:tcPr>
            <w:tcW w:w="1398" w:type="dxa"/>
            <w:tcBorders>
              <w:top w:val="single" w:sz="6" w:space="0" w:color="000000"/>
              <w:left w:val="single" w:sz="6" w:space="0" w:color="000000"/>
              <w:bottom w:val="single" w:sz="6" w:space="0" w:color="000000"/>
              <w:right w:val="single" w:sz="6" w:space="0" w:color="000000"/>
            </w:tcBorders>
          </w:tcPr>
          <w:p w14:paraId="1FDC0054" w14:textId="77777777" w:rsidR="00D127CE" w:rsidRPr="00F97005" w:rsidRDefault="00D127CE">
            <w:pPr>
              <w:spacing w:after="0" w:line="259" w:lineRule="auto"/>
              <w:ind w:left="0" w:firstLine="0"/>
              <w:rPr>
                <w:sz w:val="20"/>
                <w:szCs w:val="20"/>
              </w:rPr>
            </w:pPr>
            <w:r w:rsidRPr="00F97005">
              <w:rPr>
                <w:sz w:val="20"/>
                <w:szCs w:val="20"/>
              </w:rPr>
              <w:t xml:space="preserve">Mariestad </w:t>
            </w:r>
          </w:p>
        </w:tc>
        <w:tc>
          <w:tcPr>
            <w:tcW w:w="976" w:type="dxa"/>
            <w:tcBorders>
              <w:top w:val="single" w:sz="6" w:space="0" w:color="000000"/>
              <w:left w:val="single" w:sz="6" w:space="0" w:color="000000"/>
              <w:bottom w:val="single" w:sz="6" w:space="0" w:color="000000"/>
              <w:right w:val="single" w:sz="6" w:space="0" w:color="000000"/>
            </w:tcBorders>
          </w:tcPr>
          <w:p w14:paraId="560566B0" w14:textId="73EB53DC" w:rsidR="00D127CE" w:rsidRPr="00F97005" w:rsidRDefault="00D127CE">
            <w:pPr>
              <w:spacing w:after="0" w:line="259" w:lineRule="auto"/>
              <w:ind w:left="0" w:firstLine="0"/>
              <w:rPr>
                <w:sz w:val="20"/>
                <w:szCs w:val="20"/>
              </w:rPr>
            </w:pPr>
            <w:r w:rsidRPr="00F97005">
              <w:rPr>
                <w:sz w:val="20"/>
                <w:szCs w:val="20"/>
              </w:rPr>
              <w:t>1711</w:t>
            </w:r>
          </w:p>
        </w:tc>
        <w:tc>
          <w:tcPr>
            <w:tcW w:w="1021" w:type="dxa"/>
            <w:tcBorders>
              <w:top w:val="single" w:sz="6" w:space="0" w:color="000000"/>
              <w:left w:val="single" w:sz="6" w:space="0" w:color="000000"/>
              <w:bottom w:val="single" w:sz="6" w:space="0" w:color="000000"/>
              <w:right w:val="single" w:sz="6" w:space="0" w:color="000000"/>
            </w:tcBorders>
          </w:tcPr>
          <w:p w14:paraId="648196BF" w14:textId="4313F434" w:rsidR="00D127CE" w:rsidRPr="00F97005" w:rsidRDefault="00580F91">
            <w:pPr>
              <w:spacing w:after="0" w:line="259" w:lineRule="auto"/>
              <w:ind w:left="0" w:firstLine="0"/>
              <w:rPr>
                <w:sz w:val="20"/>
                <w:szCs w:val="20"/>
              </w:rPr>
            </w:pPr>
            <w:r>
              <w:rPr>
                <w:sz w:val="20"/>
                <w:szCs w:val="20"/>
              </w:rPr>
              <w:t>Mariestad</w:t>
            </w:r>
          </w:p>
        </w:tc>
        <w:tc>
          <w:tcPr>
            <w:tcW w:w="976" w:type="dxa"/>
            <w:tcBorders>
              <w:top w:val="single" w:sz="6" w:space="0" w:color="000000"/>
              <w:left w:val="single" w:sz="6" w:space="0" w:color="000000"/>
              <w:bottom w:val="single" w:sz="6" w:space="0" w:color="000000"/>
              <w:right w:val="single" w:sz="6" w:space="0" w:color="000000"/>
            </w:tcBorders>
          </w:tcPr>
          <w:p w14:paraId="5A80FEB8" w14:textId="3DA44396" w:rsidR="00D127CE" w:rsidRPr="00F97005" w:rsidRDefault="00580F91">
            <w:pPr>
              <w:spacing w:after="0" w:line="259" w:lineRule="auto"/>
              <w:ind w:left="0" w:firstLine="0"/>
              <w:rPr>
                <w:sz w:val="20"/>
                <w:szCs w:val="20"/>
              </w:rPr>
            </w:pPr>
            <w:r>
              <w:rPr>
                <w:sz w:val="20"/>
                <w:szCs w:val="20"/>
              </w:rPr>
              <w:t>1</w:t>
            </w:r>
            <w:r w:rsidR="00D82C92">
              <w:rPr>
                <w:sz w:val="20"/>
                <w:szCs w:val="20"/>
              </w:rPr>
              <w:t>711</w:t>
            </w:r>
          </w:p>
        </w:tc>
      </w:tr>
      <w:tr w:rsidR="00D127CE" w14:paraId="7A2ACDC8" w14:textId="21B8B0D0" w:rsidTr="005F2967">
        <w:trPr>
          <w:trHeight w:val="550"/>
        </w:trPr>
        <w:tc>
          <w:tcPr>
            <w:tcW w:w="1400" w:type="dxa"/>
            <w:tcBorders>
              <w:top w:val="single" w:sz="6" w:space="0" w:color="000000"/>
              <w:left w:val="single" w:sz="12" w:space="0" w:color="000000"/>
              <w:bottom w:val="single" w:sz="6" w:space="0" w:color="000000"/>
              <w:right w:val="single" w:sz="6" w:space="0" w:color="000000"/>
            </w:tcBorders>
          </w:tcPr>
          <w:p w14:paraId="74CD1F76" w14:textId="77777777" w:rsidR="00D127CE" w:rsidRPr="00F97005" w:rsidRDefault="00D127CE">
            <w:pPr>
              <w:spacing w:after="0" w:line="259" w:lineRule="auto"/>
              <w:ind w:left="0" w:firstLine="0"/>
              <w:rPr>
                <w:sz w:val="20"/>
                <w:szCs w:val="20"/>
              </w:rPr>
            </w:pPr>
            <w:r w:rsidRPr="00F97005">
              <w:rPr>
                <w:sz w:val="20"/>
                <w:szCs w:val="20"/>
              </w:rPr>
              <w:t xml:space="preserve">Tibro </w:t>
            </w:r>
          </w:p>
        </w:tc>
        <w:tc>
          <w:tcPr>
            <w:tcW w:w="979" w:type="dxa"/>
            <w:tcBorders>
              <w:top w:val="single" w:sz="6" w:space="0" w:color="000000"/>
              <w:left w:val="single" w:sz="6" w:space="0" w:color="000000"/>
              <w:bottom w:val="single" w:sz="6" w:space="0" w:color="000000"/>
              <w:right w:val="single" w:sz="6" w:space="0" w:color="000000"/>
            </w:tcBorders>
          </w:tcPr>
          <w:p w14:paraId="7C3CF643" w14:textId="434A13DA" w:rsidR="00D127CE" w:rsidRPr="00F97005" w:rsidRDefault="00D127CE">
            <w:pPr>
              <w:spacing w:after="0" w:line="259" w:lineRule="auto"/>
              <w:ind w:left="0" w:firstLine="0"/>
              <w:rPr>
                <w:sz w:val="20"/>
                <w:szCs w:val="20"/>
              </w:rPr>
            </w:pPr>
            <w:r w:rsidRPr="00F97005">
              <w:rPr>
                <w:sz w:val="20"/>
                <w:szCs w:val="20"/>
              </w:rPr>
              <w:t xml:space="preserve">1 </w:t>
            </w:r>
            <w:r w:rsidR="0019253F">
              <w:rPr>
                <w:sz w:val="20"/>
                <w:szCs w:val="20"/>
              </w:rPr>
              <w:t>4</w:t>
            </w:r>
            <w:r w:rsidR="00515BAB">
              <w:rPr>
                <w:sz w:val="20"/>
                <w:szCs w:val="20"/>
              </w:rPr>
              <w:t>89</w:t>
            </w:r>
          </w:p>
        </w:tc>
        <w:tc>
          <w:tcPr>
            <w:tcW w:w="1398" w:type="dxa"/>
            <w:tcBorders>
              <w:top w:val="single" w:sz="6" w:space="0" w:color="000000"/>
              <w:left w:val="single" w:sz="6" w:space="0" w:color="000000"/>
              <w:bottom w:val="single" w:sz="6" w:space="0" w:color="000000"/>
              <w:right w:val="single" w:sz="6" w:space="0" w:color="000000"/>
            </w:tcBorders>
          </w:tcPr>
          <w:p w14:paraId="49C0670B" w14:textId="77777777" w:rsidR="00D127CE" w:rsidRPr="00F97005" w:rsidRDefault="00D127CE">
            <w:pPr>
              <w:spacing w:after="0" w:line="259" w:lineRule="auto"/>
              <w:ind w:left="0" w:firstLine="0"/>
              <w:rPr>
                <w:sz w:val="20"/>
                <w:szCs w:val="20"/>
              </w:rPr>
            </w:pPr>
            <w:r w:rsidRPr="00F97005">
              <w:rPr>
                <w:sz w:val="20"/>
                <w:szCs w:val="20"/>
              </w:rPr>
              <w:t xml:space="preserve">Tibro </w:t>
            </w:r>
          </w:p>
        </w:tc>
        <w:tc>
          <w:tcPr>
            <w:tcW w:w="978" w:type="dxa"/>
            <w:tcBorders>
              <w:top w:val="single" w:sz="6" w:space="0" w:color="000000"/>
              <w:left w:val="single" w:sz="6" w:space="0" w:color="000000"/>
              <w:bottom w:val="single" w:sz="6" w:space="0" w:color="000000"/>
              <w:right w:val="single" w:sz="6" w:space="0" w:color="000000"/>
            </w:tcBorders>
          </w:tcPr>
          <w:p w14:paraId="753DF0D4" w14:textId="7381DF7C" w:rsidR="00D127CE" w:rsidRPr="00F97005" w:rsidRDefault="00D127CE">
            <w:pPr>
              <w:spacing w:after="0" w:line="259" w:lineRule="auto"/>
              <w:ind w:left="0" w:firstLine="0"/>
              <w:rPr>
                <w:sz w:val="20"/>
                <w:szCs w:val="20"/>
              </w:rPr>
            </w:pPr>
            <w:r w:rsidRPr="00F97005">
              <w:rPr>
                <w:sz w:val="20"/>
                <w:szCs w:val="20"/>
              </w:rPr>
              <w:t xml:space="preserve">  1 698</w:t>
            </w:r>
          </w:p>
        </w:tc>
        <w:tc>
          <w:tcPr>
            <w:tcW w:w="1398" w:type="dxa"/>
            <w:tcBorders>
              <w:top w:val="single" w:sz="6" w:space="0" w:color="000000"/>
              <w:left w:val="single" w:sz="6" w:space="0" w:color="000000"/>
              <w:bottom w:val="single" w:sz="6" w:space="0" w:color="000000"/>
              <w:right w:val="single" w:sz="6" w:space="0" w:color="000000"/>
            </w:tcBorders>
          </w:tcPr>
          <w:p w14:paraId="644CDB11" w14:textId="77777777" w:rsidR="00D127CE" w:rsidRPr="00F97005" w:rsidRDefault="00D127CE">
            <w:pPr>
              <w:spacing w:after="0" w:line="259" w:lineRule="auto"/>
              <w:ind w:left="0" w:firstLine="0"/>
              <w:rPr>
                <w:sz w:val="20"/>
                <w:szCs w:val="20"/>
              </w:rPr>
            </w:pPr>
            <w:r w:rsidRPr="00F97005">
              <w:rPr>
                <w:sz w:val="20"/>
                <w:szCs w:val="20"/>
              </w:rPr>
              <w:t xml:space="preserve">Tibro </w:t>
            </w:r>
          </w:p>
        </w:tc>
        <w:tc>
          <w:tcPr>
            <w:tcW w:w="976" w:type="dxa"/>
            <w:tcBorders>
              <w:top w:val="single" w:sz="6" w:space="0" w:color="000000"/>
              <w:left w:val="single" w:sz="6" w:space="0" w:color="000000"/>
              <w:bottom w:val="single" w:sz="6" w:space="0" w:color="000000"/>
              <w:right w:val="single" w:sz="6" w:space="0" w:color="000000"/>
            </w:tcBorders>
          </w:tcPr>
          <w:p w14:paraId="737D044C" w14:textId="0F65F965" w:rsidR="00D127CE" w:rsidRPr="00F97005" w:rsidRDefault="00D127CE">
            <w:pPr>
              <w:spacing w:after="0" w:line="259" w:lineRule="auto"/>
              <w:ind w:left="0" w:firstLine="0"/>
              <w:rPr>
                <w:sz w:val="20"/>
                <w:szCs w:val="20"/>
              </w:rPr>
            </w:pPr>
            <w:r w:rsidRPr="00F97005">
              <w:rPr>
                <w:sz w:val="20"/>
                <w:szCs w:val="20"/>
              </w:rPr>
              <w:t>1679</w:t>
            </w:r>
          </w:p>
        </w:tc>
        <w:tc>
          <w:tcPr>
            <w:tcW w:w="1021" w:type="dxa"/>
            <w:tcBorders>
              <w:top w:val="single" w:sz="6" w:space="0" w:color="000000"/>
              <w:left w:val="single" w:sz="6" w:space="0" w:color="000000"/>
              <w:bottom w:val="single" w:sz="6" w:space="0" w:color="000000"/>
              <w:right w:val="single" w:sz="6" w:space="0" w:color="000000"/>
            </w:tcBorders>
          </w:tcPr>
          <w:p w14:paraId="4563D87B" w14:textId="216DC8B9" w:rsidR="00D127CE" w:rsidRPr="00F97005" w:rsidRDefault="00580F91">
            <w:pPr>
              <w:spacing w:after="0" w:line="259" w:lineRule="auto"/>
              <w:ind w:left="0" w:firstLine="0"/>
              <w:rPr>
                <w:sz w:val="20"/>
                <w:szCs w:val="20"/>
              </w:rPr>
            </w:pPr>
            <w:r>
              <w:rPr>
                <w:sz w:val="20"/>
                <w:szCs w:val="20"/>
              </w:rPr>
              <w:t>Tibro</w:t>
            </w:r>
          </w:p>
        </w:tc>
        <w:tc>
          <w:tcPr>
            <w:tcW w:w="976" w:type="dxa"/>
            <w:tcBorders>
              <w:top w:val="single" w:sz="6" w:space="0" w:color="000000"/>
              <w:left w:val="single" w:sz="6" w:space="0" w:color="000000"/>
              <w:bottom w:val="single" w:sz="6" w:space="0" w:color="000000"/>
              <w:right w:val="single" w:sz="6" w:space="0" w:color="000000"/>
            </w:tcBorders>
          </w:tcPr>
          <w:p w14:paraId="2274B403" w14:textId="505C8D46" w:rsidR="00D127CE" w:rsidRPr="00F97005" w:rsidRDefault="00580F91">
            <w:pPr>
              <w:spacing w:after="0" w:line="259" w:lineRule="auto"/>
              <w:ind w:left="0" w:firstLine="0"/>
              <w:rPr>
                <w:sz w:val="20"/>
                <w:szCs w:val="20"/>
              </w:rPr>
            </w:pPr>
            <w:r>
              <w:rPr>
                <w:sz w:val="20"/>
                <w:szCs w:val="20"/>
              </w:rPr>
              <w:t>16</w:t>
            </w:r>
            <w:r w:rsidR="00D82C92">
              <w:rPr>
                <w:sz w:val="20"/>
                <w:szCs w:val="20"/>
              </w:rPr>
              <w:t>98</w:t>
            </w:r>
          </w:p>
        </w:tc>
      </w:tr>
      <w:tr w:rsidR="00D127CE" w14:paraId="4FDED8A6" w14:textId="722A9BF2" w:rsidTr="005F2967">
        <w:trPr>
          <w:trHeight w:val="547"/>
        </w:trPr>
        <w:tc>
          <w:tcPr>
            <w:tcW w:w="1400" w:type="dxa"/>
            <w:tcBorders>
              <w:top w:val="single" w:sz="6" w:space="0" w:color="000000"/>
              <w:left w:val="single" w:sz="12" w:space="0" w:color="000000"/>
              <w:bottom w:val="single" w:sz="6" w:space="0" w:color="000000"/>
              <w:right w:val="single" w:sz="6" w:space="0" w:color="000000"/>
            </w:tcBorders>
          </w:tcPr>
          <w:p w14:paraId="57256605" w14:textId="77777777" w:rsidR="00D127CE" w:rsidRPr="00F97005" w:rsidRDefault="00D127CE">
            <w:pPr>
              <w:spacing w:after="0" w:line="259" w:lineRule="auto"/>
              <w:ind w:left="0" w:firstLine="0"/>
              <w:rPr>
                <w:sz w:val="20"/>
                <w:szCs w:val="20"/>
              </w:rPr>
            </w:pPr>
            <w:r w:rsidRPr="00F97005">
              <w:rPr>
                <w:sz w:val="20"/>
                <w:szCs w:val="20"/>
              </w:rPr>
              <w:t xml:space="preserve">Skara </w:t>
            </w:r>
          </w:p>
        </w:tc>
        <w:tc>
          <w:tcPr>
            <w:tcW w:w="979" w:type="dxa"/>
            <w:tcBorders>
              <w:top w:val="single" w:sz="6" w:space="0" w:color="000000"/>
              <w:left w:val="single" w:sz="6" w:space="0" w:color="000000"/>
              <w:bottom w:val="single" w:sz="6" w:space="0" w:color="000000"/>
              <w:right w:val="single" w:sz="6" w:space="0" w:color="000000"/>
            </w:tcBorders>
          </w:tcPr>
          <w:p w14:paraId="50C7AB1A" w14:textId="091F46A8" w:rsidR="00D127CE" w:rsidRPr="00F97005" w:rsidRDefault="00D127CE">
            <w:pPr>
              <w:spacing w:after="0" w:line="259" w:lineRule="auto"/>
              <w:ind w:left="0" w:firstLine="0"/>
              <w:rPr>
                <w:sz w:val="20"/>
                <w:szCs w:val="20"/>
              </w:rPr>
            </w:pPr>
            <w:r w:rsidRPr="00F97005">
              <w:rPr>
                <w:sz w:val="20"/>
                <w:szCs w:val="20"/>
              </w:rPr>
              <w:t>1 1</w:t>
            </w:r>
            <w:r w:rsidR="00515BAB">
              <w:rPr>
                <w:sz w:val="20"/>
                <w:szCs w:val="20"/>
              </w:rPr>
              <w:t>54</w:t>
            </w:r>
            <w:r w:rsidRPr="00F97005">
              <w:rPr>
                <w:sz w:val="20"/>
                <w:szCs w:val="20"/>
              </w:rPr>
              <w:t xml:space="preserve"> </w:t>
            </w:r>
          </w:p>
        </w:tc>
        <w:tc>
          <w:tcPr>
            <w:tcW w:w="1398" w:type="dxa"/>
            <w:tcBorders>
              <w:top w:val="single" w:sz="6" w:space="0" w:color="000000"/>
              <w:left w:val="single" w:sz="6" w:space="0" w:color="000000"/>
              <w:bottom w:val="single" w:sz="6" w:space="0" w:color="000000"/>
              <w:right w:val="single" w:sz="6" w:space="0" w:color="000000"/>
            </w:tcBorders>
          </w:tcPr>
          <w:p w14:paraId="16FBE3C2" w14:textId="77777777" w:rsidR="00D127CE" w:rsidRPr="00F97005" w:rsidRDefault="00D127CE">
            <w:pPr>
              <w:spacing w:after="0" w:line="259" w:lineRule="auto"/>
              <w:ind w:left="0" w:firstLine="0"/>
              <w:rPr>
                <w:sz w:val="20"/>
                <w:szCs w:val="20"/>
              </w:rPr>
            </w:pPr>
            <w:r w:rsidRPr="00F97005">
              <w:rPr>
                <w:sz w:val="20"/>
                <w:szCs w:val="20"/>
              </w:rPr>
              <w:t xml:space="preserve">Skara </w:t>
            </w:r>
          </w:p>
        </w:tc>
        <w:tc>
          <w:tcPr>
            <w:tcW w:w="978" w:type="dxa"/>
            <w:tcBorders>
              <w:top w:val="single" w:sz="6" w:space="0" w:color="000000"/>
              <w:left w:val="single" w:sz="6" w:space="0" w:color="000000"/>
              <w:bottom w:val="single" w:sz="6" w:space="0" w:color="000000"/>
              <w:right w:val="single" w:sz="6" w:space="0" w:color="000000"/>
            </w:tcBorders>
          </w:tcPr>
          <w:p w14:paraId="585D3EC0" w14:textId="287DEEB6" w:rsidR="00D127CE" w:rsidRPr="00F97005" w:rsidRDefault="00D127CE">
            <w:pPr>
              <w:spacing w:after="0" w:line="259" w:lineRule="auto"/>
              <w:ind w:left="0" w:firstLine="0"/>
              <w:rPr>
                <w:sz w:val="20"/>
                <w:szCs w:val="20"/>
              </w:rPr>
            </w:pPr>
            <w:r w:rsidRPr="00F97005">
              <w:rPr>
                <w:sz w:val="20"/>
                <w:szCs w:val="20"/>
              </w:rPr>
              <w:t xml:space="preserve">  1 370</w:t>
            </w:r>
          </w:p>
        </w:tc>
        <w:tc>
          <w:tcPr>
            <w:tcW w:w="1398" w:type="dxa"/>
            <w:tcBorders>
              <w:top w:val="single" w:sz="6" w:space="0" w:color="000000"/>
              <w:left w:val="single" w:sz="6" w:space="0" w:color="000000"/>
              <w:bottom w:val="single" w:sz="6" w:space="0" w:color="000000"/>
              <w:right w:val="single" w:sz="6" w:space="0" w:color="000000"/>
            </w:tcBorders>
          </w:tcPr>
          <w:p w14:paraId="0C3D2B36" w14:textId="77777777" w:rsidR="00D127CE" w:rsidRPr="00F97005" w:rsidRDefault="00D127CE">
            <w:pPr>
              <w:spacing w:after="0" w:line="259" w:lineRule="auto"/>
              <w:ind w:left="0" w:firstLine="0"/>
              <w:rPr>
                <w:sz w:val="20"/>
                <w:szCs w:val="20"/>
              </w:rPr>
            </w:pPr>
            <w:r w:rsidRPr="00F97005">
              <w:rPr>
                <w:sz w:val="20"/>
                <w:szCs w:val="20"/>
              </w:rPr>
              <w:t xml:space="preserve">Skara </w:t>
            </w:r>
          </w:p>
        </w:tc>
        <w:tc>
          <w:tcPr>
            <w:tcW w:w="976" w:type="dxa"/>
            <w:tcBorders>
              <w:top w:val="single" w:sz="6" w:space="0" w:color="000000"/>
              <w:left w:val="single" w:sz="6" w:space="0" w:color="000000"/>
              <w:bottom w:val="single" w:sz="6" w:space="0" w:color="000000"/>
              <w:right w:val="single" w:sz="6" w:space="0" w:color="000000"/>
            </w:tcBorders>
          </w:tcPr>
          <w:p w14:paraId="21AF79D4" w14:textId="76400E34" w:rsidR="00D127CE" w:rsidRPr="00F97005" w:rsidRDefault="00D127CE">
            <w:pPr>
              <w:spacing w:after="0" w:line="259" w:lineRule="auto"/>
              <w:ind w:left="0" w:firstLine="0"/>
              <w:rPr>
                <w:sz w:val="20"/>
                <w:szCs w:val="20"/>
              </w:rPr>
            </w:pPr>
            <w:r w:rsidRPr="00F97005">
              <w:rPr>
                <w:sz w:val="20"/>
                <w:szCs w:val="20"/>
              </w:rPr>
              <w:t xml:space="preserve">1404 </w:t>
            </w:r>
          </w:p>
        </w:tc>
        <w:tc>
          <w:tcPr>
            <w:tcW w:w="1021" w:type="dxa"/>
            <w:tcBorders>
              <w:top w:val="single" w:sz="6" w:space="0" w:color="000000"/>
              <w:left w:val="single" w:sz="6" w:space="0" w:color="000000"/>
              <w:bottom w:val="single" w:sz="6" w:space="0" w:color="000000"/>
              <w:right w:val="single" w:sz="6" w:space="0" w:color="000000"/>
            </w:tcBorders>
          </w:tcPr>
          <w:p w14:paraId="67AD9058" w14:textId="40A4370D" w:rsidR="00D127CE" w:rsidRPr="00F97005" w:rsidRDefault="00580F91">
            <w:pPr>
              <w:spacing w:after="0" w:line="259" w:lineRule="auto"/>
              <w:ind w:left="0" w:firstLine="0"/>
              <w:rPr>
                <w:sz w:val="20"/>
                <w:szCs w:val="20"/>
              </w:rPr>
            </w:pPr>
            <w:r>
              <w:rPr>
                <w:sz w:val="20"/>
                <w:szCs w:val="20"/>
              </w:rPr>
              <w:t>Skara</w:t>
            </w:r>
          </w:p>
        </w:tc>
        <w:tc>
          <w:tcPr>
            <w:tcW w:w="976" w:type="dxa"/>
            <w:tcBorders>
              <w:top w:val="single" w:sz="6" w:space="0" w:color="000000"/>
              <w:left w:val="single" w:sz="6" w:space="0" w:color="000000"/>
              <w:bottom w:val="single" w:sz="6" w:space="0" w:color="000000"/>
              <w:right w:val="single" w:sz="6" w:space="0" w:color="000000"/>
            </w:tcBorders>
          </w:tcPr>
          <w:p w14:paraId="08875C82" w14:textId="6180D6FE" w:rsidR="00D127CE" w:rsidRPr="00F97005" w:rsidRDefault="00580F91">
            <w:pPr>
              <w:spacing w:after="0" w:line="259" w:lineRule="auto"/>
              <w:ind w:left="0" w:firstLine="0"/>
              <w:rPr>
                <w:sz w:val="20"/>
                <w:szCs w:val="20"/>
              </w:rPr>
            </w:pPr>
            <w:r>
              <w:rPr>
                <w:sz w:val="20"/>
                <w:szCs w:val="20"/>
              </w:rPr>
              <w:t>13</w:t>
            </w:r>
            <w:r w:rsidR="00D82C92">
              <w:rPr>
                <w:sz w:val="20"/>
                <w:szCs w:val="20"/>
              </w:rPr>
              <w:t>48</w:t>
            </w:r>
          </w:p>
        </w:tc>
      </w:tr>
      <w:tr w:rsidR="00D127CE" w14:paraId="3A3227CF" w14:textId="4BF4A737" w:rsidTr="005F2967">
        <w:trPr>
          <w:trHeight w:val="550"/>
        </w:trPr>
        <w:tc>
          <w:tcPr>
            <w:tcW w:w="1400" w:type="dxa"/>
            <w:tcBorders>
              <w:top w:val="single" w:sz="6" w:space="0" w:color="000000"/>
              <w:left w:val="single" w:sz="12" w:space="0" w:color="000000"/>
              <w:bottom w:val="single" w:sz="6" w:space="0" w:color="000000"/>
              <w:right w:val="single" w:sz="6" w:space="0" w:color="000000"/>
            </w:tcBorders>
          </w:tcPr>
          <w:p w14:paraId="332A3FC8" w14:textId="77777777" w:rsidR="00D127CE" w:rsidRPr="00F97005" w:rsidRDefault="00D127CE">
            <w:pPr>
              <w:spacing w:after="0" w:line="259" w:lineRule="auto"/>
              <w:ind w:left="0" w:firstLine="0"/>
              <w:rPr>
                <w:sz w:val="20"/>
                <w:szCs w:val="20"/>
              </w:rPr>
            </w:pPr>
            <w:r w:rsidRPr="00F97005">
              <w:rPr>
                <w:sz w:val="20"/>
                <w:szCs w:val="20"/>
              </w:rPr>
              <w:t xml:space="preserve">Hjo </w:t>
            </w:r>
          </w:p>
        </w:tc>
        <w:tc>
          <w:tcPr>
            <w:tcW w:w="979" w:type="dxa"/>
            <w:tcBorders>
              <w:top w:val="single" w:sz="6" w:space="0" w:color="000000"/>
              <w:left w:val="single" w:sz="6" w:space="0" w:color="000000"/>
              <w:bottom w:val="single" w:sz="6" w:space="0" w:color="000000"/>
              <w:right w:val="single" w:sz="6" w:space="0" w:color="000000"/>
            </w:tcBorders>
          </w:tcPr>
          <w:p w14:paraId="76DDAF93" w14:textId="51166B9B" w:rsidR="00D127CE" w:rsidRPr="00F97005" w:rsidRDefault="00D127CE">
            <w:pPr>
              <w:spacing w:after="0" w:line="259" w:lineRule="auto"/>
              <w:ind w:left="0" w:firstLine="0"/>
              <w:rPr>
                <w:sz w:val="20"/>
                <w:szCs w:val="20"/>
              </w:rPr>
            </w:pPr>
            <w:r w:rsidRPr="00F97005">
              <w:rPr>
                <w:sz w:val="20"/>
                <w:szCs w:val="20"/>
              </w:rPr>
              <w:t xml:space="preserve">   9</w:t>
            </w:r>
            <w:r w:rsidR="00515BAB">
              <w:rPr>
                <w:sz w:val="20"/>
                <w:szCs w:val="20"/>
              </w:rPr>
              <w:t>75</w:t>
            </w:r>
            <w:r w:rsidRPr="00F97005">
              <w:rPr>
                <w:sz w:val="20"/>
                <w:szCs w:val="20"/>
              </w:rPr>
              <w:t xml:space="preserve"> </w:t>
            </w:r>
          </w:p>
        </w:tc>
        <w:tc>
          <w:tcPr>
            <w:tcW w:w="1398" w:type="dxa"/>
            <w:tcBorders>
              <w:top w:val="single" w:sz="6" w:space="0" w:color="000000"/>
              <w:left w:val="single" w:sz="6" w:space="0" w:color="000000"/>
              <w:bottom w:val="single" w:sz="6" w:space="0" w:color="000000"/>
              <w:right w:val="single" w:sz="6" w:space="0" w:color="000000"/>
            </w:tcBorders>
          </w:tcPr>
          <w:p w14:paraId="31A58507" w14:textId="77777777" w:rsidR="00D127CE" w:rsidRPr="00F97005" w:rsidRDefault="00D127CE">
            <w:pPr>
              <w:spacing w:after="0" w:line="259" w:lineRule="auto"/>
              <w:ind w:left="0" w:firstLine="0"/>
              <w:rPr>
                <w:sz w:val="20"/>
                <w:szCs w:val="20"/>
              </w:rPr>
            </w:pPr>
            <w:r w:rsidRPr="00F97005">
              <w:rPr>
                <w:sz w:val="20"/>
                <w:szCs w:val="20"/>
              </w:rPr>
              <w:t xml:space="preserve">Hjo </w:t>
            </w:r>
          </w:p>
        </w:tc>
        <w:tc>
          <w:tcPr>
            <w:tcW w:w="978" w:type="dxa"/>
            <w:tcBorders>
              <w:top w:val="single" w:sz="6" w:space="0" w:color="000000"/>
              <w:left w:val="single" w:sz="6" w:space="0" w:color="000000"/>
              <w:bottom w:val="single" w:sz="6" w:space="0" w:color="000000"/>
              <w:right w:val="single" w:sz="6" w:space="0" w:color="000000"/>
            </w:tcBorders>
          </w:tcPr>
          <w:p w14:paraId="35ED234D" w14:textId="0B496E99" w:rsidR="00D127CE" w:rsidRPr="00F97005" w:rsidRDefault="00D127CE">
            <w:pPr>
              <w:spacing w:after="0" w:line="259" w:lineRule="auto"/>
              <w:ind w:left="0" w:firstLine="0"/>
              <w:rPr>
                <w:sz w:val="20"/>
                <w:szCs w:val="20"/>
              </w:rPr>
            </w:pPr>
            <w:r w:rsidRPr="00F97005">
              <w:rPr>
                <w:sz w:val="20"/>
                <w:szCs w:val="20"/>
              </w:rPr>
              <w:t xml:space="preserve">  1 066 </w:t>
            </w:r>
          </w:p>
        </w:tc>
        <w:tc>
          <w:tcPr>
            <w:tcW w:w="1398" w:type="dxa"/>
            <w:tcBorders>
              <w:top w:val="single" w:sz="6" w:space="0" w:color="000000"/>
              <w:left w:val="single" w:sz="6" w:space="0" w:color="000000"/>
              <w:bottom w:val="single" w:sz="6" w:space="0" w:color="000000"/>
              <w:right w:val="single" w:sz="6" w:space="0" w:color="000000"/>
            </w:tcBorders>
          </w:tcPr>
          <w:p w14:paraId="65701EEE" w14:textId="77777777" w:rsidR="00D127CE" w:rsidRPr="00F97005" w:rsidRDefault="00D127CE">
            <w:pPr>
              <w:spacing w:after="0" w:line="259" w:lineRule="auto"/>
              <w:ind w:left="0" w:firstLine="0"/>
              <w:rPr>
                <w:sz w:val="20"/>
                <w:szCs w:val="20"/>
              </w:rPr>
            </w:pPr>
            <w:r w:rsidRPr="00F97005">
              <w:rPr>
                <w:sz w:val="20"/>
                <w:szCs w:val="20"/>
              </w:rPr>
              <w:t xml:space="preserve">Hjo </w:t>
            </w:r>
          </w:p>
        </w:tc>
        <w:tc>
          <w:tcPr>
            <w:tcW w:w="976" w:type="dxa"/>
            <w:tcBorders>
              <w:top w:val="single" w:sz="6" w:space="0" w:color="000000"/>
              <w:left w:val="single" w:sz="6" w:space="0" w:color="000000"/>
              <w:bottom w:val="single" w:sz="6" w:space="0" w:color="000000"/>
              <w:right w:val="single" w:sz="6" w:space="0" w:color="000000"/>
            </w:tcBorders>
          </w:tcPr>
          <w:p w14:paraId="195F8820" w14:textId="4FAD3433" w:rsidR="00D127CE" w:rsidRPr="00F97005" w:rsidRDefault="00D127CE">
            <w:pPr>
              <w:spacing w:after="0" w:line="259" w:lineRule="auto"/>
              <w:ind w:left="0" w:firstLine="0"/>
              <w:rPr>
                <w:sz w:val="20"/>
                <w:szCs w:val="20"/>
              </w:rPr>
            </w:pPr>
            <w:r w:rsidRPr="00F97005">
              <w:rPr>
                <w:sz w:val="20"/>
                <w:szCs w:val="20"/>
              </w:rPr>
              <w:t xml:space="preserve">1021 </w:t>
            </w:r>
          </w:p>
        </w:tc>
        <w:tc>
          <w:tcPr>
            <w:tcW w:w="1021" w:type="dxa"/>
            <w:tcBorders>
              <w:top w:val="single" w:sz="6" w:space="0" w:color="000000"/>
              <w:left w:val="single" w:sz="6" w:space="0" w:color="000000"/>
              <w:bottom w:val="single" w:sz="6" w:space="0" w:color="000000"/>
              <w:right w:val="single" w:sz="6" w:space="0" w:color="000000"/>
            </w:tcBorders>
          </w:tcPr>
          <w:p w14:paraId="03BFC778" w14:textId="51BE44BA" w:rsidR="00D127CE" w:rsidRPr="00F97005" w:rsidRDefault="00580F91">
            <w:pPr>
              <w:spacing w:after="0" w:line="259" w:lineRule="auto"/>
              <w:ind w:left="0" w:firstLine="0"/>
              <w:rPr>
                <w:sz w:val="20"/>
                <w:szCs w:val="20"/>
              </w:rPr>
            </w:pPr>
            <w:r>
              <w:rPr>
                <w:sz w:val="20"/>
                <w:szCs w:val="20"/>
              </w:rPr>
              <w:t>Hjo</w:t>
            </w:r>
          </w:p>
        </w:tc>
        <w:tc>
          <w:tcPr>
            <w:tcW w:w="976" w:type="dxa"/>
            <w:tcBorders>
              <w:top w:val="single" w:sz="6" w:space="0" w:color="000000"/>
              <w:left w:val="single" w:sz="6" w:space="0" w:color="000000"/>
              <w:bottom w:val="single" w:sz="6" w:space="0" w:color="000000"/>
              <w:right w:val="single" w:sz="6" w:space="0" w:color="000000"/>
            </w:tcBorders>
          </w:tcPr>
          <w:p w14:paraId="6F53FBF1" w14:textId="34E86C39" w:rsidR="00D127CE" w:rsidRPr="00F97005" w:rsidRDefault="00580F91">
            <w:pPr>
              <w:spacing w:after="0" w:line="259" w:lineRule="auto"/>
              <w:ind w:left="0" w:firstLine="0"/>
              <w:rPr>
                <w:sz w:val="20"/>
                <w:szCs w:val="20"/>
              </w:rPr>
            </w:pPr>
            <w:r>
              <w:rPr>
                <w:sz w:val="20"/>
                <w:szCs w:val="20"/>
              </w:rPr>
              <w:t>10</w:t>
            </w:r>
            <w:r w:rsidR="00D82C92">
              <w:rPr>
                <w:sz w:val="20"/>
                <w:szCs w:val="20"/>
              </w:rPr>
              <w:t>28</w:t>
            </w:r>
          </w:p>
        </w:tc>
      </w:tr>
      <w:tr w:rsidR="00D127CE" w14:paraId="182FEAEE" w14:textId="03F532FB" w:rsidTr="005F2967">
        <w:trPr>
          <w:trHeight w:val="550"/>
        </w:trPr>
        <w:tc>
          <w:tcPr>
            <w:tcW w:w="1400" w:type="dxa"/>
            <w:tcBorders>
              <w:top w:val="single" w:sz="6" w:space="0" w:color="000000"/>
              <w:left w:val="single" w:sz="12" w:space="0" w:color="000000"/>
              <w:bottom w:val="single" w:sz="6" w:space="0" w:color="000000"/>
              <w:right w:val="single" w:sz="6" w:space="0" w:color="000000"/>
            </w:tcBorders>
          </w:tcPr>
          <w:p w14:paraId="312DF2F6" w14:textId="74578B74" w:rsidR="00D127CE" w:rsidRPr="00F97005" w:rsidRDefault="00515BAB">
            <w:pPr>
              <w:spacing w:after="0" w:line="259" w:lineRule="auto"/>
              <w:ind w:left="0" w:firstLine="0"/>
              <w:rPr>
                <w:sz w:val="20"/>
                <w:szCs w:val="20"/>
              </w:rPr>
            </w:pPr>
            <w:r>
              <w:rPr>
                <w:sz w:val="20"/>
                <w:szCs w:val="20"/>
              </w:rPr>
              <w:t>Lidköping</w:t>
            </w:r>
            <w:r w:rsidR="00D127CE" w:rsidRPr="00F97005">
              <w:rPr>
                <w:sz w:val="20"/>
                <w:szCs w:val="20"/>
              </w:rPr>
              <w:t xml:space="preserve"> </w:t>
            </w:r>
          </w:p>
        </w:tc>
        <w:tc>
          <w:tcPr>
            <w:tcW w:w="979" w:type="dxa"/>
            <w:tcBorders>
              <w:top w:val="single" w:sz="6" w:space="0" w:color="000000"/>
              <w:left w:val="single" w:sz="6" w:space="0" w:color="000000"/>
              <w:bottom w:val="single" w:sz="6" w:space="0" w:color="000000"/>
              <w:right w:val="single" w:sz="6" w:space="0" w:color="000000"/>
            </w:tcBorders>
          </w:tcPr>
          <w:p w14:paraId="4ACE9B23" w14:textId="52A60060" w:rsidR="00D127CE" w:rsidRPr="00F97005" w:rsidRDefault="00D127CE">
            <w:pPr>
              <w:spacing w:after="0" w:line="259" w:lineRule="auto"/>
              <w:ind w:left="0" w:firstLine="0"/>
              <w:rPr>
                <w:sz w:val="20"/>
                <w:szCs w:val="20"/>
              </w:rPr>
            </w:pPr>
            <w:r w:rsidRPr="00F97005">
              <w:rPr>
                <w:sz w:val="20"/>
                <w:szCs w:val="20"/>
              </w:rPr>
              <w:t xml:space="preserve">   7</w:t>
            </w:r>
            <w:r w:rsidR="00515BAB">
              <w:rPr>
                <w:sz w:val="20"/>
                <w:szCs w:val="20"/>
              </w:rPr>
              <w:t>62</w:t>
            </w:r>
          </w:p>
        </w:tc>
        <w:tc>
          <w:tcPr>
            <w:tcW w:w="1398" w:type="dxa"/>
            <w:tcBorders>
              <w:top w:val="single" w:sz="6" w:space="0" w:color="000000"/>
              <w:left w:val="single" w:sz="6" w:space="0" w:color="000000"/>
              <w:bottom w:val="single" w:sz="6" w:space="0" w:color="000000"/>
              <w:right w:val="single" w:sz="6" w:space="0" w:color="000000"/>
            </w:tcBorders>
          </w:tcPr>
          <w:p w14:paraId="73226A66" w14:textId="77777777" w:rsidR="00D127CE" w:rsidRPr="00F97005" w:rsidRDefault="00D127CE">
            <w:pPr>
              <w:spacing w:after="0" w:line="259" w:lineRule="auto"/>
              <w:ind w:left="0" w:firstLine="0"/>
              <w:rPr>
                <w:sz w:val="20"/>
                <w:szCs w:val="20"/>
              </w:rPr>
            </w:pPr>
            <w:r w:rsidRPr="00F97005">
              <w:rPr>
                <w:sz w:val="20"/>
                <w:szCs w:val="20"/>
              </w:rPr>
              <w:t xml:space="preserve">Tidaholm </w:t>
            </w:r>
          </w:p>
        </w:tc>
        <w:tc>
          <w:tcPr>
            <w:tcW w:w="978" w:type="dxa"/>
            <w:tcBorders>
              <w:top w:val="single" w:sz="6" w:space="0" w:color="000000"/>
              <w:left w:val="single" w:sz="6" w:space="0" w:color="000000"/>
              <w:bottom w:val="single" w:sz="6" w:space="0" w:color="000000"/>
              <w:right w:val="single" w:sz="6" w:space="0" w:color="000000"/>
            </w:tcBorders>
          </w:tcPr>
          <w:p w14:paraId="0A58BF59" w14:textId="07A67B0D" w:rsidR="00D127CE" w:rsidRPr="00F97005" w:rsidRDefault="00D127CE">
            <w:pPr>
              <w:spacing w:after="0" w:line="259" w:lineRule="auto"/>
              <w:ind w:left="0" w:firstLine="0"/>
              <w:rPr>
                <w:sz w:val="20"/>
                <w:szCs w:val="20"/>
              </w:rPr>
            </w:pPr>
            <w:r w:rsidRPr="00F97005">
              <w:rPr>
                <w:sz w:val="20"/>
                <w:szCs w:val="20"/>
              </w:rPr>
              <w:t xml:space="preserve">     869 </w:t>
            </w:r>
          </w:p>
        </w:tc>
        <w:tc>
          <w:tcPr>
            <w:tcW w:w="1398" w:type="dxa"/>
            <w:tcBorders>
              <w:top w:val="single" w:sz="6" w:space="0" w:color="000000"/>
              <w:left w:val="single" w:sz="6" w:space="0" w:color="000000"/>
              <w:bottom w:val="single" w:sz="6" w:space="0" w:color="000000"/>
              <w:right w:val="single" w:sz="6" w:space="0" w:color="000000"/>
            </w:tcBorders>
          </w:tcPr>
          <w:p w14:paraId="7B1A1E54" w14:textId="77777777" w:rsidR="00D127CE" w:rsidRPr="00F97005" w:rsidRDefault="00D127CE" w:rsidP="00AD1709">
            <w:pPr>
              <w:spacing w:after="0" w:line="240" w:lineRule="auto"/>
              <w:ind w:left="0" w:firstLine="0"/>
              <w:rPr>
                <w:rFonts w:eastAsia="Times New Roman" w:cs="Helvetica"/>
                <w:color w:val="auto"/>
                <w:sz w:val="20"/>
                <w:szCs w:val="20"/>
              </w:rPr>
            </w:pPr>
            <w:r w:rsidRPr="00F97005">
              <w:rPr>
                <w:rFonts w:cs="Helvetica"/>
                <w:sz w:val="20"/>
                <w:szCs w:val="20"/>
              </w:rPr>
              <w:t>Tidaholm</w:t>
            </w:r>
          </w:p>
          <w:p w14:paraId="09B16937" w14:textId="0B8BF093" w:rsidR="00D127CE" w:rsidRPr="00F97005" w:rsidRDefault="00D127CE">
            <w:pPr>
              <w:spacing w:after="0" w:line="259" w:lineRule="auto"/>
              <w:ind w:left="0" w:firstLine="0"/>
              <w:rPr>
                <w:sz w:val="20"/>
                <w:szCs w:val="20"/>
              </w:rPr>
            </w:pPr>
          </w:p>
        </w:tc>
        <w:tc>
          <w:tcPr>
            <w:tcW w:w="976" w:type="dxa"/>
            <w:tcBorders>
              <w:top w:val="single" w:sz="6" w:space="0" w:color="000000"/>
              <w:left w:val="single" w:sz="6" w:space="0" w:color="000000"/>
              <w:bottom w:val="single" w:sz="6" w:space="0" w:color="000000"/>
              <w:right w:val="single" w:sz="6" w:space="0" w:color="000000"/>
            </w:tcBorders>
          </w:tcPr>
          <w:p w14:paraId="761E1913" w14:textId="02E98F7A" w:rsidR="00D127CE" w:rsidRPr="00F97005" w:rsidRDefault="00D127CE">
            <w:pPr>
              <w:spacing w:after="0" w:line="259" w:lineRule="auto"/>
              <w:ind w:left="0" w:firstLine="0"/>
              <w:rPr>
                <w:sz w:val="20"/>
                <w:szCs w:val="20"/>
              </w:rPr>
            </w:pPr>
            <w:r w:rsidRPr="00F97005">
              <w:rPr>
                <w:sz w:val="20"/>
                <w:szCs w:val="20"/>
              </w:rPr>
              <w:t xml:space="preserve">  839</w:t>
            </w:r>
          </w:p>
        </w:tc>
        <w:tc>
          <w:tcPr>
            <w:tcW w:w="1021" w:type="dxa"/>
            <w:tcBorders>
              <w:top w:val="single" w:sz="6" w:space="0" w:color="000000"/>
              <w:left w:val="single" w:sz="6" w:space="0" w:color="000000"/>
              <w:bottom w:val="single" w:sz="6" w:space="0" w:color="000000"/>
              <w:right w:val="single" w:sz="6" w:space="0" w:color="000000"/>
            </w:tcBorders>
          </w:tcPr>
          <w:p w14:paraId="70B18658" w14:textId="70137A07" w:rsidR="00D127CE" w:rsidRPr="00F97005" w:rsidRDefault="00580F91">
            <w:pPr>
              <w:spacing w:after="0" w:line="259" w:lineRule="auto"/>
              <w:ind w:left="0" w:firstLine="0"/>
              <w:rPr>
                <w:sz w:val="20"/>
                <w:szCs w:val="20"/>
              </w:rPr>
            </w:pPr>
            <w:r>
              <w:rPr>
                <w:sz w:val="20"/>
                <w:szCs w:val="20"/>
              </w:rPr>
              <w:t>Tidaholm</w:t>
            </w:r>
          </w:p>
        </w:tc>
        <w:tc>
          <w:tcPr>
            <w:tcW w:w="976" w:type="dxa"/>
            <w:tcBorders>
              <w:top w:val="single" w:sz="6" w:space="0" w:color="000000"/>
              <w:left w:val="single" w:sz="6" w:space="0" w:color="000000"/>
              <w:bottom w:val="single" w:sz="6" w:space="0" w:color="000000"/>
              <w:right w:val="single" w:sz="6" w:space="0" w:color="000000"/>
            </w:tcBorders>
          </w:tcPr>
          <w:p w14:paraId="657BE2E4" w14:textId="68F6018F" w:rsidR="00D127CE" w:rsidRPr="00F97005" w:rsidRDefault="005315E1">
            <w:pPr>
              <w:spacing w:after="0" w:line="259" w:lineRule="auto"/>
              <w:ind w:left="0" w:firstLine="0"/>
              <w:rPr>
                <w:sz w:val="20"/>
                <w:szCs w:val="20"/>
              </w:rPr>
            </w:pPr>
            <w:r>
              <w:rPr>
                <w:sz w:val="20"/>
                <w:szCs w:val="20"/>
              </w:rPr>
              <w:t xml:space="preserve">   8</w:t>
            </w:r>
            <w:r w:rsidR="00D82C92">
              <w:rPr>
                <w:sz w:val="20"/>
                <w:szCs w:val="20"/>
              </w:rPr>
              <w:t>43</w:t>
            </w:r>
          </w:p>
        </w:tc>
      </w:tr>
      <w:tr w:rsidR="00D127CE" w14:paraId="668F168D" w14:textId="5CBC27A8" w:rsidTr="005F2967">
        <w:trPr>
          <w:trHeight w:val="550"/>
        </w:trPr>
        <w:tc>
          <w:tcPr>
            <w:tcW w:w="1400" w:type="dxa"/>
            <w:tcBorders>
              <w:top w:val="single" w:sz="6" w:space="0" w:color="000000"/>
              <w:left w:val="single" w:sz="12" w:space="0" w:color="000000"/>
              <w:bottom w:val="single" w:sz="6" w:space="0" w:color="000000"/>
              <w:right w:val="single" w:sz="6" w:space="0" w:color="000000"/>
            </w:tcBorders>
          </w:tcPr>
          <w:p w14:paraId="015472E6" w14:textId="1371386A" w:rsidR="00D127CE" w:rsidRPr="00F97005" w:rsidRDefault="00515BAB">
            <w:pPr>
              <w:spacing w:after="0" w:line="259" w:lineRule="auto"/>
              <w:ind w:left="0" w:firstLine="0"/>
              <w:rPr>
                <w:sz w:val="20"/>
                <w:szCs w:val="20"/>
              </w:rPr>
            </w:pPr>
            <w:r>
              <w:rPr>
                <w:sz w:val="20"/>
                <w:szCs w:val="20"/>
              </w:rPr>
              <w:t>Tidaholm</w:t>
            </w:r>
          </w:p>
        </w:tc>
        <w:tc>
          <w:tcPr>
            <w:tcW w:w="979" w:type="dxa"/>
            <w:tcBorders>
              <w:top w:val="single" w:sz="6" w:space="0" w:color="000000"/>
              <w:left w:val="single" w:sz="6" w:space="0" w:color="000000"/>
              <w:bottom w:val="single" w:sz="6" w:space="0" w:color="000000"/>
              <w:right w:val="single" w:sz="6" w:space="0" w:color="000000"/>
            </w:tcBorders>
          </w:tcPr>
          <w:p w14:paraId="1FC88B24" w14:textId="3DE182D3" w:rsidR="00D127CE" w:rsidRPr="00F97005" w:rsidRDefault="00D127CE">
            <w:pPr>
              <w:spacing w:after="0" w:line="259" w:lineRule="auto"/>
              <w:ind w:left="0" w:firstLine="0"/>
              <w:rPr>
                <w:sz w:val="20"/>
                <w:szCs w:val="20"/>
              </w:rPr>
            </w:pPr>
            <w:r w:rsidRPr="00F97005">
              <w:rPr>
                <w:sz w:val="20"/>
                <w:szCs w:val="20"/>
              </w:rPr>
              <w:t xml:space="preserve">   </w:t>
            </w:r>
            <w:r w:rsidR="00515BAB">
              <w:rPr>
                <w:sz w:val="20"/>
                <w:szCs w:val="20"/>
              </w:rPr>
              <w:t>762</w:t>
            </w:r>
          </w:p>
        </w:tc>
        <w:tc>
          <w:tcPr>
            <w:tcW w:w="1398" w:type="dxa"/>
            <w:tcBorders>
              <w:top w:val="single" w:sz="6" w:space="0" w:color="000000"/>
              <w:left w:val="single" w:sz="6" w:space="0" w:color="000000"/>
              <w:bottom w:val="single" w:sz="6" w:space="0" w:color="000000"/>
              <w:right w:val="single" w:sz="6" w:space="0" w:color="000000"/>
            </w:tcBorders>
          </w:tcPr>
          <w:p w14:paraId="6B8EB6A6" w14:textId="77777777" w:rsidR="00D127CE" w:rsidRPr="00F97005" w:rsidRDefault="00D127CE">
            <w:pPr>
              <w:spacing w:after="0" w:line="259" w:lineRule="auto"/>
              <w:ind w:left="0" w:firstLine="0"/>
              <w:rPr>
                <w:sz w:val="20"/>
                <w:szCs w:val="20"/>
              </w:rPr>
            </w:pPr>
            <w:r w:rsidRPr="00F97005">
              <w:rPr>
                <w:sz w:val="20"/>
                <w:szCs w:val="20"/>
              </w:rPr>
              <w:t xml:space="preserve">Lidköping </w:t>
            </w:r>
          </w:p>
        </w:tc>
        <w:tc>
          <w:tcPr>
            <w:tcW w:w="978" w:type="dxa"/>
            <w:tcBorders>
              <w:top w:val="single" w:sz="6" w:space="0" w:color="000000"/>
              <w:left w:val="single" w:sz="6" w:space="0" w:color="000000"/>
              <w:bottom w:val="single" w:sz="6" w:space="0" w:color="000000"/>
              <w:right w:val="single" w:sz="6" w:space="0" w:color="000000"/>
            </w:tcBorders>
          </w:tcPr>
          <w:p w14:paraId="5D01EA16" w14:textId="17C1E020" w:rsidR="00D127CE" w:rsidRPr="00F97005" w:rsidRDefault="00D127CE">
            <w:pPr>
              <w:spacing w:after="0" w:line="259" w:lineRule="auto"/>
              <w:ind w:left="0" w:firstLine="0"/>
              <w:rPr>
                <w:sz w:val="20"/>
                <w:szCs w:val="20"/>
              </w:rPr>
            </w:pPr>
            <w:r w:rsidRPr="00F97005">
              <w:rPr>
                <w:sz w:val="20"/>
                <w:szCs w:val="20"/>
              </w:rPr>
              <w:t xml:space="preserve">     831 </w:t>
            </w:r>
          </w:p>
        </w:tc>
        <w:tc>
          <w:tcPr>
            <w:tcW w:w="1398" w:type="dxa"/>
            <w:tcBorders>
              <w:top w:val="single" w:sz="6" w:space="0" w:color="000000"/>
              <w:left w:val="single" w:sz="6" w:space="0" w:color="000000"/>
              <w:bottom w:val="single" w:sz="6" w:space="0" w:color="000000"/>
              <w:right w:val="single" w:sz="6" w:space="0" w:color="000000"/>
            </w:tcBorders>
          </w:tcPr>
          <w:p w14:paraId="2D7E4641" w14:textId="6C34D786" w:rsidR="00D127CE" w:rsidRPr="00F97005" w:rsidRDefault="00D127CE">
            <w:pPr>
              <w:spacing w:after="0" w:line="259" w:lineRule="auto"/>
              <w:ind w:left="0" w:firstLine="0"/>
              <w:rPr>
                <w:sz w:val="20"/>
                <w:szCs w:val="20"/>
              </w:rPr>
            </w:pPr>
            <w:r w:rsidRPr="00F97005">
              <w:rPr>
                <w:sz w:val="20"/>
                <w:szCs w:val="20"/>
              </w:rPr>
              <w:t>Lidköping</w:t>
            </w:r>
          </w:p>
        </w:tc>
        <w:tc>
          <w:tcPr>
            <w:tcW w:w="976" w:type="dxa"/>
            <w:tcBorders>
              <w:top w:val="single" w:sz="6" w:space="0" w:color="000000"/>
              <w:left w:val="single" w:sz="6" w:space="0" w:color="000000"/>
              <w:bottom w:val="single" w:sz="6" w:space="0" w:color="000000"/>
              <w:right w:val="single" w:sz="6" w:space="0" w:color="000000"/>
            </w:tcBorders>
          </w:tcPr>
          <w:p w14:paraId="6059F38B" w14:textId="08224F03" w:rsidR="00D127CE" w:rsidRPr="00F97005" w:rsidRDefault="00D127CE">
            <w:pPr>
              <w:spacing w:after="0" w:line="259" w:lineRule="auto"/>
              <w:ind w:left="0" w:firstLine="0"/>
              <w:rPr>
                <w:sz w:val="20"/>
                <w:szCs w:val="20"/>
              </w:rPr>
            </w:pPr>
            <w:r w:rsidRPr="00F97005">
              <w:rPr>
                <w:sz w:val="20"/>
                <w:szCs w:val="20"/>
              </w:rPr>
              <w:t xml:space="preserve">  781 </w:t>
            </w:r>
          </w:p>
        </w:tc>
        <w:tc>
          <w:tcPr>
            <w:tcW w:w="1021" w:type="dxa"/>
            <w:tcBorders>
              <w:top w:val="single" w:sz="6" w:space="0" w:color="000000"/>
              <w:left w:val="single" w:sz="6" w:space="0" w:color="000000"/>
              <w:bottom w:val="single" w:sz="6" w:space="0" w:color="000000"/>
              <w:right w:val="single" w:sz="6" w:space="0" w:color="000000"/>
            </w:tcBorders>
          </w:tcPr>
          <w:p w14:paraId="394A4846" w14:textId="0457B564" w:rsidR="00D127CE" w:rsidRPr="00F97005" w:rsidRDefault="005315E1">
            <w:pPr>
              <w:spacing w:after="0" w:line="259" w:lineRule="auto"/>
              <w:ind w:left="0" w:firstLine="0"/>
              <w:rPr>
                <w:sz w:val="20"/>
                <w:szCs w:val="20"/>
              </w:rPr>
            </w:pPr>
            <w:r>
              <w:rPr>
                <w:sz w:val="20"/>
                <w:szCs w:val="20"/>
              </w:rPr>
              <w:t>Lidköping</w:t>
            </w:r>
          </w:p>
        </w:tc>
        <w:tc>
          <w:tcPr>
            <w:tcW w:w="976" w:type="dxa"/>
            <w:tcBorders>
              <w:top w:val="single" w:sz="6" w:space="0" w:color="000000"/>
              <w:left w:val="single" w:sz="6" w:space="0" w:color="000000"/>
              <w:bottom w:val="single" w:sz="6" w:space="0" w:color="000000"/>
              <w:right w:val="single" w:sz="6" w:space="0" w:color="000000"/>
            </w:tcBorders>
          </w:tcPr>
          <w:p w14:paraId="71C38303" w14:textId="5328FEBC" w:rsidR="00D127CE" w:rsidRPr="00F97005" w:rsidRDefault="005315E1">
            <w:pPr>
              <w:spacing w:after="0" w:line="259" w:lineRule="auto"/>
              <w:ind w:left="0" w:firstLine="0"/>
              <w:rPr>
                <w:sz w:val="20"/>
                <w:szCs w:val="20"/>
              </w:rPr>
            </w:pPr>
            <w:r>
              <w:rPr>
                <w:sz w:val="20"/>
                <w:szCs w:val="20"/>
              </w:rPr>
              <w:t xml:space="preserve">   7</w:t>
            </w:r>
            <w:r w:rsidR="00D82C92">
              <w:rPr>
                <w:sz w:val="20"/>
                <w:szCs w:val="20"/>
              </w:rPr>
              <w:t>57</w:t>
            </w:r>
          </w:p>
        </w:tc>
      </w:tr>
      <w:tr w:rsidR="00D127CE" w14:paraId="738EE0B8" w14:textId="74860545" w:rsidTr="005F2967">
        <w:trPr>
          <w:trHeight w:val="550"/>
        </w:trPr>
        <w:tc>
          <w:tcPr>
            <w:tcW w:w="1400" w:type="dxa"/>
            <w:tcBorders>
              <w:top w:val="single" w:sz="6" w:space="0" w:color="000000"/>
              <w:left w:val="single" w:sz="12" w:space="0" w:color="000000"/>
              <w:bottom w:val="single" w:sz="6" w:space="0" w:color="000000"/>
              <w:right w:val="single" w:sz="6" w:space="0" w:color="000000"/>
            </w:tcBorders>
          </w:tcPr>
          <w:p w14:paraId="1A611CF4" w14:textId="77777777" w:rsidR="00D127CE" w:rsidRPr="00F97005" w:rsidRDefault="00D127CE">
            <w:pPr>
              <w:spacing w:after="0" w:line="259" w:lineRule="auto"/>
              <w:ind w:left="0" w:firstLine="0"/>
              <w:rPr>
                <w:sz w:val="20"/>
                <w:szCs w:val="20"/>
              </w:rPr>
            </w:pPr>
            <w:r w:rsidRPr="00F97005">
              <w:rPr>
                <w:sz w:val="20"/>
                <w:szCs w:val="20"/>
              </w:rPr>
              <w:t xml:space="preserve">Töreboda </w:t>
            </w:r>
          </w:p>
        </w:tc>
        <w:tc>
          <w:tcPr>
            <w:tcW w:w="979" w:type="dxa"/>
            <w:tcBorders>
              <w:top w:val="single" w:sz="6" w:space="0" w:color="000000"/>
              <w:left w:val="single" w:sz="6" w:space="0" w:color="000000"/>
              <w:bottom w:val="single" w:sz="6" w:space="0" w:color="000000"/>
              <w:right w:val="single" w:sz="6" w:space="0" w:color="000000"/>
            </w:tcBorders>
          </w:tcPr>
          <w:p w14:paraId="1AA08E8A" w14:textId="20EC94A3" w:rsidR="00D127CE" w:rsidRPr="00F97005" w:rsidRDefault="00D127CE">
            <w:pPr>
              <w:spacing w:after="0" w:line="259" w:lineRule="auto"/>
              <w:ind w:left="0" w:firstLine="0"/>
              <w:rPr>
                <w:sz w:val="20"/>
                <w:szCs w:val="20"/>
              </w:rPr>
            </w:pPr>
            <w:r w:rsidRPr="00F97005">
              <w:rPr>
                <w:sz w:val="20"/>
                <w:szCs w:val="20"/>
              </w:rPr>
              <w:t xml:space="preserve">   5</w:t>
            </w:r>
            <w:r w:rsidR="00515BAB">
              <w:rPr>
                <w:sz w:val="20"/>
                <w:szCs w:val="20"/>
              </w:rPr>
              <w:t>61</w:t>
            </w:r>
            <w:r w:rsidRPr="00F97005">
              <w:rPr>
                <w:sz w:val="20"/>
                <w:szCs w:val="20"/>
              </w:rPr>
              <w:t xml:space="preserve"> </w:t>
            </w:r>
          </w:p>
        </w:tc>
        <w:tc>
          <w:tcPr>
            <w:tcW w:w="1398" w:type="dxa"/>
            <w:tcBorders>
              <w:top w:val="single" w:sz="6" w:space="0" w:color="000000"/>
              <w:left w:val="single" w:sz="6" w:space="0" w:color="000000"/>
              <w:bottom w:val="single" w:sz="6" w:space="0" w:color="000000"/>
              <w:right w:val="single" w:sz="6" w:space="0" w:color="000000"/>
            </w:tcBorders>
          </w:tcPr>
          <w:p w14:paraId="1C890C11" w14:textId="77777777" w:rsidR="00D127CE" w:rsidRPr="00F97005" w:rsidRDefault="00D127CE">
            <w:pPr>
              <w:spacing w:after="0" w:line="259" w:lineRule="auto"/>
              <w:ind w:left="0" w:firstLine="0"/>
              <w:rPr>
                <w:sz w:val="20"/>
                <w:szCs w:val="20"/>
              </w:rPr>
            </w:pPr>
            <w:r w:rsidRPr="00F97005">
              <w:rPr>
                <w:sz w:val="20"/>
                <w:szCs w:val="20"/>
              </w:rPr>
              <w:t xml:space="preserve">Töreboda </w:t>
            </w:r>
          </w:p>
        </w:tc>
        <w:tc>
          <w:tcPr>
            <w:tcW w:w="978" w:type="dxa"/>
            <w:tcBorders>
              <w:top w:val="single" w:sz="6" w:space="0" w:color="000000"/>
              <w:left w:val="single" w:sz="6" w:space="0" w:color="000000"/>
              <w:bottom w:val="single" w:sz="6" w:space="0" w:color="000000"/>
              <w:right w:val="single" w:sz="6" w:space="0" w:color="000000"/>
            </w:tcBorders>
          </w:tcPr>
          <w:p w14:paraId="50A0AA09" w14:textId="0AA20937" w:rsidR="00D127CE" w:rsidRPr="00F97005" w:rsidRDefault="00D127CE">
            <w:pPr>
              <w:spacing w:after="0" w:line="259" w:lineRule="auto"/>
              <w:ind w:left="0" w:firstLine="0"/>
              <w:rPr>
                <w:sz w:val="20"/>
                <w:szCs w:val="20"/>
              </w:rPr>
            </w:pPr>
            <w:r w:rsidRPr="00F97005">
              <w:rPr>
                <w:sz w:val="20"/>
                <w:szCs w:val="20"/>
              </w:rPr>
              <w:t xml:space="preserve">     566 </w:t>
            </w:r>
          </w:p>
        </w:tc>
        <w:tc>
          <w:tcPr>
            <w:tcW w:w="1398" w:type="dxa"/>
            <w:tcBorders>
              <w:top w:val="single" w:sz="6" w:space="0" w:color="000000"/>
              <w:left w:val="single" w:sz="6" w:space="0" w:color="000000"/>
              <w:bottom w:val="single" w:sz="6" w:space="0" w:color="000000"/>
              <w:right w:val="single" w:sz="6" w:space="0" w:color="000000"/>
            </w:tcBorders>
          </w:tcPr>
          <w:p w14:paraId="3EA80E82" w14:textId="77777777" w:rsidR="00D127CE" w:rsidRPr="00F97005" w:rsidRDefault="00D127CE">
            <w:pPr>
              <w:spacing w:after="0" w:line="259" w:lineRule="auto"/>
              <w:ind w:left="0" w:firstLine="0"/>
              <w:rPr>
                <w:sz w:val="20"/>
                <w:szCs w:val="20"/>
              </w:rPr>
            </w:pPr>
            <w:r w:rsidRPr="00F97005">
              <w:rPr>
                <w:sz w:val="20"/>
                <w:szCs w:val="20"/>
              </w:rPr>
              <w:t xml:space="preserve">Töreboda </w:t>
            </w:r>
          </w:p>
        </w:tc>
        <w:tc>
          <w:tcPr>
            <w:tcW w:w="976" w:type="dxa"/>
            <w:tcBorders>
              <w:top w:val="single" w:sz="6" w:space="0" w:color="000000"/>
              <w:left w:val="single" w:sz="6" w:space="0" w:color="000000"/>
              <w:bottom w:val="single" w:sz="6" w:space="0" w:color="000000"/>
              <w:right w:val="single" w:sz="6" w:space="0" w:color="000000"/>
            </w:tcBorders>
          </w:tcPr>
          <w:p w14:paraId="50417900" w14:textId="1E33A568" w:rsidR="00D127CE" w:rsidRPr="00F97005" w:rsidRDefault="00D127CE">
            <w:pPr>
              <w:spacing w:after="0" w:line="259" w:lineRule="auto"/>
              <w:ind w:left="0" w:firstLine="0"/>
              <w:rPr>
                <w:sz w:val="20"/>
                <w:szCs w:val="20"/>
              </w:rPr>
            </w:pPr>
            <w:r w:rsidRPr="00F97005">
              <w:rPr>
                <w:sz w:val="20"/>
                <w:szCs w:val="20"/>
              </w:rPr>
              <w:t xml:space="preserve">  569 </w:t>
            </w:r>
          </w:p>
        </w:tc>
        <w:tc>
          <w:tcPr>
            <w:tcW w:w="1021" w:type="dxa"/>
            <w:tcBorders>
              <w:top w:val="single" w:sz="6" w:space="0" w:color="000000"/>
              <w:left w:val="single" w:sz="6" w:space="0" w:color="000000"/>
              <w:bottom w:val="single" w:sz="6" w:space="0" w:color="000000"/>
              <w:right w:val="single" w:sz="6" w:space="0" w:color="000000"/>
            </w:tcBorders>
          </w:tcPr>
          <w:p w14:paraId="54851995" w14:textId="66C779DA" w:rsidR="00D127CE" w:rsidRPr="00F97005" w:rsidRDefault="005315E1">
            <w:pPr>
              <w:spacing w:after="0" w:line="259" w:lineRule="auto"/>
              <w:ind w:left="0" w:firstLine="0"/>
              <w:rPr>
                <w:sz w:val="20"/>
                <w:szCs w:val="20"/>
              </w:rPr>
            </w:pPr>
            <w:r>
              <w:rPr>
                <w:sz w:val="20"/>
                <w:szCs w:val="20"/>
              </w:rPr>
              <w:t>Töreboda</w:t>
            </w:r>
          </w:p>
        </w:tc>
        <w:tc>
          <w:tcPr>
            <w:tcW w:w="976" w:type="dxa"/>
            <w:tcBorders>
              <w:top w:val="single" w:sz="6" w:space="0" w:color="000000"/>
              <w:left w:val="single" w:sz="6" w:space="0" w:color="000000"/>
              <w:bottom w:val="single" w:sz="6" w:space="0" w:color="000000"/>
              <w:right w:val="single" w:sz="6" w:space="0" w:color="000000"/>
            </w:tcBorders>
          </w:tcPr>
          <w:p w14:paraId="11334A2A" w14:textId="4780E899" w:rsidR="00D127CE" w:rsidRPr="00F97005" w:rsidRDefault="005315E1">
            <w:pPr>
              <w:spacing w:after="0" w:line="259" w:lineRule="auto"/>
              <w:ind w:left="0" w:firstLine="0"/>
              <w:rPr>
                <w:sz w:val="20"/>
                <w:szCs w:val="20"/>
              </w:rPr>
            </w:pPr>
            <w:r>
              <w:rPr>
                <w:sz w:val="20"/>
                <w:szCs w:val="20"/>
              </w:rPr>
              <w:t xml:space="preserve">  5</w:t>
            </w:r>
            <w:r w:rsidR="00D82C92">
              <w:rPr>
                <w:sz w:val="20"/>
                <w:szCs w:val="20"/>
              </w:rPr>
              <w:t>25</w:t>
            </w:r>
          </w:p>
        </w:tc>
      </w:tr>
      <w:tr w:rsidR="00D127CE" w14:paraId="6EB9EE94" w14:textId="77B0E959" w:rsidTr="005F2967">
        <w:trPr>
          <w:trHeight w:val="550"/>
        </w:trPr>
        <w:tc>
          <w:tcPr>
            <w:tcW w:w="1400" w:type="dxa"/>
            <w:tcBorders>
              <w:top w:val="single" w:sz="6" w:space="0" w:color="000000"/>
              <w:left w:val="single" w:sz="12" w:space="0" w:color="000000"/>
              <w:bottom w:val="single" w:sz="6" w:space="0" w:color="000000"/>
              <w:right w:val="single" w:sz="6" w:space="0" w:color="000000"/>
            </w:tcBorders>
          </w:tcPr>
          <w:p w14:paraId="4B4FE928" w14:textId="77777777" w:rsidR="00D127CE" w:rsidRPr="00F97005" w:rsidRDefault="00D127CE">
            <w:pPr>
              <w:spacing w:after="0" w:line="259" w:lineRule="auto"/>
              <w:ind w:left="0" w:firstLine="0"/>
              <w:rPr>
                <w:sz w:val="20"/>
                <w:szCs w:val="20"/>
              </w:rPr>
            </w:pPr>
            <w:r w:rsidRPr="00F97005">
              <w:rPr>
                <w:sz w:val="20"/>
                <w:szCs w:val="20"/>
              </w:rPr>
              <w:t xml:space="preserve">Karlsborg </w:t>
            </w:r>
          </w:p>
        </w:tc>
        <w:tc>
          <w:tcPr>
            <w:tcW w:w="979" w:type="dxa"/>
            <w:tcBorders>
              <w:top w:val="single" w:sz="6" w:space="0" w:color="000000"/>
              <w:left w:val="single" w:sz="6" w:space="0" w:color="000000"/>
              <w:bottom w:val="single" w:sz="6" w:space="0" w:color="000000"/>
              <w:right w:val="single" w:sz="6" w:space="0" w:color="000000"/>
            </w:tcBorders>
          </w:tcPr>
          <w:p w14:paraId="53B0762D" w14:textId="436F916B" w:rsidR="00D127CE" w:rsidRPr="00F97005" w:rsidRDefault="00D127CE">
            <w:pPr>
              <w:spacing w:after="0" w:line="259" w:lineRule="auto"/>
              <w:ind w:left="0" w:firstLine="0"/>
              <w:rPr>
                <w:sz w:val="20"/>
                <w:szCs w:val="20"/>
              </w:rPr>
            </w:pPr>
            <w:r w:rsidRPr="00F97005">
              <w:rPr>
                <w:sz w:val="20"/>
                <w:szCs w:val="20"/>
              </w:rPr>
              <w:t xml:space="preserve">   </w:t>
            </w:r>
            <w:r w:rsidR="00515BAB">
              <w:rPr>
                <w:sz w:val="20"/>
                <w:szCs w:val="20"/>
              </w:rPr>
              <w:t>416</w:t>
            </w:r>
          </w:p>
        </w:tc>
        <w:tc>
          <w:tcPr>
            <w:tcW w:w="1398" w:type="dxa"/>
            <w:tcBorders>
              <w:top w:val="single" w:sz="6" w:space="0" w:color="000000"/>
              <w:left w:val="single" w:sz="6" w:space="0" w:color="000000"/>
              <w:bottom w:val="single" w:sz="6" w:space="0" w:color="000000"/>
              <w:right w:val="single" w:sz="6" w:space="0" w:color="000000"/>
            </w:tcBorders>
          </w:tcPr>
          <w:p w14:paraId="33B2839A" w14:textId="77777777" w:rsidR="00D127CE" w:rsidRPr="00F97005" w:rsidRDefault="00D127CE">
            <w:pPr>
              <w:spacing w:after="0" w:line="259" w:lineRule="auto"/>
              <w:ind w:left="0" w:firstLine="0"/>
              <w:rPr>
                <w:sz w:val="20"/>
                <w:szCs w:val="20"/>
              </w:rPr>
            </w:pPr>
            <w:r w:rsidRPr="00F97005">
              <w:rPr>
                <w:sz w:val="20"/>
                <w:szCs w:val="20"/>
              </w:rPr>
              <w:t xml:space="preserve">Karlsborg </w:t>
            </w:r>
          </w:p>
        </w:tc>
        <w:tc>
          <w:tcPr>
            <w:tcW w:w="978" w:type="dxa"/>
            <w:tcBorders>
              <w:top w:val="single" w:sz="6" w:space="0" w:color="000000"/>
              <w:left w:val="single" w:sz="6" w:space="0" w:color="000000"/>
              <w:bottom w:val="single" w:sz="6" w:space="0" w:color="000000"/>
              <w:right w:val="single" w:sz="6" w:space="0" w:color="000000"/>
            </w:tcBorders>
          </w:tcPr>
          <w:p w14:paraId="626F69F5" w14:textId="048E7149" w:rsidR="00D127CE" w:rsidRPr="00F97005" w:rsidRDefault="00D127CE">
            <w:pPr>
              <w:spacing w:after="0" w:line="259" w:lineRule="auto"/>
              <w:ind w:left="0" w:firstLine="0"/>
              <w:rPr>
                <w:sz w:val="20"/>
                <w:szCs w:val="20"/>
              </w:rPr>
            </w:pPr>
            <w:r w:rsidRPr="00F97005">
              <w:rPr>
                <w:sz w:val="20"/>
                <w:szCs w:val="20"/>
              </w:rPr>
              <w:t xml:space="preserve">     433 </w:t>
            </w:r>
          </w:p>
        </w:tc>
        <w:tc>
          <w:tcPr>
            <w:tcW w:w="1398" w:type="dxa"/>
            <w:tcBorders>
              <w:top w:val="single" w:sz="6" w:space="0" w:color="000000"/>
              <w:left w:val="single" w:sz="6" w:space="0" w:color="000000"/>
              <w:bottom w:val="single" w:sz="6" w:space="0" w:color="000000"/>
              <w:right w:val="single" w:sz="6" w:space="0" w:color="000000"/>
            </w:tcBorders>
          </w:tcPr>
          <w:p w14:paraId="6740D2FD" w14:textId="77777777" w:rsidR="00D127CE" w:rsidRPr="00F97005" w:rsidRDefault="00D127CE">
            <w:pPr>
              <w:spacing w:after="0" w:line="259" w:lineRule="auto"/>
              <w:ind w:left="0" w:firstLine="0"/>
              <w:rPr>
                <w:sz w:val="20"/>
                <w:szCs w:val="20"/>
              </w:rPr>
            </w:pPr>
            <w:r w:rsidRPr="00F97005">
              <w:rPr>
                <w:sz w:val="20"/>
                <w:szCs w:val="20"/>
              </w:rPr>
              <w:t xml:space="preserve">Karlsborg </w:t>
            </w:r>
          </w:p>
        </w:tc>
        <w:tc>
          <w:tcPr>
            <w:tcW w:w="976" w:type="dxa"/>
            <w:tcBorders>
              <w:top w:val="single" w:sz="6" w:space="0" w:color="000000"/>
              <w:left w:val="single" w:sz="6" w:space="0" w:color="000000"/>
              <w:bottom w:val="single" w:sz="6" w:space="0" w:color="000000"/>
              <w:right w:val="single" w:sz="6" w:space="0" w:color="000000"/>
            </w:tcBorders>
          </w:tcPr>
          <w:p w14:paraId="3CEB1ED5" w14:textId="1AC06FC2" w:rsidR="00D127CE" w:rsidRPr="00F97005" w:rsidRDefault="00D127CE">
            <w:pPr>
              <w:spacing w:after="0" w:line="259" w:lineRule="auto"/>
              <w:ind w:left="0" w:firstLine="0"/>
              <w:rPr>
                <w:sz w:val="20"/>
                <w:szCs w:val="20"/>
              </w:rPr>
            </w:pPr>
            <w:r w:rsidRPr="00F97005">
              <w:rPr>
                <w:sz w:val="20"/>
                <w:szCs w:val="20"/>
              </w:rPr>
              <w:t xml:space="preserve">  469 </w:t>
            </w:r>
          </w:p>
        </w:tc>
        <w:tc>
          <w:tcPr>
            <w:tcW w:w="1021" w:type="dxa"/>
            <w:tcBorders>
              <w:top w:val="single" w:sz="6" w:space="0" w:color="000000"/>
              <w:left w:val="single" w:sz="6" w:space="0" w:color="000000"/>
              <w:bottom w:val="single" w:sz="6" w:space="0" w:color="000000"/>
              <w:right w:val="single" w:sz="6" w:space="0" w:color="000000"/>
            </w:tcBorders>
          </w:tcPr>
          <w:p w14:paraId="58F4EF18" w14:textId="7BDABA28" w:rsidR="00D127CE" w:rsidRPr="00F97005" w:rsidRDefault="005315E1">
            <w:pPr>
              <w:spacing w:after="0" w:line="259" w:lineRule="auto"/>
              <w:ind w:left="0" w:firstLine="0"/>
              <w:rPr>
                <w:sz w:val="20"/>
                <w:szCs w:val="20"/>
              </w:rPr>
            </w:pPr>
            <w:r>
              <w:rPr>
                <w:sz w:val="20"/>
                <w:szCs w:val="20"/>
              </w:rPr>
              <w:t>Karlsborg</w:t>
            </w:r>
          </w:p>
        </w:tc>
        <w:tc>
          <w:tcPr>
            <w:tcW w:w="976" w:type="dxa"/>
            <w:tcBorders>
              <w:top w:val="single" w:sz="6" w:space="0" w:color="000000"/>
              <w:left w:val="single" w:sz="6" w:space="0" w:color="000000"/>
              <w:bottom w:val="single" w:sz="6" w:space="0" w:color="000000"/>
              <w:right w:val="single" w:sz="6" w:space="0" w:color="000000"/>
            </w:tcBorders>
          </w:tcPr>
          <w:p w14:paraId="47855DFC" w14:textId="204CEB20" w:rsidR="00D127CE" w:rsidRPr="00F97005" w:rsidRDefault="005315E1">
            <w:pPr>
              <w:spacing w:after="0" w:line="259" w:lineRule="auto"/>
              <w:ind w:left="0" w:firstLine="0"/>
              <w:rPr>
                <w:sz w:val="20"/>
                <w:szCs w:val="20"/>
              </w:rPr>
            </w:pPr>
            <w:r>
              <w:rPr>
                <w:sz w:val="20"/>
                <w:szCs w:val="20"/>
              </w:rPr>
              <w:t xml:space="preserve">  4</w:t>
            </w:r>
            <w:r w:rsidR="00D82C92">
              <w:rPr>
                <w:sz w:val="20"/>
                <w:szCs w:val="20"/>
              </w:rPr>
              <w:t>84</w:t>
            </w:r>
          </w:p>
        </w:tc>
      </w:tr>
      <w:tr w:rsidR="00D127CE" w14:paraId="78A7621B" w14:textId="62736676" w:rsidTr="005F2967">
        <w:trPr>
          <w:trHeight w:val="550"/>
        </w:trPr>
        <w:tc>
          <w:tcPr>
            <w:tcW w:w="1400" w:type="dxa"/>
            <w:tcBorders>
              <w:top w:val="single" w:sz="6" w:space="0" w:color="000000"/>
              <w:left w:val="single" w:sz="12" w:space="0" w:color="000000"/>
              <w:bottom w:val="single" w:sz="6" w:space="0" w:color="000000"/>
              <w:right w:val="single" w:sz="6" w:space="0" w:color="000000"/>
            </w:tcBorders>
          </w:tcPr>
          <w:p w14:paraId="6E029894" w14:textId="04F50A14" w:rsidR="00D127CE" w:rsidRPr="00F97005" w:rsidRDefault="00D127CE">
            <w:pPr>
              <w:spacing w:after="0" w:line="259" w:lineRule="auto"/>
              <w:ind w:left="0" w:firstLine="0"/>
              <w:rPr>
                <w:sz w:val="20"/>
                <w:szCs w:val="20"/>
              </w:rPr>
            </w:pPr>
            <w:r w:rsidRPr="00F97005">
              <w:rPr>
                <w:sz w:val="20"/>
                <w:szCs w:val="20"/>
              </w:rPr>
              <w:t>Göte</w:t>
            </w:r>
            <w:r w:rsidR="0019253F">
              <w:rPr>
                <w:sz w:val="20"/>
                <w:szCs w:val="20"/>
              </w:rPr>
              <w:t>ne</w:t>
            </w:r>
            <w:r w:rsidRPr="00F97005">
              <w:rPr>
                <w:sz w:val="20"/>
                <w:szCs w:val="20"/>
              </w:rPr>
              <w:t xml:space="preserve">  </w:t>
            </w:r>
          </w:p>
        </w:tc>
        <w:tc>
          <w:tcPr>
            <w:tcW w:w="979" w:type="dxa"/>
            <w:tcBorders>
              <w:top w:val="single" w:sz="6" w:space="0" w:color="000000"/>
              <w:left w:val="single" w:sz="6" w:space="0" w:color="000000"/>
              <w:bottom w:val="single" w:sz="6" w:space="0" w:color="000000"/>
              <w:right w:val="single" w:sz="6" w:space="0" w:color="000000"/>
            </w:tcBorders>
          </w:tcPr>
          <w:p w14:paraId="74A4467F" w14:textId="71B649C9" w:rsidR="00D127CE" w:rsidRPr="00F97005" w:rsidRDefault="00D127CE">
            <w:pPr>
              <w:spacing w:after="0" w:line="259" w:lineRule="auto"/>
              <w:ind w:left="0" w:firstLine="0"/>
              <w:rPr>
                <w:sz w:val="20"/>
                <w:szCs w:val="20"/>
              </w:rPr>
            </w:pPr>
            <w:r w:rsidRPr="00F97005">
              <w:rPr>
                <w:sz w:val="20"/>
                <w:szCs w:val="20"/>
              </w:rPr>
              <w:t xml:space="preserve">   3</w:t>
            </w:r>
            <w:r w:rsidR="00515BAB">
              <w:rPr>
                <w:sz w:val="20"/>
                <w:szCs w:val="20"/>
              </w:rPr>
              <w:t>24</w:t>
            </w:r>
          </w:p>
        </w:tc>
        <w:tc>
          <w:tcPr>
            <w:tcW w:w="1398" w:type="dxa"/>
            <w:tcBorders>
              <w:top w:val="single" w:sz="6" w:space="0" w:color="000000"/>
              <w:left w:val="single" w:sz="6" w:space="0" w:color="000000"/>
              <w:bottom w:val="single" w:sz="6" w:space="0" w:color="000000"/>
              <w:right w:val="single" w:sz="6" w:space="0" w:color="000000"/>
            </w:tcBorders>
          </w:tcPr>
          <w:p w14:paraId="5D316328" w14:textId="77777777" w:rsidR="00D127CE" w:rsidRPr="00F97005" w:rsidRDefault="00D127CE">
            <w:pPr>
              <w:spacing w:after="0" w:line="259" w:lineRule="auto"/>
              <w:ind w:left="0" w:firstLine="0"/>
              <w:rPr>
                <w:sz w:val="20"/>
                <w:szCs w:val="20"/>
              </w:rPr>
            </w:pPr>
            <w:r w:rsidRPr="00F97005">
              <w:rPr>
                <w:sz w:val="20"/>
                <w:szCs w:val="20"/>
              </w:rPr>
              <w:t xml:space="preserve">Götene </w:t>
            </w:r>
          </w:p>
        </w:tc>
        <w:tc>
          <w:tcPr>
            <w:tcW w:w="978" w:type="dxa"/>
            <w:tcBorders>
              <w:top w:val="single" w:sz="6" w:space="0" w:color="000000"/>
              <w:left w:val="single" w:sz="6" w:space="0" w:color="000000"/>
              <w:bottom w:val="single" w:sz="6" w:space="0" w:color="000000"/>
              <w:right w:val="single" w:sz="6" w:space="0" w:color="000000"/>
            </w:tcBorders>
          </w:tcPr>
          <w:p w14:paraId="4AB5DA76" w14:textId="71FC0EC1" w:rsidR="00D127CE" w:rsidRPr="00F97005" w:rsidRDefault="00D127CE">
            <w:pPr>
              <w:spacing w:after="0" w:line="259" w:lineRule="auto"/>
              <w:ind w:left="0" w:firstLine="0"/>
              <w:rPr>
                <w:sz w:val="20"/>
                <w:szCs w:val="20"/>
              </w:rPr>
            </w:pPr>
            <w:r w:rsidRPr="00F97005">
              <w:rPr>
                <w:sz w:val="20"/>
                <w:szCs w:val="20"/>
              </w:rPr>
              <w:t xml:space="preserve">     379 </w:t>
            </w:r>
          </w:p>
        </w:tc>
        <w:tc>
          <w:tcPr>
            <w:tcW w:w="1398" w:type="dxa"/>
            <w:tcBorders>
              <w:top w:val="single" w:sz="6" w:space="0" w:color="000000"/>
              <w:left w:val="single" w:sz="6" w:space="0" w:color="000000"/>
              <w:bottom w:val="single" w:sz="6" w:space="0" w:color="000000"/>
              <w:right w:val="single" w:sz="6" w:space="0" w:color="000000"/>
            </w:tcBorders>
          </w:tcPr>
          <w:p w14:paraId="3D8AAE0B" w14:textId="1A36C6D6" w:rsidR="00D127CE" w:rsidRPr="00F97005" w:rsidRDefault="00D127CE">
            <w:pPr>
              <w:spacing w:after="0" w:line="259" w:lineRule="auto"/>
              <w:ind w:left="0" w:firstLine="0"/>
              <w:rPr>
                <w:sz w:val="20"/>
                <w:szCs w:val="20"/>
              </w:rPr>
            </w:pPr>
            <w:r w:rsidRPr="00F97005">
              <w:rPr>
                <w:sz w:val="20"/>
                <w:szCs w:val="20"/>
              </w:rPr>
              <w:t>Göte</w:t>
            </w:r>
            <w:r w:rsidR="005B319F">
              <w:rPr>
                <w:sz w:val="20"/>
                <w:szCs w:val="20"/>
              </w:rPr>
              <w:t>borg</w:t>
            </w:r>
            <w:r w:rsidRPr="00F97005">
              <w:rPr>
                <w:sz w:val="20"/>
                <w:szCs w:val="20"/>
              </w:rPr>
              <w:t xml:space="preserve"> </w:t>
            </w:r>
          </w:p>
        </w:tc>
        <w:tc>
          <w:tcPr>
            <w:tcW w:w="976" w:type="dxa"/>
            <w:tcBorders>
              <w:top w:val="single" w:sz="6" w:space="0" w:color="000000"/>
              <w:left w:val="single" w:sz="6" w:space="0" w:color="000000"/>
              <w:bottom w:val="single" w:sz="6" w:space="0" w:color="000000"/>
              <w:right w:val="single" w:sz="6" w:space="0" w:color="000000"/>
            </w:tcBorders>
          </w:tcPr>
          <w:p w14:paraId="0C43B949" w14:textId="54B473DB" w:rsidR="00D127CE" w:rsidRPr="00F97005" w:rsidRDefault="00D127CE">
            <w:pPr>
              <w:spacing w:after="0" w:line="259" w:lineRule="auto"/>
              <w:ind w:left="0" w:firstLine="0"/>
              <w:rPr>
                <w:sz w:val="20"/>
                <w:szCs w:val="20"/>
              </w:rPr>
            </w:pPr>
            <w:r w:rsidRPr="00F97005">
              <w:rPr>
                <w:sz w:val="20"/>
                <w:szCs w:val="20"/>
              </w:rPr>
              <w:t xml:space="preserve">  354</w:t>
            </w:r>
          </w:p>
        </w:tc>
        <w:tc>
          <w:tcPr>
            <w:tcW w:w="1021" w:type="dxa"/>
            <w:tcBorders>
              <w:top w:val="single" w:sz="6" w:space="0" w:color="000000"/>
              <w:left w:val="single" w:sz="6" w:space="0" w:color="000000"/>
              <w:bottom w:val="single" w:sz="6" w:space="0" w:color="000000"/>
              <w:right w:val="single" w:sz="6" w:space="0" w:color="000000"/>
            </w:tcBorders>
          </w:tcPr>
          <w:p w14:paraId="002E9583" w14:textId="56913063" w:rsidR="00D127CE" w:rsidRPr="00F97005" w:rsidRDefault="005315E1">
            <w:pPr>
              <w:spacing w:after="0" w:line="259" w:lineRule="auto"/>
              <w:ind w:left="0" w:firstLine="0"/>
              <w:rPr>
                <w:sz w:val="20"/>
                <w:szCs w:val="20"/>
              </w:rPr>
            </w:pPr>
            <w:r>
              <w:rPr>
                <w:sz w:val="20"/>
                <w:szCs w:val="20"/>
              </w:rPr>
              <w:t>Göte</w:t>
            </w:r>
            <w:r w:rsidR="005B319F">
              <w:rPr>
                <w:sz w:val="20"/>
                <w:szCs w:val="20"/>
              </w:rPr>
              <w:t>borg</w:t>
            </w:r>
          </w:p>
        </w:tc>
        <w:tc>
          <w:tcPr>
            <w:tcW w:w="976" w:type="dxa"/>
            <w:tcBorders>
              <w:top w:val="single" w:sz="6" w:space="0" w:color="000000"/>
              <w:left w:val="single" w:sz="6" w:space="0" w:color="000000"/>
              <w:bottom w:val="single" w:sz="6" w:space="0" w:color="000000"/>
              <w:right w:val="single" w:sz="6" w:space="0" w:color="000000"/>
            </w:tcBorders>
          </w:tcPr>
          <w:p w14:paraId="162A717F" w14:textId="75DAB742" w:rsidR="00D127CE" w:rsidRPr="00F97005" w:rsidRDefault="005315E1">
            <w:pPr>
              <w:spacing w:after="0" w:line="259" w:lineRule="auto"/>
              <w:ind w:left="0" w:firstLine="0"/>
              <w:rPr>
                <w:sz w:val="20"/>
                <w:szCs w:val="20"/>
              </w:rPr>
            </w:pPr>
            <w:r>
              <w:rPr>
                <w:sz w:val="20"/>
                <w:szCs w:val="20"/>
              </w:rPr>
              <w:t xml:space="preserve">  </w:t>
            </w:r>
            <w:r w:rsidR="005B319F">
              <w:rPr>
                <w:sz w:val="20"/>
                <w:szCs w:val="20"/>
              </w:rPr>
              <w:t>431</w:t>
            </w:r>
          </w:p>
        </w:tc>
      </w:tr>
      <w:tr w:rsidR="00D127CE" w14:paraId="47954F45" w14:textId="7550E3BC" w:rsidTr="005F2967">
        <w:trPr>
          <w:trHeight w:val="550"/>
        </w:trPr>
        <w:tc>
          <w:tcPr>
            <w:tcW w:w="1400" w:type="dxa"/>
            <w:tcBorders>
              <w:top w:val="single" w:sz="6" w:space="0" w:color="000000"/>
              <w:left w:val="single" w:sz="12" w:space="0" w:color="000000"/>
              <w:bottom w:val="single" w:sz="6" w:space="0" w:color="000000"/>
              <w:right w:val="single" w:sz="6" w:space="0" w:color="000000"/>
            </w:tcBorders>
          </w:tcPr>
          <w:p w14:paraId="486B8F62" w14:textId="0F09A39E" w:rsidR="00D127CE" w:rsidRPr="00F97005" w:rsidRDefault="00D127CE">
            <w:pPr>
              <w:spacing w:after="0" w:line="259" w:lineRule="auto"/>
              <w:ind w:left="0" w:firstLine="0"/>
              <w:rPr>
                <w:sz w:val="20"/>
                <w:szCs w:val="20"/>
              </w:rPr>
            </w:pPr>
            <w:r w:rsidRPr="00F97005">
              <w:rPr>
                <w:sz w:val="20"/>
                <w:szCs w:val="20"/>
              </w:rPr>
              <w:t>Göte</w:t>
            </w:r>
            <w:r w:rsidR="0019253F">
              <w:rPr>
                <w:sz w:val="20"/>
                <w:szCs w:val="20"/>
              </w:rPr>
              <w:t>borg</w:t>
            </w:r>
            <w:r w:rsidRPr="00F97005">
              <w:rPr>
                <w:sz w:val="20"/>
                <w:szCs w:val="20"/>
              </w:rPr>
              <w:t xml:space="preserve"> </w:t>
            </w:r>
          </w:p>
        </w:tc>
        <w:tc>
          <w:tcPr>
            <w:tcW w:w="979" w:type="dxa"/>
            <w:tcBorders>
              <w:top w:val="single" w:sz="6" w:space="0" w:color="000000"/>
              <w:left w:val="single" w:sz="6" w:space="0" w:color="000000"/>
              <w:bottom w:val="single" w:sz="6" w:space="0" w:color="000000"/>
              <w:right w:val="single" w:sz="6" w:space="0" w:color="000000"/>
            </w:tcBorders>
          </w:tcPr>
          <w:p w14:paraId="616879E4" w14:textId="742F6293" w:rsidR="00D127CE" w:rsidRPr="00F97005" w:rsidRDefault="00D127CE">
            <w:pPr>
              <w:spacing w:after="0" w:line="259" w:lineRule="auto"/>
              <w:ind w:left="0" w:firstLine="0"/>
              <w:rPr>
                <w:sz w:val="20"/>
                <w:szCs w:val="20"/>
              </w:rPr>
            </w:pPr>
            <w:r w:rsidRPr="00F97005">
              <w:rPr>
                <w:sz w:val="20"/>
                <w:szCs w:val="20"/>
              </w:rPr>
              <w:t xml:space="preserve">   2</w:t>
            </w:r>
            <w:r w:rsidR="00515BAB">
              <w:rPr>
                <w:sz w:val="20"/>
                <w:szCs w:val="20"/>
              </w:rPr>
              <w:t>86</w:t>
            </w:r>
            <w:r w:rsidRPr="00F97005">
              <w:rPr>
                <w:sz w:val="20"/>
                <w:szCs w:val="20"/>
              </w:rPr>
              <w:t xml:space="preserve"> </w:t>
            </w:r>
          </w:p>
        </w:tc>
        <w:tc>
          <w:tcPr>
            <w:tcW w:w="1398" w:type="dxa"/>
            <w:tcBorders>
              <w:top w:val="single" w:sz="6" w:space="0" w:color="000000"/>
              <w:left w:val="single" w:sz="6" w:space="0" w:color="000000"/>
              <w:bottom w:val="single" w:sz="6" w:space="0" w:color="000000"/>
              <w:right w:val="single" w:sz="6" w:space="0" w:color="000000"/>
            </w:tcBorders>
          </w:tcPr>
          <w:p w14:paraId="00191120" w14:textId="77777777" w:rsidR="00D127CE" w:rsidRPr="00F97005" w:rsidRDefault="00D127CE">
            <w:pPr>
              <w:spacing w:after="0" w:line="259" w:lineRule="auto"/>
              <w:ind w:left="0" w:firstLine="0"/>
              <w:rPr>
                <w:sz w:val="20"/>
                <w:szCs w:val="20"/>
              </w:rPr>
            </w:pPr>
            <w:r w:rsidRPr="00F97005">
              <w:rPr>
                <w:sz w:val="20"/>
                <w:szCs w:val="20"/>
              </w:rPr>
              <w:t xml:space="preserve">Göteborg </w:t>
            </w:r>
          </w:p>
        </w:tc>
        <w:tc>
          <w:tcPr>
            <w:tcW w:w="978" w:type="dxa"/>
            <w:tcBorders>
              <w:top w:val="single" w:sz="6" w:space="0" w:color="000000"/>
              <w:left w:val="single" w:sz="6" w:space="0" w:color="000000"/>
              <w:bottom w:val="single" w:sz="6" w:space="0" w:color="000000"/>
              <w:right w:val="single" w:sz="6" w:space="0" w:color="000000"/>
            </w:tcBorders>
          </w:tcPr>
          <w:p w14:paraId="5CB29E50" w14:textId="79E7DB18" w:rsidR="00D127CE" w:rsidRPr="00F97005" w:rsidRDefault="00D127CE">
            <w:pPr>
              <w:spacing w:after="0" w:line="259" w:lineRule="auto"/>
              <w:ind w:left="0" w:firstLine="0"/>
              <w:rPr>
                <w:sz w:val="20"/>
                <w:szCs w:val="20"/>
              </w:rPr>
            </w:pPr>
            <w:r w:rsidRPr="00F97005">
              <w:rPr>
                <w:sz w:val="20"/>
                <w:szCs w:val="20"/>
              </w:rPr>
              <w:t xml:space="preserve">     261</w:t>
            </w:r>
          </w:p>
        </w:tc>
        <w:tc>
          <w:tcPr>
            <w:tcW w:w="1398" w:type="dxa"/>
            <w:tcBorders>
              <w:top w:val="single" w:sz="6" w:space="0" w:color="000000"/>
              <w:left w:val="single" w:sz="6" w:space="0" w:color="000000"/>
              <w:bottom w:val="single" w:sz="6" w:space="0" w:color="000000"/>
              <w:right w:val="single" w:sz="6" w:space="0" w:color="000000"/>
            </w:tcBorders>
          </w:tcPr>
          <w:p w14:paraId="4B704AEA" w14:textId="3A1240E7" w:rsidR="00D127CE" w:rsidRPr="00F97005" w:rsidRDefault="00D127CE">
            <w:pPr>
              <w:spacing w:after="0" w:line="259" w:lineRule="auto"/>
              <w:ind w:left="0" w:firstLine="0"/>
              <w:rPr>
                <w:sz w:val="20"/>
                <w:szCs w:val="20"/>
              </w:rPr>
            </w:pPr>
            <w:r w:rsidRPr="00F97005">
              <w:rPr>
                <w:sz w:val="20"/>
                <w:szCs w:val="20"/>
              </w:rPr>
              <w:t>Göte</w:t>
            </w:r>
            <w:r w:rsidR="005B319F">
              <w:rPr>
                <w:sz w:val="20"/>
                <w:szCs w:val="20"/>
              </w:rPr>
              <w:t>ne</w:t>
            </w:r>
            <w:r w:rsidRPr="00F97005">
              <w:rPr>
                <w:sz w:val="20"/>
                <w:szCs w:val="20"/>
              </w:rPr>
              <w:t xml:space="preserve"> </w:t>
            </w:r>
          </w:p>
        </w:tc>
        <w:tc>
          <w:tcPr>
            <w:tcW w:w="976" w:type="dxa"/>
            <w:tcBorders>
              <w:top w:val="single" w:sz="6" w:space="0" w:color="000000"/>
              <w:left w:val="single" w:sz="6" w:space="0" w:color="000000"/>
              <w:bottom w:val="single" w:sz="6" w:space="0" w:color="000000"/>
              <w:right w:val="single" w:sz="6" w:space="0" w:color="000000"/>
            </w:tcBorders>
          </w:tcPr>
          <w:p w14:paraId="2DF6D10B" w14:textId="34BEC5AB" w:rsidR="00D127CE" w:rsidRPr="00F97005" w:rsidRDefault="00D127CE">
            <w:pPr>
              <w:spacing w:after="0" w:line="259" w:lineRule="auto"/>
              <w:ind w:left="0" w:firstLine="0"/>
              <w:rPr>
                <w:sz w:val="20"/>
                <w:szCs w:val="20"/>
              </w:rPr>
            </w:pPr>
            <w:r w:rsidRPr="00F97005">
              <w:rPr>
                <w:sz w:val="20"/>
                <w:szCs w:val="20"/>
              </w:rPr>
              <w:t xml:space="preserve">  237 </w:t>
            </w:r>
          </w:p>
        </w:tc>
        <w:tc>
          <w:tcPr>
            <w:tcW w:w="1021" w:type="dxa"/>
            <w:tcBorders>
              <w:top w:val="single" w:sz="6" w:space="0" w:color="000000"/>
              <w:left w:val="single" w:sz="6" w:space="0" w:color="000000"/>
              <w:bottom w:val="single" w:sz="6" w:space="0" w:color="000000"/>
              <w:right w:val="single" w:sz="6" w:space="0" w:color="000000"/>
            </w:tcBorders>
          </w:tcPr>
          <w:p w14:paraId="3B3DA042" w14:textId="54A8BFCE" w:rsidR="00D127CE" w:rsidRPr="00F97005" w:rsidRDefault="005315E1">
            <w:pPr>
              <w:spacing w:after="0" w:line="259" w:lineRule="auto"/>
              <w:ind w:left="0" w:firstLine="0"/>
              <w:rPr>
                <w:sz w:val="20"/>
                <w:szCs w:val="20"/>
              </w:rPr>
            </w:pPr>
            <w:r>
              <w:rPr>
                <w:sz w:val="20"/>
                <w:szCs w:val="20"/>
              </w:rPr>
              <w:t>Göte</w:t>
            </w:r>
            <w:r w:rsidR="005B319F">
              <w:rPr>
                <w:sz w:val="20"/>
                <w:szCs w:val="20"/>
              </w:rPr>
              <w:t>ne</w:t>
            </w:r>
          </w:p>
        </w:tc>
        <w:tc>
          <w:tcPr>
            <w:tcW w:w="976" w:type="dxa"/>
            <w:tcBorders>
              <w:top w:val="single" w:sz="6" w:space="0" w:color="000000"/>
              <w:left w:val="single" w:sz="6" w:space="0" w:color="000000"/>
              <w:bottom w:val="single" w:sz="6" w:space="0" w:color="000000"/>
              <w:right w:val="single" w:sz="6" w:space="0" w:color="000000"/>
            </w:tcBorders>
          </w:tcPr>
          <w:p w14:paraId="4639E4DC" w14:textId="38D9DA10" w:rsidR="00D127CE" w:rsidRPr="00F97005" w:rsidRDefault="005315E1">
            <w:pPr>
              <w:spacing w:after="0" w:line="259" w:lineRule="auto"/>
              <w:ind w:left="0" w:firstLine="0"/>
              <w:rPr>
                <w:sz w:val="20"/>
                <w:szCs w:val="20"/>
              </w:rPr>
            </w:pPr>
            <w:r>
              <w:rPr>
                <w:sz w:val="20"/>
                <w:szCs w:val="20"/>
              </w:rPr>
              <w:t xml:space="preserve">  </w:t>
            </w:r>
            <w:r w:rsidR="005B319F">
              <w:rPr>
                <w:sz w:val="20"/>
                <w:szCs w:val="20"/>
              </w:rPr>
              <w:t>371</w:t>
            </w:r>
          </w:p>
        </w:tc>
      </w:tr>
      <w:tr w:rsidR="00D127CE" w14:paraId="0362C877" w14:textId="360DA071" w:rsidTr="005F2967">
        <w:trPr>
          <w:trHeight w:val="550"/>
        </w:trPr>
        <w:tc>
          <w:tcPr>
            <w:tcW w:w="1400" w:type="dxa"/>
            <w:tcBorders>
              <w:top w:val="single" w:sz="6" w:space="0" w:color="000000"/>
              <w:left w:val="single" w:sz="12" w:space="0" w:color="000000"/>
              <w:bottom w:val="single" w:sz="6" w:space="0" w:color="000000"/>
              <w:right w:val="single" w:sz="6" w:space="0" w:color="000000"/>
            </w:tcBorders>
          </w:tcPr>
          <w:p w14:paraId="460ED764" w14:textId="1968E81E" w:rsidR="00D127CE" w:rsidRPr="00F97005" w:rsidRDefault="00D127CE">
            <w:pPr>
              <w:spacing w:after="0" w:line="259" w:lineRule="auto"/>
              <w:ind w:left="0" w:firstLine="0"/>
              <w:rPr>
                <w:sz w:val="20"/>
                <w:szCs w:val="20"/>
              </w:rPr>
            </w:pPr>
            <w:r w:rsidRPr="00F97005">
              <w:rPr>
                <w:sz w:val="20"/>
                <w:szCs w:val="20"/>
              </w:rPr>
              <w:t xml:space="preserve">Jönköping </w:t>
            </w:r>
          </w:p>
        </w:tc>
        <w:tc>
          <w:tcPr>
            <w:tcW w:w="979" w:type="dxa"/>
            <w:tcBorders>
              <w:top w:val="single" w:sz="6" w:space="0" w:color="000000"/>
              <w:left w:val="single" w:sz="6" w:space="0" w:color="000000"/>
              <w:bottom w:val="single" w:sz="6" w:space="0" w:color="000000"/>
              <w:right w:val="single" w:sz="6" w:space="0" w:color="000000"/>
            </w:tcBorders>
          </w:tcPr>
          <w:p w14:paraId="426A028D" w14:textId="75D387A8" w:rsidR="00D127CE" w:rsidRPr="00F97005" w:rsidRDefault="00D127CE">
            <w:pPr>
              <w:spacing w:after="0" w:line="259" w:lineRule="auto"/>
              <w:ind w:left="0" w:firstLine="0"/>
              <w:rPr>
                <w:sz w:val="20"/>
                <w:szCs w:val="20"/>
              </w:rPr>
            </w:pPr>
            <w:r w:rsidRPr="00F97005">
              <w:rPr>
                <w:sz w:val="20"/>
                <w:szCs w:val="20"/>
              </w:rPr>
              <w:t xml:space="preserve">   1</w:t>
            </w:r>
            <w:r w:rsidR="00515BAB">
              <w:rPr>
                <w:sz w:val="20"/>
                <w:szCs w:val="20"/>
              </w:rPr>
              <w:t>15</w:t>
            </w:r>
            <w:r w:rsidRPr="00F97005">
              <w:rPr>
                <w:sz w:val="20"/>
                <w:szCs w:val="20"/>
              </w:rPr>
              <w:t xml:space="preserve"> </w:t>
            </w:r>
          </w:p>
        </w:tc>
        <w:tc>
          <w:tcPr>
            <w:tcW w:w="1398" w:type="dxa"/>
            <w:tcBorders>
              <w:top w:val="single" w:sz="6" w:space="0" w:color="000000"/>
              <w:left w:val="single" w:sz="6" w:space="0" w:color="000000"/>
              <w:bottom w:val="single" w:sz="6" w:space="0" w:color="000000"/>
              <w:right w:val="single" w:sz="6" w:space="0" w:color="000000"/>
            </w:tcBorders>
          </w:tcPr>
          <w:p w14:paraId="77F0B249" w14:textId="1A495EE3" w:rsidR="00D127CE" w:rsidRPr="00F97005" w:rsidRDefault="00D127CE">
            <w:pPr>
              <w:spacing w:after="0" w:line="259" w:lineRule="auto"/>
              <w:ind w:left="0" w:firstLine="0"/>
              <w:rPr>
                <w:sz w:val="20"/>
                <w:szCs w:val="20"/>
              </w:rPr>
            </w:pPr>
            <w:r w:rsidRPr="00F97005">
              <w:rPr>
                <w:sz w:val="20"/>
                <w:szCs w:val="20"/>
              </w:rPr>
              <w:t xml:space="preserve">Vara </w:t>
            </w:r>
          </w:p>
        </w:tc>
        <w:tc>
          <w:tcPr>
            <w:tcW w:w="978" w:type="dxa"/>
            <w:tcBorders>
              <w:top w:val="single" w:sz="6" w:space="0" w:color="000000"/>
              <w:left w:val="single" w:sz="6" w:space="0" w:color="000000"/>
              <w:bottom w:val="single" w:sz="6" w:space="0" w:color="000000"/>
              <w:right w:val="single" w:sz="6" w:space="0" w:color="000000"/>
            </w:tcBorders>
          </w:tcPr>
          <w:p w14:paraId="67F49D44" w14:textId="1C67FF65" w:rsidR="00D127CE" w:rsidRPr="00F97005" w:rsidRDefault="00D127CE">
            <w:pPr>
              <w:spacing w:after="0" w:line="259" w:lineRule="auto"/>
              <w:ind w:left="0" w:firstLine="0"/>
              <w:rPr>
                <w:sz w:val="20"/>
                <w:szCs w:val="20"/>
              </w:rPr>
            </w:pPr>
            <w:r w:rsidRPr="00F97005">
              <w:rPr>
                <w:sz w:val="20"/>
                <w:szCs w:val="20"/>
              </w:rPr>
              <w:t xml:space="preserve">     135</w:t>
            </w:r>
          </w:p>
        </w:tc>
        <w:tc>
          <w:tcPr>
            <w:tcW w:w="1398" w:type="dxa"/>
            <w:tcBorders>
              <w:top w:val="single" w:sz="6" w:space="0" w:color="000000"/>
              <w:left w:val="single" w:sz="6" w:space="0" w:color="000000"/>
              <w:bottom w:val="single" w:sz="6" w:space="0" w:color="000000"/>
              <w:right w:val="single" w:sz="6" w:space="0" w:color="000000"/>
            </w:tcBorders>
          </w:tcPr>
          <w:p w14:paraId="2E42388F" w14:textId="765141B0" w:rsidR="00D127CE" w:rsidRPr="00F97005" w:rsidRDefault="00D127CE">
            <w:pPr>
              <w:spacing w:after="0" w:line="259" w:lineRule="auto"/>
              <w:ind w:left="0" w:firstLine="0"/>
              <w:rPr>
                <w:sz w:val="20"/>
                <w:szCs w:val="20"/>
              </w:rPr>
            </w:pPr>
            <w:r w:rsidRPr="00F97005">
              <w:rPr>
                <w:sz w:val="20"/>
                <w:szCs w:val="20"/>
              </w:rPr>
              <w:t xml:space="preserve">Vara </w:t>
            </w:r>
          </w:p>
        </w:tc>
        <w:tc>
          <w:tcPr>
            <w:tcW w:w="976" w:type="dxa"/>
            <w:tcBorders>
              <w:top w:val="single" w:sz="6" w:space="0" w:color="000000"/>
              <w:left w:val="single" w:sz="6" w:space="0" w:color="000000"/>
              <w:bottom w:val="single" w:sz="6" w:space="0" w:color="000000"/>
              <w:right w:val="single" w:sz="6" w:space="0" w:color="000000"/>
            </w:tcBorders>
          </w:tcPr>
          <w:p w14:paraId="3D808D48" w14:textId="35459A2D" w:rsidR="00D127CE" w:rsidRPr="00F97005" w:rsidRDefault="00D127CE">
            <w:pPr>
              <w:spacing w:after="0" w:line="259" w:lineRule="auto"/>
              <w:ind w:left="0" w:firstLine="0"/>
              <w:rPr>
                <w:sz w:val="20"/>
                <w:szCs w:val="20"/>
              </w:rPr>
            </w:pPr>
            <w:r w:rsidRPr="00F97005">
              <w:rPr>
                <w:sz w:val="20"/>
                <w:szCs w:val="20"/>
              </w:rPr>
              <w:t xml:space="preserve">  138 </w:t>
            </w:r>
          </w:p>
        </w:tc>
        <w:tc>
          <w:tcPr>
            <w:tcW w:w="1021" w:type="dxa"/>
            <w:tcBorders>
              <w:top w:val="single" w:sz="6" w:space="0" w:color="000000"/>
              <w:left w:val="single" w:sz="6" w:space="0" w:color="000000"/>
              <w:bottom w:val="single" w:sz="6" w:space="0" w:color="000000"/>
              <w:right w:val="single" w:sz="6" w:space="0" w:color="000000"/>
            </w:tcBorders>
          </w:tcPr>
          <w:p w14:paraId="43D0E4B2" w14:textId="46CF824F" w:rsidR="00D127CE" w:rsidRPr="00F97005" w:rsidRDefault="005315E1">
            <w:pPr>
              <w:spacing w:after="0" w:line="259" w:lineRule="auto"/>
              <w:ind w:left="0" w:firstLine="0"/>
              <w:rPr>
                <w:sz w:val="20"/>
                <w:szCs w:val="20"/>
              </w:rPr>
            </w:pPr>
            <w:r>
              <w:rPr>
                <w:sz w:val="20"/>
                <w:szCs w:val="20"/>
              </w:rPr>
              <w:t>Vara</w:t>
            </w:r>
          </w:p>
        </w:tc>
        <w:tc>
          <w:tcPr>
            <w:tcW w:w="976" w:type="dxa"/>
            <w:tcBorders>
              <w:top w:val="single" w:sz="6" w:space="0" w:color="000000"/>
              <w:left w:val="single" w:sz="6" w:space="0" w:color="000000"/>
              <w:bottom w:val="single" w:sz="6" w:space="0" w:color="000000"/>
              <w:right w:val="single" w:sz="6" w:space="0" w:color="000000"/>
            </w:tcBorders>
          </w:tcPr>
          <w:p w14:paraId="3FE24BBE" w14:textId="542373E6" w:rsidR="00D127CE" w:rsidRPr="00F97005" w:rsidRDefault="005315E1">
            <w:pPr>
              <w:spacing w:after="0" w:line="259" w:lineRule="auto"/>
              <w:ind w:left="0" w:firstLine="0"/>
              <w:rPr>
                <w:sz w:val="20"/>
                <w:szCs w:val="20"/>
              </w:rPr>
            </w:pPr>
            <w:r>
              <w:rPr>
                <w:sz w:val="20"/>
                <w:szCs w:val="20"/>
              </w:rPr>
              <w:t xml:space="preserve"> 1</w:t>
            </w:r>
            <w:r w:rsidR="005B319F">
              <w:rPr>
                <w:sz w:val="20"/>
                <w:szCs w:val="20"/>
              </w:rPr>
              <w:t>34</w:t>
            </w:r>
          </w:p>
        </w:tc>
      </w:tr>
      <w:tr w:rsidR="00D127CE" w14:paraId="038DCCAD" w14:textId="67809203" w:rsidTr="005F2967">
        <w:trPr>
          <w:trHeight w:val="557"/>
        </w:trPr>
        <w:tc>
          <w:tcPr>
            <w:tcW w:w="1400" w:type="dxa"/>
            <w:tcBorders>
              <w:top w:val="single" w:sz="6" w:space="0" w:color="000000"/>
              <w:left w:val="single" w:sz="12" w:space="0" w:color="000000"/>
              <w:bottom w:val="single" w:sz="12" w:space="0" w:color="000000"/>
              <w:right w:val="single" w:sz="6" w:space="0" w:color="000000"/>
            </w:tcBorders>
          </w:tcPr>
          <w:p w14:paraId="7FB13C77" w14:textId="77777777" w:rsidR="00D127CE" w:rsidRDefault="00D127CE">
            <w:pPr>
              <w:spacing w:after="0" w:line="259" w:lineRule="auto"/>
              <w:ind w:left="0" w:firstLine="0"/>
            </w:pPr>
            <w:r>
              <w:rPr>
                <w:sz w:val="20"/>
              </w:rPr>
              <w:t xml:space="preserve">Totalt </w:t>
            </w:r>
          </w:p>
        </w:tc>
        <w:tc>
          <w:tcPr>
            <w:tcW w:w="979" w:type="dxa"/>
            <w:tcBorders>
              <w:top w:val="single" w:sz="6" w:space="0" w:color="000000"/>
              <w:left w:val="single" w:sz="6" w:space="0" w:color="000000"/>
              <w:bottom w:val="single" w:sz="12" w:space="0" w:color="000000"/>
              <w:right w:val="single" w:sz="6" w:space="0" w:color="000000"/>
            </w:tcBorders>
          </w:tcPr>
          <w:p w14:paraId="4D69AD1F" w14:textId="60EE19FD" w:rsidR="00D127CE" w:rsidRDefault="00D127CE">
            <w:pPr>
              <w:spacing w:after="0" w:line="259" w:lineRule="auto"/>
              <w:ind w:left="0" w:firstLine="0"/>
            </w:pPr>
            <w:r>
              <w:rPr>
                <w:b/>
                <w:sz w:val="20"/>
              </w:rPr>
              <w:t>1</w:t>
            </w:r>
            <w:r w:rsidR="00515BAB">
              <w:rPr>
                <w:b/>
                <w:sz w:val="20"/>
              </w:rPr>
              <w:t>1 548</w:t>
            </w:r>
            <w:r>
              <w:rPr>
                <w:b/>
                <w:sz w:val="20"/>
              </w:rPr>
              <w:t xml:space="preserve"> </w:t>
            </w:r>
          </w:p>
        </w:tc>
        <w:tc>
          <w:tcPr>
            <w:tcW w:w="1398" w:type="dxa"/>
            <w:tcBorders>
              <w:top w:val="single" w:sz="6" w:space="0" w:color="000000"/>
              <w:left w:val="single" w:sz="6" w:space="0" w:color="000000"/>
              <w:bottom w:val="single" w:sz="12" w:space="0" w:color="000000"/>
              <w:right w:val="single" w:sz="6" w:space="0" w:color="000000"/>
            </w:tcBorders>
          </w:tcPr>
          <w:p w14:paraId="6A235CE5" w14:textId="77777777" w:rsidR="00D127CE" w:rsidRDefault="00D127CE">
            <w:pPr>
              <w:spacing w:after="0" w:line="259" w:lineRule="auto"/>
              <w:ind w:left="0" w:firstLine="0"/>
            </w:pPr>
            <w:r>
              <w:rPr>
                <w:sz w:val="20"/>
              </w:rPr>
              <w:t xml:space="preserve">Totalt </w:t>
            </w:r>
          </w:p>
        </w:tc>
        <w:tc>
          <w:tcPr>
            <w:tcW w:w="978" w:type="dxa"/>
            <w:tcBorders>
              <w:top w:val="single" w:sz="6" w:space="0" w:color="000000"/>
              <w:left w:val="single" w:sz="6" w:space="0" w:color="000000"/>
              <w:bottom w:val="single" w:sz="12" w:space="0" w:color="000000"/>
              <w:right w:val="single" w:sz="6" w:space="0" w:color="000000"/>
            </w:tcBorders>
          </w:tcPr>
          <w:p w14:paraId="69AFA6D7" w14:textId="0BA6F4A7" w:rsidR="00D127CE" w:rsidRDefault="00D127CE">
            <w:pPr>
              <w:spacing w:after="0" w:line="259" w:lineRule="auto"/>
              <w:ind w:left="0" w:firstLine="0"/>
            </w:pPr>
            <w:r>
              <w:rPr>
                <w:b/>
                <w:sz w:val="20"/>
              </w:rPr>
              <w:t xml:space="preserve">11 835 </w:t>
            </w:r>
          </w:p>
        </w:tc>
        <w:tc>
          <w:tcPr>
            <w:tcW w:w="1398" w:type="dxa"/>
            <w:tcBorders>
              <w:top w:val="single" w:sz="6" w:space="0" w:color="000000"/>
              <w:left w:val="single" w:sz="6" w:space="0" w:color="000000"/>
              <w:bottom w:val="single" w:sz="12" w:space="0" w:color="000000"/>
              <w:right w:val="single" w:sz="6" w:space="0" w:color="000000"/>
            </w:tcBorders>
          </w:tcPr>
          <w:p w14:paraId="12A0644B" w14:textId="77777777" w:rsidR="00D127CE" w:rsidRDefault="00D127CE">
            <w:pPr>
              <w:spacing w:after="0" w:line="259" w:lineRule="auto"/>
              <w:ind w:left="0" w:firstLine="0"/>
            </w:pPr>
            <w:r>
              <w:rPr>
                <w:sz w:val="20"/>
              </w:rPr>
              <w:t xml:space="preserve">Totalt </w:t>
            </w:r>
          </w:p>
        </w:tc>
        <w:tc>
          <w:tcPr>
            <w:tcW w:w="976" w:type="dxa"/>
            <w:tcBorders>
              <w:top w:val="single" w:sz="6" w:space="0" w:color="000000"/>
              <w:left w:val="single" w:sz="6" w:space="0" w:color="000000"/>
              <w:bottom w:val="single" w:sz="12" w:space="0" w:color="000000"/>
              <w:right w:val="single" w:sz="6" w:space="0" w:color="000000"/>
            </w:tcBorders>
          </w:tcPr>
          <w:p w14:paraId="2E345116" w14:textId="3BDDE06F" w:rsidR="00D127CE" w:rsidRDefault="00D127CE">
            <w:pPr>
              <w:spacing w:after="0" w:line="259" w:lineRule="auto"/>
              <w:ind w:left="0" w:firstLine="0"/>
            </w:pPr>
            <w:r>
              <w:rPr>
                <w:b/>
                <w:sz w:val="20"/>
              </w:rPr>
              <w:t xml:space="preserve"> 12 313</w:t>
            </w:r>
            <w:r>
              <w:rPr>
                <w:sz w:val="20"/>
              </w:rPr>
              <w:t xml:space="preserve"> </w:t>
            </w:r>
          </w:p>
        </w:tc>
        <w:tc>
          <w:tcPr>
            <w:tcW w:w="1021" w:type="dxa"/>
            <w:tcBorders>
              <w:top w:val="single" w:sz="6" w:space="0" w:color="000000"/>
              <w:left w:val="single" w:sz="6" w:space="0" w:color="000000"/>
              <w:bottom w:val="single" w:sz="12" w:space="0" w:color="000000"/>
              <w:right w:val="single" w:sz="6" w:space="0" w:color="000000"/>
            </w:tcBorders>
          </w:tcPr>
          <w:p w14:paraId="4A6E5CB3" w14:textId="598692F9" w:rsidR="00D127CE" w:rsidRDefault="00DC2314">
            <w:pPr>
              <w:spacing w:after="0" w:line="259" w:lineRule="auto"/>
              <w:ind w:left="0" w:firstLine="0"/>
              <w:rPr>
                <w:b/>
                <w:sz w:val="20"/>
              </w:rPr>
            </w:pPr>
            <w:r>
              <w:rPr>
                <w:b/>
                <w:sz w:val="20"/>
              </w:rPr>
              <w:t>Totalt</w:t>
            </w:r>
          </w:p>
        </w:tc>
        <w:tc>
          <w:tcPr>
            <w:tcW w:w="976" w:type="dxa"/>
            <w:tcBorders>
              <w:top w:val="single" w:sz="6" w:space="0" w:color="000000"/>
              <w:left w:val="single" w:sz="6" w:space="0" w:color="000000"/>
              <w:bottom w:val="single" w:sz="12" w:space="0" w:color="000000"/>
              <w:right w:val="single" w:sz="6" w:space="0" w:color="000000"/>
            </w:tcBorders>
          </w:tcPr>
          <w:p w14:paraId="06E7102E" w14:textId="03B1286A" w:rsidR="00D127CE" w:rsidRDefault="00DC2314">
            <w:pPr>
              <w:spacing w:after="0" w:line="259" w:lineRule="auto"/>
              <w:ind w:left="0" w:firstLine="0"/>
              <w:rPr>
                <w:b/>
                <w:sz w:val="20"/>
              </w:rPr>
            </w:pPr>
            <w:r>
              <w:rPr>
                <w:b/>
                <w:sz w:val="20"/>
              </w:rPr>
              <w:t xml:space="preserve">12 </w:t>
            </w:r>
            <w:r w:rsidR="005B319F">
              <w:rPr>
                <w:b/>
                <w:sz w:val="20"/>
              </w:rPr>
              <w:t>936</w:t>
            </w:r>
          </w:p>
        </w:tc>
      </w:tr>
    </w:tbl>
    <w:p w14:paraId="4F1CCE66" w14:textId="3C63705B" w:rsidR="005F2967" w:rsidRDefault="005F2967" w:rsidP="005F2967">
      <w:pPr>
        <w:spacing w:after="17" w:line="259" w:lineRule="auto"/>
        <w:ind w:left="1" w:firstLine="0"/>
      </w:pPr>
      <w:r>
        <w:rPr>
          <w:sz w:val="16"/>
        </w:rPr>
        <w:t xml:space="preserve">Källa SCB: </w:t>
      </w:r>
      <w:proofErr w:type="spellStart"/>
      <w:r>
        <w:rPr>
          <w:sz w:val="16"/>
        </w:rPr>
        <w:t>Ampak</w:t>
      </w:r>
      <w:proofErr w:type="spellEnd"/>
      <w:r>
        <w:rPr>
          <w:sz w:val="16"/>
        </w:rPr>
        <w:t xml:space="preserve"> områdesstatistisk databas 201</w:t>
      </w:r>
      <w:r w:rsidR="004B6460">
        <w:rPr>
          <w:sz w:val="16"/>
        </w:rPr>
        <w:t xml:space="preserve">3och </w:t>
      </w:r>
      <w:r>
        <w:rPr>
          <w:sz w:val="16"/>
        </w:rPr>
        <w:t xml:space="preserve">2018 samt </w:t>
      </w:r>
      <w:proofErr w:type="spellStart"/>
      <w:r>
        <w:rPr>
          <w:sz w:val="16"/>
        </w:rPr>
        <w:t>Baspak</w:t>
      </w:r>
      <w:proofErr w:type="spellEnd"/>
      <w:r>
        <w:rPr>
          <w:sz w:val="16"/>
        </w:rPr>
        <w:t xml:space="preserve"> 2020</w:t>
      </w:r>
      <w:r w:rsidR="004B6460">
        <w:rPr>
          <w:sz w:val="16"/>
        </w:rPr>
        <w:t xml:space="preserve"> och 2022</w:t>
      </w:r>
      <w:r>
        <w:rPr>
          <w:sz w:val="16"/>
        </w:rPr>
        <w:t xml:space="preserve">                       </w:t>
      </w:r>
    </w:p>
    <w:p w14:paraId="71F1A89D" w14:textId="75E78D18" w:rsidR="00CB6408" w:rsidRDefault="00474B19">
      <w:pPr>
        <w:spacing w:after="30" w:line="259" w:lineRule="auto"/>
        <w:ind w:left="-4" w:right="944"/>
      </w:pPr>
      <w:r>
        <w:rPr>
          <w:color w:val="2E74B5"/>
          <w:sz w:val="16"/>
        </w:rPr>
        <w:t xml:space="preserve">                   </w:t>
      </w:r>
      <w:r>
        <w:rPr>
          <w:b/>
          <w:color w:val="2E74B5"/>
          <w:sz w:val="20"/>
        </w:rPr>
        <w:t xml:space="preserve">                                                                    </w:t>
      </w:r>
      <w:r>
        <w:rPr>
          <w:color w:val="2E74B5"/>
          <w:sz w:val="16"/>
        </w:rPr>
        <w:t xml:space="preserve"> </w:t>
      </w:r>
    </w:p>
    <w:p w14:paraId="5EDE8FD6" w14:textId="77777777" w:rsidR="00CB6408" w:rsidRDefault="00474B19">
      <w:pPr>
        <w:spacing w:after="156" w:line="259" w:lineRule="auto"/>
        <w:ind w:left="1" w:firstLine="0"/>
      </w:pPr>
      <w:r>
        <w:t xml:space="preserve"> </w:t>
      </w:r>
    </w:p>
    <w:p w14:paraId="1B40E7E0" w14:textId="77777777" w:rsidR="008F3446" w:rsidRDefault="008F3446">
      <w:pPr>
        <w:spacing w:after="156" w:line="259" w:lineRule="auto"/>
        <w:ind w:left="1" w:firstLine="0"/>
      </w:pPr>
    </w:p>
    <w:p w14:paraId="240C3BC4" w14:textId="77777777" w:rsidR="008F3446" w:rsidRDefault="008F3446">
      <w:pPr>
        <w:spacing w:after="156" w:line="259" w:lineRule="auto"/>
        <w:ind w:left="1" w:firstLine="0"/>
      </w:pPr>
    </w:p>
    <w:p w14:paraId="045D9B4F" w14:textId="77777777" w:rsidR="008F3446" w:rsidRDefault="008F3446">
      <w:pPr>
        <w:spacing w:after="156" w:line="259" w:lineRule="auto"/>
        <w:ind w:left="1" w:firstLine="0"/>
      </w:pPr>
    </w:p>
    <w:p w14:paraId="161BD5A8" w14:textId="77777777" w:rsidR="008F3446" w:rsidRDefault="008F3446">
      <w:pPr>
        <w:spacing w:after="156" w:line="259" w:lineRule="auto"/>
        <w:ind w:left="1" w:firstLine="0"/>
      </w:pPr>
    </w:p>
    <w:p w14:paraId="44E04B19" w14:textId="248D4D4D" w:rsidR="008F3446" w:rsidRDefault="008F3446">
      <w:pPr>
        <w:spacing w:after="156" w:line="259" w:lineRule="auto"/>
        <w:ind w:left="1" w:firstLine="0"/>
      </w:pPr>
    </w:p>
    <w:p w14:paraId="6907FFFB" w14:textId="77777777" w:rsidR="0057401B" w:rsidRDefault="0057401B" w:rsidP="00511495">
      <w:pPr>
        <w:spacing w:after="156" w:line="259" w:lineRule="auto"/>
        <w:ind w:left="0" w:firstLine="0"/>
      </w:pPr>
    </w:p>
    <w:p w14:paraId="70F1FB46" w14:textId="53222B43" w:rsidR="00511495" w:rsidRDefault="00511495" w:rsidP="00511495">
      <w:pPr>
        <w:ind w:left="-4" w:right="979"/>
      </w:pPr>
      <w:r>
        <w:t>Utpendling         201</w:t>
      </w:r>
      <w:r w:rsidR="00E30288">
        <w:t>3</w:t>
      </w:r>
      <w:r>
        <w:t xml:space="preserve">                                             2018                                              20</w:t>
      </w:r>
      <w:r w:rsidR="005F2967">
        <w:t>20</w:t>
      </w:r>
      <w:r>
        <w:t xml:space="preserve">*            </w:t>
      </w:r>
      <w:r w:rsidR="005F2967">
        <w:t xml:space="preserve">                    </w:t>
      </w:r>
      <w:r>
        <w:t xml:space="preserve">   </w:t>
      </w:r>
      <w:r w:rsidR="003F3E69">
        <w:t>202</w:t>
      </w:r>
      <w:r w:rsidR="005F2967">
        <w:t>2</w:t>
      </w:r>
      <w:r>
        <w:t xml:space="preserve">                         </w:t>
      </w:r>
    </w:p>
    <w:tbl>
      <w:tblPr>
        <w:tblStyle w:val="TableGrid"/>
        <w:tblW w:w="9126" w:type="dxa"/>
        <w:tblInd w:w="15" w:type="dxa"/>
        <w:tblCellMar>
          <w:top w:w="3" w:type="dxa"/>
          <w:left w:w="70" w:type="dxa"/>
          <w:right w:w="115" w:type="dxa"/>
        </w:tblCellMar>
        <w:tblLook w:val="04A0" w:firstRow="1" w:lastRow="0" w:firstColumn="1" w:lastColumn="0" w:noHBand="0" w:noVBand="1"/>
      </w:tblPr>
      <w:tblGrid>
        <w:gridCol w:w="1389"/>
        <w:gridCol w:w="967"/>
        <w:gridCol w:w="1390"/>
        <w:gridCol w:w="967"/>
        <w:gridCol w:w="1390"/>
        <w:gridCol w:w="965"/>
        <w:gridCol w:w="1092"/>
        <w:gridCol w:w="966"/>
      </w:tblGrid>
      <w:tr w:rsidR="003F3E69" w14:paraId="744A3602" w14:textId="5F5F5B6A" w:rsidTr="00401484">
        <w:trPr>
          <w:trHeight w:val="566"/>
        </w:trPr>
        <w:tc>
          <w:tcPr>
            <w:tcW w:w="1399" w:type="dxa"/>
            <w:tcBorders>
              <w:top w:val="single" w:sz="12" w:space="0" w:color="000000"/>
              <w:left w:val="single" w:sz="12" w:space="0" w:color="000000"/>
              <w:bottom w:val="single" w:sz="12" w:space="0" w:color="000000"/>
              <w:right w:val="single" w:sz="6" w:space="0" w:color="000000"/>
            </w:tcBorders>
          </w:tcPr>
          <w:p w14:paraId="0E41A5D1" w14:textId="77777777" w:rsidR="003F3E69" w:rsidRDefault="003F3E69" w:rsidP="00C9641E">
            <w:pPr>
              <w:spacing w:after="0" w:line="259" w:lineRule="auto"/>
              <w:ind w:left="0" w:firstLine="0"/>
            </w:pPr>
            <w:r>
              <w:rPr>
                <w:b/>
                <w:sz w:val="20"/>
              </w:rPr>
              <w:t>Kommun</w:t>
            </w:r>
            <w:r>
              <w:rPr>
                <w:b/>
                <w:color w:val="1F4D78"/>
                <w:sz w:val="20"/>
              </w:rPr>
              <w:t xml:space="preserve"> </w:t>
            </w:r>
          </w:p>
        </w:tc>
        <w:tc>
          <w:tcPr>
            <w:tcW w:w="978" w:type="dxa"/>
            <w:tcBorders>
              <w:top w:val="single" w:sz="12" w:space="0" w:color="000000"/>
              <w:left w:val="single" w:sz="6" w:space="0" w:color="000000"/>
              <w:bottom w:val="single" w:sz="12" w:space="0" w:color="000000"/>
              <w:right w:val="single" w:sz="6" w:space="0" w:color="000000"/>
            </w:tcBorders>
          </w:tcPr>
          <w:p w14:paraId="0783004C" w14:textId="77777777" w:rsidR="003F3E69" w:rsidRDefault="003F3E69" w:rsidP="00C9641E">
            <w:pPr>
              <w:spacing w:after="0" w:line="259" w:lineRule="auto"/>
              <w:ind w:left="0" w:firstLine="0"/>
            </w:pPr>
            <w:r>
              <w:rPr>
                <w:b/>
                <w:sz w:val="20"/>
              </w:rPr>
              <w:t xml:space="preserve">Pers </w:t>
            </w:r>
          </w:p>
        </w:tc>
        <w:tc>
          <w:tcPr>
            <w:tcW w:w="1399" w:type="dxa"/>
            <w:tcBorders>
              <w:top w:val="single" w:sz="12" w:space="0" w:color="000000"/>
              <w:left w:val="single" w:sz="6" w:space="0" w:color="000000"/>
              <w:bottom w:val="single" w:sz="12" w:space="0" w:color="000000"/>
              <w:right w:val="single" w:sz="6" w:space="0" w:color="000000"/>
            </w:tcBorders>
          </w:tcPr>
          <w:p w14:paraId="47AF0E05" w14:textId="77777777" w:rsidR="003F3E69" w:rsidRDefault="003F3E69" w:rsidP="00C9641E">
            <w:pPr>
              <w:spacing w:after="0" w:line="259" w:lineRule="auto"/>
              <w:ind w:left="0" w:firstLine="0"/>
            </w:pPr>
            <w:r>
              <w:rPr>
                <w:b/>
                <w:sz w:val="20"/>
              </w:rPr>
              <w:t xml:space="preserve">Kommun </w:t>
            </w:r>
          </w:p>
        </w:tc>
        <w:tc>
          <w:tcPr>
            <w:tcW w:w="978" w:type="dxa"/>
            <w:tcBorders>
              <w:top w:val="single" w:sz="12" w:space="0" w:color="000000"/>
              <w:left w:val="single" w:sz="6" w:space="0" w:color="000000"/>
              <w:bottom w:val="single" w:sz="12" w:space="0" w:color="000000"/>
              <w:right w:val="single" w:sz="6" w:space="0" w:color="000000"/>
            </w:tcBorders>
          </w:tcPr>
          <w:p w14:paraId="21B9A851" w14:textId="77777777" w:rsidR="003F3E69" w:rsidRDefault="003F3E69" w:rsidP="00C9641E">
            <w:pPr>
              <w:spacing w:after="0" w:line="259" w:lineRule="auto"/>
              <w:ind w:left="0" w:firstLine="0"/>
            </w:pPr>
            <w:r>
              <w:rPr>
                <w:b/>
                <w:sz w:val="20"/>
              </w:rPr>
              <w:t xml:space="preserve">Pers </w:t>
            </w:r>
          </w:p>
        </w:tc>
        <w:tc>
          <w:tcPr>
            <w:tcW w:w="1399" w:type="dxa"/>
            <w:tcBorders>
              <w:top w:val="single" w:sz="12" w:space="0" w:color="000000"/>
              <w:left w:val="single" w:sz="6" w:space="0" w:color="000000"/>
              <w:bottom w:val="single" w:sz="12" w:space="0" w:color="000000"/>
              <w:right w:val="single" w:sz="6" w:space="0" w:color="000000"/>
            </w:tcBorders>
          </w:tcPr>
          <w:p w14:paraId="6A7ADE60" w14:textId="77777777" w:rsidR="003F3E69" w:rsidRDefault="003F3E69" w:rsidP="00C9641E">
            <w:pPr>
              <w:spacing w:after="0" w:line="259" w:lineRule="auto"/>
              <w:ind w:left="0" w:firstLine="0"/>
            </w:pPr>
            <w:r>
              <w:rPr>
                <w:b/>
                <w:sz w:val="20"/>
              </w:rPr>
              <w:t xml:space="preserve">Kommun </w:t>
            </w:r>
          </w:p>
        </w:tc>
        <w:tc>
          <w:tcPr>
            <w:tcW w:w="976" w:type="dxa"/>
            <w:tcBorders>
              <w:top w:val="single" w:sz="12" w:space="0" w:color="000000"/>
              <w:left w:val="single" w:sz="6" w:space="0" w:color="000000"/>
              <w:bottom w:val="single" w:sz="12" w:space="0" w:color="000000"/>
              <w:right w:val="single" w:sz="6" w:space="0" w:color="000000"/>
            </w:tcBorders>
          </w:tcPr>
          <w:p w14:paraId="06B1F680" w14:textId="77777777" w:rsidR="003F3E69" w:rsidRDefault="003F3E69" w:rsidP="00C9641E">
            <w:pPr>
              <w:spacing w:after="0" w:line="259" w:lineRule="auto"/>
              <w:ind w:left="0" w:firstLine="0"/>
            </w:pPr>
            <w:r>
              <w:rPr>
                <w:b/>
                <w:sz w:val="20"/>
              </w:rPr>
              <w:t xml:space="preserve">  Pers </w:t>
            </w:r>
          </w:p>
        </w:tc>
        <w:tc>
          <w:tcPr>
            <w:tcW w:w="1021" w:type="dxa"/>
            <w:tcBorders>
              <w:top w:val="single" w:sz="12" w:space="0" w:color="000000"/>
              <w:left w:val="single" w:sz="6" w:space="0" w:color="000000"/>
              <w:bottom w:val="single" w:sz="12" w:space="0" w:color="000000"/>
              <w:right w:val="single" w:sz="6" w:space="0" w:color="000000"/>
            </w:tcBorders>
          </w:tcPr>
          <w:p w14:paraId="6842E233" w14:textId="5553ED86" w:rsidR="003F3E69" w:rsidRDefault="003F3E69" w:rsidP="00C9641E">
            <w:pPr>
              <w:spacing w:after="0" w:line="259" w:lineRule="auto"/>
              <w:ind w:left="0" w:firstLine="0"/>
              <w:rPr>
                <w:b/>
                <w:sz w:val="20"/>
              </w:rPr>
            </w:pPr>
            <w:r>
              <w:rPr>
                <w:b/>
                <w:sz w:val="20"/>
              </w:rPr>
              <w:t>Kommun</w:t>
            </w:r>
          </w:p>
        </w:tc>
        <w:tc>
          <w:tcPr>
            <w:tcW w:w="976" w:type="dxa"/>
            <w:tcBorders>
              <w:top w:val="single" w:sz="12" w:space="0" w:color="000000"/>
              <w:left w:val="single" w:sz="6" w:space="0" w:color="000000"/>
              <w:bottom w:val="single" w:sz="12" w:space="0" w:color="000000"/>
              <w:right w:val="single" w:sz="6" w:space="0" w:color="000000"/>
            </w:tcBorders>
          </w:tcPr>
          <w:p w14:paraId="68EC9F8F" w14:textId="2EF66B7B" w:rsidR="003F3E69" w:rsidRDefault="003F3E69" w:rsidP="00C9641E">
            <w:pPr>
              <w:spacing w:after="0" w:line="259" w:lineRule="auto"/>
              <w:ind w:left="0" w:firstLine="0"/>
              <w:rPr>
                <w:b/>
                <w:sz w:val="20"/>
              </w:rPr>
            </w:pPr>
            <w:r>
              <w:rPr>
                <w:b/>
                <w:sz w:val="20"/>
              </w:rPr>
              <w:t>Pers</w:t>
            </w:r>
          </w:p>
        </w:tc>
      </w:tr>
      <w:tr w:rsidR="003F3E69" w14:paraId="1E06FF0D" w14:textId="58B21367" w:rsidTr="00401484">
        <w:trPr>
          <w:trHeight w:val="557"/>
        </w:trPr>
        <w:tc>
          <w:tcPr>
            <w:tcW w:w="1399" w:type="dxa"/>
            <w:tcBorders>
              <w:top w:val="single" w:sz="12" w:space="0" w:color="000000"/>
              <w:left w:val="single" w:sz="12" w:space="0" w:color="000000"/>
              <w:bottom w:val="single" w:sz="6" w:space="0" w:color="000000"/>
              <w:right w:val="single" w:sz="6" w:space="0" w:color="000000"/>
            </w:tcBorders>
          </w:tcPr>
          <w:p w14:paraId="5E06DCB1" w14:textId="77777777" w:rsidR="003F3E69" w:rsidRPr="00F97005" w:rsidRDefault="003F3E69" w:rsidP="00C9641E">
            <w:pPr>
              <w:spacing w:after="0" w:line="259" w:lineRule="auto"/>
              <w:ind w:left="0" w:firstLine="0"/>
              <w:rPr>
                <w:sz w:val="20"/>
                <w:szCs w:val="20"/>
              </w:rPr>
            </w:pPr>
            <w:r w:rsidRPr="00F97005">
              <w:rPr>
                <w:sz w:val="20"/>
                <w:szCs w:val="20"/>
              </w:rPr>
              <w:t xml:space="preserve">Falköping </w:t>
            </w:r>
          </w:p>
        </w:tc>
        <w:tc>
          <w:tcPr>
            <w:tcW w:w="978" w:type="dxa"/>
            <w:tcBorders>
              <w:top w:val="single" w:sz="12" w:space="0" w:color="000000"/>
              <w:left w:val="single" w:sz="6" w:space="0" w:color="000000"/>
              <w:bottom w:val="single" w:sz="6" w:space="0" w:color="000000"/>
              <w:right w:val="single" w:sz="6" w:space="0" w:color="000000"/>
            </w:tcBorders>
          </w:tcPr>
          <w:p w14:paraId="484D56C8" w14:textId="54588140" w:rsidR="003F3E69" w:rsidRPr="00F97005" w:rsidRDefault="003F3E69" w:rsidP="00C9641E">
            <w:pPr>
              <w:spacing w:after="0" w:line="259" w:lineRule="auto"/>
              <w:ind w:left="0" w:firstLine="0"/>
              <w:rPr>
                <w:sz w:val="20"/>
                <w:szCs w:val="20"/>
              </w:rPr>
            </w:pPr>
            <w:r w:rsidRPr="00F97005">
              <w:rPr>
                <w:sz w:val="20"/>
                <w:szCs w:val="20"/>
              </w:rPr>
              <w:t xml:space="preserve">    6</w:t>
            </w:r>
            <w:r w:rsidR="00E30288">
              <w:rPr>
                <w:sz w:val="20"/>
                <w:szCs w:val="20"/>
              </w:rPr>
              <w:t>36</w:t>
            </w:r>
            <w:r w:rsidRPr="00F97005">
              <w:rPr>
                <w:sz w:val="20"/>
                <w:szCs w:val="20"/>
              </w:rPr>
              <w:t xml:space="preserve"> </w:t>
            </w:r>
          </w:p>
        </w:tc>
        <w:tc>
          <w:tcPr>
            <w:tcW w:w="1399" w:type="dxa"/>
            <w:tcBorders>
              <w:top w:val="single" w:sz="12" w:space="0" w:color="000000"/>
              <w:left w:val="single" w:sz="6" w:space="0" w:color="000000"/>
              <w:bottom w:val="single" w:sz="6" w:space="0" w:color="000000"/>
              <w:right w:val="single" w:sz="6" w:space="0" w:color="000000"/>
            </w:tcBorders>
          </w:tcPr>
          <w:p w14:paraId="5A070062" w14:textId="0FFD08DB" w:rsidR="003F3E69" w:rsidRPr="00F97005" w:rsidRDefault="00F91636" w:rsidP="00C9641E">
            <w:pPr>
              <w:spacing w:after="0" w:line="259" w:lineRule="auto"/>
              <w:ind w:left="0" w:firstLine="0"/>
              <w:rPr>
                <w:sz w:val="20"/>
                <w:szCs w:val="20"/>
              </w:rPr>
            </w:pPr>
            <w:r>
              <w:rPr>
                <w:sz w:val="20"/>
                <w:szCs w:val="20"/>
              </w:rPr>
              <w:t>Skara</w:t>
            </w:r>
          </w:p>
        </w:tc>
        <w:tc>
          <w:tcPr>
            <w:tcW w:w="978" w:type="dxa"/>
            <w:tcBorders>
              <w:top w:val="single" w:sz="12" w:space="0" w:color="000000"/>
              <w:left w:val="single" w:sz="6" w:space="0" w:color="000000"/>
              <w:bottom w:val="single" w:sz="6" w:space="0" w:color="000000"/>
              <w:right w:val="single" w:sz="6" w:space="0" w:color="000000"/>
            </w:tcBorders>
          </w:tcPr>
          <w:p w14:paraId="59A6A59D" w14:textId="77389E02" w:rsidR="003F3E69" w:rsidRPr="00F97005" w:rsidRDefault="003F3E69" w:rsidP="00C9641E">
            <w:pPr>
              <w:spacing w:after="0" w:line="259" w:lineRule="auto"/>
              <w:ind w:left="0" w:firstLine="0"/>
              <w:rPr>
                <w:sz w:val="20"/>
                <w:szCs w:val="20"/>
              </w:rPr>
            </w:pPr>
            <w:r w:rsidRPr="00F97005">
              <w:rPr>
                <w:sz w:val="20"/>
                <w:szCs w:val="20"/>
              </w:rPr>
              <w:t xml:space="preserve">     669</w:t>
            </w:r>
          </w:p>
        </w:tc>
        <w:tc>
          <w:tcPr>
            <w:tcW w:w="1399" w:type="dxa"/>
            <w:tcBorders>
              <w:top w:val="single" w:sz="12" w:space="0" w:color="000000"/>
              <w:left w:val="single" w:sz="6" w:space="0" w:color="000000"/>
              <w:bottom w:val="single" w:sz="6" w:space="0" w:color="000000"/>
              <w:right w:val="single" w:sz="6" w:space="0" w:color="000000"/>
            </w:tcBorders>
          </w:tcPr>
          <w:p w14:paraId="692C5518" w14:textId="7E68A725" w:rsidR="003F3E69" w:rsidRPr="00F97005" w:rsidRDefault="00481AF6" w:rsidP="00C9641E">
            <w:pPr>
              <w:spacing w:after="0" w:line="259" w:lineRule="auto"/>
              <w:ind w:left="0" w:firstLine="0"/>
              <w:rPr>
                <w:sz w:val="20"/>
                <w:szCs w:val="20"/>
              </w:rPr>
            </w:pPr>
            <w:r>
              <w:rPr>
                <w:sz w:val="20"/>
                <w:szCs w:val="20"/>
              </w:rPr>
              <w:t>Skara</w:t>
            </w:r>
          </w:p>
        </w:tc>
        <w:tc>
          <w:tcPr>
            <w:tcW w:w="976" w:type="dxa"/>
            <w:tcBorders>
              <w:top w:val="single" w:sz="12" w:space="0" w:color="000000"/>
              <w:left w:val="single" w:sz="6" w:space="0" w:color="000000"/>
              <w:bottom w:val="single" w:sz="6" w:space="0" w:color="000000"/>
              <w:right w:val="single" w:sz="6" w:space="0" w:color="000000"/>
            </w:tcBorders>
          </w:tcPr>
          <w:p w14:paraId="64C96A7C" w14:textId="00BCB978" w:rsidR="003F3E69" w:rsidRPr="00F97005" w:rsidRDefault="003F3E69" w:rsidP="00C9641E">
            <w:pPr>
              <w:spacing w:after="0" w:line="259" w:lineRule="auto"/>
              <w:ind w:left="0" w:firstLine="0"/>
              <w:rPr>
                <w:sz w:val="20"/>
                <w:szCs w:val="20"/>
              </w:rPr>
            </w:pPr>
            <w:r w:rsidRPr="00F97005">
              <w:rPr>
                <w:sz w:val="20"/>
                <w:szCs w:val="20"/>
              </w:rPr>
              <w:t xml:space="preserve"> </w:t>
            </w:r>
            <w:r w:rsidR="00481AF6">
              <w:rPr>
                <w:sz w:val="20"/>
                <w:szCs w:val="20"/>
              </w:rPr>
              <w:t>729</w:t>
            </w:r>
          </w:p>
        </w:tc>
        <w:tc>
          <w:tcPr>
            <w:tcW w:w="1021" w:type="dxa"/>
            <w:tcBorders>
              <w:top w:val="single" w:sz="12" w:space="0" w:color="000000"/>
              <w:left w:val="single" w:sz="6" w:space="0" w:color="000000"/>
              <w:bottom w:val="single" w:sz="6" w:space="0" w:color="000000"/>
              <w:right w:val="single" w:sz="6" w:space="0" w:color="000000"/>
            </w:tcBorders>
          </w:tcPr>
          <w:p w14:paraId="429F4A2F" w14:textId="6187749F" w:rsidR="003F3E69" w:rsidRPr="00F97005" w:rsidRDefault="00C01AFA" w:rsidP="00C9641E">
            <w:pPr>
              <w:spacing w:after="0" w:line="259" w:lineRule="auto"/>
              <w:ind w:left="0" w:firstLine="0"/>
              <w:rPr>
                <w:sz w:val="20"/>
                <w:szCs w:val="20"/>
              </w:rPr>
            </w:pPr>
            <w:r>
              <w:rPr>
                <w:sz w:val="20"/>
                <w:szCs w:val="20"/>
              </w:rPr>
              <w:t>Skara</w:t>
            </w:r>
          </w:p>
        </w:tc>
        <w:tc>
          <w:tcPr>
            <w:tcW w:w="976" w:type="dxa"/>
            <w:tcBorders>
              <w:top w:val="single" w:sz="12" w:space="0" w:color="000000"/>
              <w:left w:val="single" w:sz="6" w:space="0" w:color="000000"/>
              <w:bottom w:val="single" w:sz="6" w:space="0" w:color="000000"/>
              <w:right w:val="single" w:sz="6" w:space="0" w:color="000000"/>
            </w:tcBorders>
          </w:tcPr>
          <w:p w14:paraId="73EDB8E6" w14:textId="080762D8" w:rsidR="003F3E69" w:rsidRPr="00F97005" w:rsidRDefault="00C01AFA" w:rsidP="00C9641E">
            <w:pPr>
              <w:spacing w:after="0" w:line="259" w:lineRule="auto"/>
              <w:ind w:left="0" w:firstLine="0"/>
              <w:rPr>
                <w:sz w:val="20"/>
                <w:szCs w:val="20"/>
              </w:rPr>
            </w:pPr>
            <w:r>
              <w:rPr>
                <w:sz w:val="20"/>
                <w:szCs w:val="20"/>
              </w:rPr>
              <w:t>7</w:t>
            </w:r>
            <w:r w:rsidR="0080790C">
              <w:rPr>
                <w:sz w:val="20"/>
                <w:szCs w:val="20"/>
              </w:rPr>
              <w:t>68</w:t>
            </w:r>
          </w:p>
        </w:tc>
      </w:tr>
      <w:tr w:rsidR="003F3E69" w14:paraId="2BEAA77F" w14:textId="01DB48DE" w:rsidTr="00401484">
        <w:trPr>
          <w:trHeight w:val="550"/>
        </w:trPr>
        <w:tc>
          <w:tcPr>
            <w:tcW w:w="1399" w:type="dxa"/>
            <w:tcBorders>
              <w:top w:val="single" w:sz="6" w:space="0" w:color="000000"/>
              <w:left w:val="single" w:sz="12" w:space="0" w:color="000000"/>
              <w:bottom w:val="single" w:sz="6" w:space="0" w:color="000000"/>
              <w:right w:val="single" w:sz="6" w:space="0" w:color="000000"/>
            </w:tcBorders>
          </w:tcPr>
          <w:p w14:paraId="0D734DB3" w14:textId="58C3FEA8" w:rsidR="003F3E69" w:rsidRPr="00F97005" w:rsidRDefault="003F3E69" w:rsidP="00C9641E">
            <w:pPr>
              <w:spacing w:after="0" w:line="259" w:lineRule="auto"/>
              <w:ind w:left="0" w:firstLine="0"/>
              <w:rPr>
                <w:sz w:val="20"/>
                <w:szCs w:val="20"/>
              </w:rPr>
            </w:pPr>
            <w:r w:rsidRPr="00F97005">
              <w:rPr>
                <w:sz w:val="20"/>
                <w:szCs w:val="20"/>
              </w:rPr>
              <w:t>Skara</w:t>
            </w:r>
          </w:p>
        </w:tc>
        <w:tc>
          <w:tcPr>
            <w:tcW w:w="978" w:type="dxa"/>
            <w:tcBorders>
              <w:top w:val="single" w:sz="6" w:space="0" w:color="000000"/>
              <w:left w:val="single" w:sz="6" w:space="0" w:color="000000"/>
              <w:bottom w:val="single" w:sz="6" w:space="0" w:color="000000"/>
              <w:right w:val="single" w:sz="6" w:space="0" w:color="000000"/>
            </w:tcBorders>
          </w:tcPr>
          <w:p w14:paraId="1B787371" w14:textId="67A43399" w:rsidR="003F3E69" w:rsidRPr="00F97005" w:rsidRDefault="003F3E69" w:rsidP="00C9641E">
            <w:pPr>
              <w:spacing w:after="0" w:line="259" w:lineRule="auto"/>
              <w:ind w:left="0" w:firstLine="0"/>
              <w:rPr>
                <w:sz w:val="20"/>
                <w:szCs w:val="20"/>
              </w:rPr>
            </w:pPr>
            <w:r w:rsidRPr="00F97005">
              <w:rPr>
                <w:sz w:val="20"/>
                <w:szCs w:val="20"/>
              </w:rPr>
              <w:t xml:space="preserve">    5</w:t>
            </w:r>
            <w:r w:rsidR="00E30288">
              <w:rPr>
                <w:sz w:val="20"/>
                <w:szCs w:val="20"/>
              </w:rPr>
              <w:t>86</w:t>
            </w:r>
          </w:p>
        </w:tc>
        <w:tc>
          <w:tcPr>
            <w:tcW w:w="1399" w:type="dxa"/>
            <w:tcBorders>
              <w:top w:val="single" w:sz="6" w:space="0" w:color="000000"/>
              <w:left w:val="single" w:sz="6" w:space="0" w:color="000000"/>
              <w:bottom w:val="single" w:sz="6" w:space="0" w:color="000000"/>
              <w:right w:val="single" w:sz="6" w:space="0" w:color="000000"/>
            </w:tcBorders>
          </w:tcPr>
          <w:p w14:paraId="76F17E5B" w14:textId="4F8B7F69" w:rsidR="003F3E69" w:rsidRPr="00F97005" w:rsidRDefault="00F91636" w:rsidP="00C9641E">
            <w:pPr>
              <w:spacing w:after="0" w:line="259" w:lineRule="auto"/>
              <w:ind w:left="0" w:firstLine="0"/>
              <w:rPr>
                <w:sz w:val="20"/>
                <w:szCs w:val="20"/>
              </w:rPr>
            </w:pPr>
            <w:r>
              <w:rPr>
                <w:sz w:val="20"/>
                <w:szCs w:val="20"/>
              </w:rPr>
              <w:t>Falköping</w:t>
            </w:r>
          </w:p>
        </w:tc>
        <w:tc>
          <w:tcPr>
            <w:tcW w:w="978" w:type="dxa"/>
            <w:tcBorders>
              <w:top w:val="single" w:sz="6" w:space="0" w:color="000000"/>
              <w:left w:val="single" w:sz="6" w:space="0" w:color="000000"/>
              <w:bottom w:val="single" w:sz="6" w:space="0" w:color="000000"/>
              <w:right w:val="single" w:sz="6" w:space="0" w:color="000000"/>
            </w:tcBorders>
          </w:tcPr>
          <w:p w14:paraId="29894DC4" w14:textId="69EE62A3" w:rsidR="003F3E69" w:rsidRPr="00F97005" w:rsidRDefault="003F3E69" w:rsidP="00C9641E">
            <w:pPr>
              <w:spacing w:after="0" w:line="259" w:lineRule="auto"/>
              <w:ind w:left="0" w:firstLine="0"/>
              <w:rPr>
                <w:sz w:val="20"/>
                <w:szCs w:val="20"/>
              </w:rPr>
            </w:pPr>
            <w:r w:rsidRPr="00F97005">
              <w:rPr>
                <w:sz w:val="20"/>
                <w:szCs w:val="20"/>
              </w:rPr>
              <w:t xml:space="preserve">    635</w:t>
            </w:r>
          </w:p>
        </w:tc>
        <w:tc>
          <w:tcPr>
            <w:tcW w:w="1399" w:type="dxa"/>
            <w:tcBorders>
              <w:top w:val="single" w:sz="6" w:space="0" w:color="000000"/>
              <w:left w:val="single" w:sz="6" w:space="0" w:color="000000"/>
              <w:bottom w:val="single" w:sz="6" w:space="0" w:color="000000"/>
              <w:right w:val="single" w:sz="6" w:space="0" w:color="000000"/>
            </w:tcBorders>
          </w:tcPr>
          <w:p w14:paraId="1379107A" w14:textId="34772FED" w:rsidR="003F3E69" w:rsidRPr="00F97005" w:rsidRDefault="00481AF6" w:rsidP="00C9641E">
            <w:pPr>
              <w:spacing w:after="0" w:line="259" w:lineRule="auto"/>
              <w:ind w:left="0" w:firstLine="0"/>
              <w:rPr>
                <w:sz w:val="20"/>
                <w:szCs w:val="20"/>
              </w:rPr>
            </w:pPr>
            <w:r>
              <w:rPr>
                <w:sz w:val="20"/>
                <w:szCs w:val="20"/>
              </w:rPr>
              <w:t>Falköping</w:t>
            </w:r>
            <w:r w:rsidR="003F3E69" w:rsidRPr="00F97005">
              <w:rPr>
                <w:sz w:val="20"/>
                <w:szCs w:val="20"/>
              </w:rPr>
              <w:t xml:space="preserve"> </w:t>
            </w:r>
          </w:p>
        </w:tc>
        <w:tc>
          <w:tcPr>
            <w:tcW w:w="976" w:type="dxa"/>
            <w:tcBorders>
              <w:top w:val="single" w:sz="6" w:space="0" w:color="000000"/>
              <w:left w:val="single" w:sz="6" w:space="0" w:color="000000"/>
              <w:bottom w:val="single" w:sz="6" w:space="0" w:color="000000"/>
              <w:right w:val="single" w:sz="6" w:space="0" w:color="000000"/>
            </w:tcBorders>
          </w:tcPr>
          <w:p w14:paraId="2679DB9C" w14:textId="2876403B" w:rsidR="003F3E69" w:rsidRPr="00F97005" w:rsidRDefault="003F3E69" w:rsidP="00C9641E">
            <w:pPr>
              <w:spacing w:after="0" w:line="259" w:lineRule="auto"/>
              <w:ind w:left="0" w:firstLine="0"/>
              <w:rPr>
                <w:sz w:val="20"/>
                <w:szCs w:val="20"/>
              </w:rPr>
            </w:pPr>
            <w:r w:rsidRPr="00F97005">
              <w:rPr>
                <w:sz w:val="20"/>
                <w:szCs w:val="20"/>
              </w:rPr>
              <w:t xml:space="preserve"> </w:t>
            </w:r>
            <w:r w:rsidR="00481AF6">
              <w:rPr>
                <w:sz w:val="20"/>
                <w:szCs w:val="20"/>
              </w:rPr>
              <w:t>720</w:t>
            </w:r>
          </w:p>
        </w:tc>
        <w:tc>
          <w:tcPr>
            <w:tcW w:w="1021" w:type="dxa"/>
            <w:tcBorders>
              <w:top w:val="single" w:sz="6" w:space="0" w:color="000000"/>
              <w:left w:val="single" w:sz="6" w:space="0" w:color="000000"/>
              <w:bottom w:val="single" w:sz="6" w:space="0" w:color="000000"/>
              <w:right w:val="single" w:sz="6" w:space="0" w:color="000000"/>
            </w:tcBorders>
          </w:tcPr>
          <w:p w14:paraId="5487231F" w14:textId="1F61C419" w:rsidR="003F3E69" w:rsidRPr="00F97005" w:rsidRDefault="00C01AFA" w:rsidP="00C9641E">
            <w:pPr>
              <w:spacing w:after="0" w:line="259" w:lineRule="auto"/>
              <w:ind w:left="0" w:firstLine="0"/>
              <w:rPr>
                <w:sz w:val="20"/>
                <w:szCs w:val="20"/>
              </w:rPr>
            </w:pPr>
            <w:r>
              <w:rPr>
                <w:sz w:val="20"/>
                <w:szCs w:val="20"/>
              </w:rPr>
              <w:t>Falköping</w:t>
            </w:r>
          </w:p>
        </w:tc>
        <w:tc>
          <w:tcPr>
            <w:tcW w:w="976" w:type="dxa"/>
            <w:tcBorders>
              <w:top w:val="single" w:sz="6" w:space="0" w:color="000000"/>
              <w:left w:val="single" w:sz="6" w:space="0" w:color="000000"/>
              <w:bottom w:val="single" w:sz="6" w:space="0" w:color="000000"/>
              <w:right w:val="single" w:sz="6" w:space="0" w:color="000000"/>
            </w:tcBorders>
          </w:tcPr>
          <w:p w14:paraId="5F5B3820" w14:textId="5F2EEA0D" w:rsidR="003F3E69" w:rsidRPr="00F97005" w:rsidRDefault="0080790C" w:rsidP="00C9641E">
            <w:pPr>
              <w:spacing w:after="0" w:line="259" w:lineRule="auto"/>
              <w:ind w:left="0" w:firstLine="0"/>
              <w:rPr>
                <w:sz w:val="20"/>
                <w:szCs w:val="20"/>
              </w:rPr>
            </w:pPr>
            <w:r>
              <w:rPr>
                <w:sz w:val="20"/>
                <w:szCs w:val="20"/>
              </w:rPr>
              <w:t>592</w:t>
            </w:r>
          </w:p>
        </w:tc>
      </w:tr>
      <w:tr w:rsidR="003F3E69" w14:paraId="0F65E3AF" w14:textId="498508A1" w:rsidTr="00401484">
        <w:trPr>
          <w:trHeight w:val="550"/>
        </w:trPr>
        <w:tc>
          <w:tcPr>
            <w:tcW w:w="1399" w:type="dxa"/>
            <w:tcBorders>
              <w:top w:val="single" w:sz="6" w:space="0" w:color="000000"/>
              <w:left w:val="single" w:sz="12" w:space="0" w:color="000000"/>
              <w:bottom w:val="single" w:sz="6" w:space="0" w:color="000000"/>
              <w:right w:val="single" w:sz="6" w:space="0" w:color="000000"/>
            </w:tcBorders>
          </w:tcPr>
          <w:p w14:paraId="642872F9" w14:textId="03252128" w:rsidR="003F3E69" w:rsidRPr="00F97005" w:rsidRDefault="0019253F" w:rsidP="00C9641E">
            <w:pPr>
              <w:spacing w:after="0" w:line="259" w:lineRule="auto"/>
              <w:ind w:left="0" w:firstLine="0"/>
              <w:rPr>
                <w:sz w:val="20"/>
                <w:szCs w:val="20"/>
              </w:rPr>
            </w:pPr>
            <w:r>
              <w:rPr>
                <w:sz w:val="20"/>
                <w:szCs w:val="20"/>
              </w:rPr>
              <w:t>Mariestad</w:t>
            </w:r>
            <w:r w:rsidR="003F3E69" w:rsidRPr="00F97005">
              <w:rPr>
                <w:sz w:val="20"/>
                <w:szCs w:val="20"/>
              </w:rPr>
              <w:t xml:space="preserve"> </w:t>
            </w:r>
          </w:p>
        </w:tc>
        <w:tc>
          <w:tcPr>
            <w:tcW w:w="978" w:type="dxa"/>
            <w:tcBorders>
              <w:top w:val="single" w:sz="6" w:space="0" w:color="000000"/>
              <w:left w:val="single" w:sz="6" w:space="0" w:color="000000"/>
              <w:bottom w:val="single" w:sz="6" w:space="0" w:color="000000"/>
              <w:right w:val="single" w:sz="6" w:space="0" w:color="000000"/>
            </w:tcBorders>
          </w:tcPr>
          <w:p w14:paraId="7ECFB15D" w14:textId="3D65CAAE" w:rsidR="003F3E69" w:rsidRPr="00F97005" w:rsidRDefault="003F3E69" w:rsidP="00C9641E">
            <w:pPr>
              <w:spacing w:after="0" w:line="259" w:lineRule="auto"/>
              <w:ind w:left="0" w:firstLine="0"/>
              <w:rPr>
                <w:sz w:val="20"/>
                <w:szCs w:val="20"/>
              </w:rPr>
            </w:pPr>
            <w:r w:rsidRPr="00F97005">
              <w:rPr>
                <w:sz w:val="20"/>
                <w:szCs w:val="20"/>
              </w:rPr>
              <w:t xml:space="preserve">   </w:t>
            </w:r>
            <w:r w:rsidR="0019253F">
              <w:rPr>
                <w:sz w:val="20"/>
                <w:szCs w:val="20"/>
              </w:rPr>
              <w:t>5</w:t>
            </w:r>
            <w:r w:rsidR="00E30288">
              <w:rPr>
                <w:sz w:val="20"/>
                <w:szCs w:val="20"/>
              </w:rPr>
              <w:t>24</w:t>
            </w:r>
          </w:p>
        </w:tc>
        <w:tc>
          <w:tcPr>
            <w:tcW w:w="1399" w:type="dxa"/>
            <w:tcBorders>
              <w:top w:val="single" w:sz="6" w:space="0" w:color="000000"/>
              <w:left w:val="single" w:sz="6" w:space="0" w:color="000000"/>
              <w:bottom w:val="single" w:sz="6" w:space="0" w:color="000000"/>
              <w:right w:val="single" w:sz="6" w:space="0" w:color="000000"/>
            </w:tcBorders>
          </w:tcPr>
          <w:p w14:paraId="00D4471B" w14:textId="77777777" w:rsidR="003F3E69" w:rsidRPr="00F97005" w:rsidRDefault="003F3E69" w:rsidP="00C9641E">
            <w:pPr>
              <w:spacing w:after="0" w:line="259" w:lineRule="auto"/>
              <w:ind w:left="0" w:firstLine="0"/>
              <w:rPr>
                <w:sz w:val="20"/>
                <w:szCs w:val="20"/>
              </w:rPr>
            </w:pPr>
            <w:r w:rsidRPr="00F97005">
              <w:rPr>
                <w:sz w:val="20"/>
                <w:szCs w:val="20"/>
              </w:rPr>
              <w:t xml:space="preserve">Tibro </w:t>
            </w:r>
          </w:p>
        </w:tc>
        <w:tc>
          <w:tcPr>
            <w:tcW w:w="978" w:type="dxa"/>
            <w:tcBorders>
              <w:top w:val="single" w:sz="6" w:space="0" w:color="000000"/>
              <w:left w:val="single" w:sz="6" w:space="0" w:color="000000"/>
              <w:bottom w:val="single" w:sz="6" w:space="0" w:color="000000"/>
              <w:right w:val="single" w:sz="6" w:space="0" w:color="000000"/>
            </w:tcBorders>
          </w:tcPr>
          <w:p w14:paraId="6AB89645" w14:textId="664565A3" w:rsidR="003F3E69" w:rsidRPr="00F97005" w:rsidRDefault="003F3E69" w:rsidP="00C9641E">
            <w:pPr>
              <w:spacing w:after="0" w:line="259" w:lineRule="auto"/>
              <w:ind w:left="0" w:firstLine="0"/>
              <w:rPr>
                <w:sz w:val="20"/>
                <w:szCs w:val="20"/>
              </w:rPr>
            </w:pPr>
            <w:r w:rsidRPr="00F97005">
              <w:rPr>
                <w:sz w:val="20"/>
                <w:szCs w:val="20"/>
              </w:rPr>
              <w:t xml:space="preserve">    541</w:t>
            </w:r>
          </w:p>
        </w:tc>
        <w:tc>
          <w:tcPr>
            <w:tcW w:w="1399" w:type="dxa"/>
            <w:tcBorders>
              <w:top w:val="single" w:sz="6" w:space="0" w:color="000000"/>
              <w:left w:val="single" w:sz="6" w:space="0" w:color="000000"/>
              <w:bottom w:val="single" w:sz="6" w:space="0" w:color="000000"/>
              <w:right w:val="single" w:sz="6" w:space="0" w:color="000000"/>
            </w:tcBorders>
          </w:tcPr>
          <w:p w14:paraId="4669CF80" w14:textId="77777777" w:rsidR="003F3E69" w:rsidRPr="00F97005" w:rsidRDefault="003F3E69" w:rsidP="00C9641E">
            <w:pPr>
              <w:spacing w:after="0" w:line="259" w:lineRule="auto"/>
              <w:ind w:left="0" w:firstLine="0"/>
              <w:rPr>
                <w:sz w:val="20"/>
                <w:szCs w:val="20"/>
              </w:rPr>
            </w:pPr>
            <w:r w:rsidRPr="00F97005">
              <w:rPr>
                <w:sz w:val="20"/>
                <w:szCs w:val="20"/>
              </w:rPr>
              <w:t xml:space="preserve">Tibro </w:t>
            </w:r>
          </w:p>
        </w:tc>
        <w:tc>
          <w:tcPr>
            <w:tcW w:w="976" w:type="dxa"/>
            <w:tcBorders>
              <w:top w:val="single" w:sz="6" w:space="0" w:color="000000"/>
              <w:left w:val="single" w:sz="6" w:space="0" w:color="000000"/>
              <w:bottom w:val="single" w:sz="6" w:space="0" w:color="000000"/>
              <w:right w:val="single" w:sz="6" w:space="0" w:color="000000"/>
            </w:tcBorders>
          </w:tcPr>
          <w:p w14:paraId="644A3F29" w14:textId="1959BFDA" w:rsidR="003F3E69" w:rsidRPr="00F97005" w:rsidRDefault="003F3E69" w:rsidP="00C9641E">
            <w:pPr>
              <w:spacing w:after="0" w:line="259" w:lineRule="auto"/>
              <w:ind w:left="0" w:firstLine="0"/>
              <w:rPr>
                <w:sz w:val="20"/>
                <w:szCs w:val="20"/>
              </w:rPr>
            </w:pPr>
            <w:r w:rsidRPr="00F97005">
              <w:rPr>
                <w:sz w:val="20"/>
                <w:szCs w:val="20"/>
              </w:rPr>
              <w:t xml:space="preserve"> 5</w:t>
            </w:r>
            <w:r w:rsidR="00481AF6">
              <w:rPr>
                <w:sz w:val="20"/>
                <w:szCs w:val="20"/>
              </w:rPr>
              <w:t>52</w:t>
            </w:r>
          </w:p>
        </w:tc>
        <w:tc>
          <w:tcPr>
            <w:tcW w:w="1021" w:type="dxa"/>
            <w:tcBorders>
              <w:top w:val="single" w:sz="6" w:space="0" w:color="000000"/>
              <w:left w:val="single" w:sz="6" w:space="0" w:color="000000"/>
              <w:bottom w:val="single" w:sz="6" w:space="0" w:color="000000"/>
              <w:right w:val="single" w:sz="6" w:space="0" w:color="000000"/>
            </w:tcBorders>
          </w:tcPr>
          <w:p w14:paraId="0FA8DCA3" w14:textId="00A7ABF3" w:rsidR="003F3E69" w:rsidRPr="00F97005" w:rsidRDefault="0080790C" w:rsidP="00C9641E">
            <w:pPr>
              <w:spacing w:after="0" w:line="259" w:lineRule="auto"/>
              <w:ind w:left="0" w:firstLine="0"/>
              <w:rPr>
                <w:sz w:val="20"/>
                <w:szCs w:val="20"/>
              </w:rPr>
            </w:pPr>
            <w:r>
              <w:rPr>
                <w:sz w:val="20"/>
                <w:szCs w:val="20"/>
              </w:rPr>
              <w:t>Tibro</w:t>
            </w:r>
          </w:p>
        </w:tc>
        <w:tc>
          <w:tcPr>
            <w:tcW w:w="976" w:type="dxa"/>
            <w:tcBorders>
              <w:top w:val="single" w:sz="6" w:space="0" w:color="000000"/>
              <w:left w:val="single" w:sz="6" w:space="0" w:color="000000"/>
              <w:bottom w:val="single" w:sz="6" w:space="0" w:color="000000"/>
              <w:right w:val="single" w:sz="6" w:space="0" w:color="000000"/>
            </w:tcBorders>
          </w:tcPr>
          <w:p w14:paraId="5C250C04" w14:textId="3C7667D5" w:rsidR="003F3E69" w:rsidRPr="00F97005" w:rsidRDefault="0080790C" w:rsidP="00C9641E">
            <w:pPr>
              <w:spacing w:after="0" w:line="259" w:lineRule="auto"/>
              <w:ind w:left="0" w:firstLine="0"/>
              <w:rPr>
                <w:sz w:val="20"/>
                <w:szCs w:val="20"/>
              </w:rPr>
            </w:pPr>
            <w:r>
              <w:rPr>
                <w:sz w:val="20"/>
                <w:szCs w:val="20"/>
              </w:rPr>
              <w:t>566</w:t>
            </w:r>
          </w:p>
        </w:tc>
      </w:tr>
      <w:tr w:rsidR="003F3E69" w14:paraId="1C6B5047" w14:textId="144AD524" w:rsidTr="00401484">
        <w:trPr>
          <w:trHeight w:val="547"/>
        </w:trPr>
        <w:tc>
          <w:tcPr>
            <w:tcW w:w="1399" w:type="dxa"/>
            <w:tcBorders>
              <w:top w:val="single" w:sz="6" w:space="0" w:color="000000"/>
              <w:left w:val="single" w:sz="12" w:space="0" w:color="000000"/>
              <w:bottom w:val="single" w:sz="6" w:space="0" w:color="000000"/>
              <w:right w:val="single" w:sz="6" w:space="0" w:color="000000"/>
            </w:tcBorders>
          </w:tcPr>
          <w:p w14:paraId="52DC779B" w14:textId="159098EF" w:rsidR="003F3E69" w:rsidRPr="00F97005" w:rsidRDefault="0019253F" w:rsidP="00C9641E">
            <w:pPr>
              <w:spacing w:after="0" w:line="259" w:lineRule="auto"/>
              <w:ind w:left="0" w:firstLine="0"/>
              <w:rPr>
                <w:sz w:val="20"/>
                <w:szCs w:val="20"/>
              </w:rPr>
            </w:pPr>
            <w:r>
              <w:rPr>
                <w:sz w:val="20"/>
                <w:szCs w:val="20"/>
              </w:rPr>
              <w:t>Tibro</w:t>
            </w:r>
            <w:r w:rsidR="003F3E69" w:rsidRPr="00F97005">
              <w:rPr>
                <w:sz w:val="20"/>
                <w:szCs w:val="20"/>
              </w:rPr>
              <w:t xml:space="preserve"> </w:t>
            </w:r>
          </w:p>
        </w:tc>
        <w:tc>
          <w:tcPr>
            <w:tcW w:w="978" w:type="dxa"/>
            <w:tcBorders>
              <w:top w:val="single" w:sz="6" w:space="0" w:color="000000"/>
              <w:left w:val="single" w:sz="6" w:space="0" w:color="000000"/>
              <w:bottom w:val="single" w:sz="6" w:space="0" w:color="000000"/>
              <w:right w:val="single" w:sz="6" w:space="0" w:color="000000"/>
            </w:tcBorders>
          </w:tcPr>
          <w:p w14:paraId="6EE556A3" w14:textId="16B80F3A" w:rsidR="003F3E69" w:rsidRPr="00F97005" w:rsidRDefault="003F3E69" w:rsidP="00C9641E">
            <w:pPr>
              <w:spacing w:after="0" w:line="259" w:lineRule="auto"/>
              <w:ind w:left="0" w:firstLine="0"/>
              <w:rPr>
                <w:sz w:val="20"/>
                <w:szCs w:val="20"/>
              </w:rPr>
            </w:pPr>
            <w:r w:rsidRPr="00F97005">
              <w:rPr>
                <w:sz w:val="20"/>
                <w:szCs w:val="20"/>
              </w:rPr>
              <w:t xml:space="preserve">   49</w:t>
            </w:r>
            <w:r w:rsidR="00E30288">
              <w:rPr>
                <w:sz w:val="20"/>
                <w:szCs w:val="20"/>
              </w:rPr>
              <w:t>1</w:t>
            </w:r>
            <w:r w:rsidRPr="00F97005">
              <w:rPr>
                <w:sz w:val="20"/>
                <w:szCs w:val="20"/>
              </w:rPr>
              <w:t xml:space="preserve"> </w:t>
            </w:r>
          </w:p>
        </w:tc>
        <w:tc>
          <w:tcPr>
            <w:tcW w:w="1399" w:type="dxa"/>
            <w:tcBorders>
              <w:top w:val="single" w:sz="6" w:space="0" w:color="000000"/>
              <w:left w:val="single" w:sz="6" w:space="0" w:color="000000"/>
              <w:bottom w:val="single" w:sz="6" w:space="0" w:color="000000"/>
              <w:right w:val="single" w:sz="6" w:space="0" w:color="000000"/>
            </w:tcBorders>
          </w:tcPr>
          <w:p w14:paraId="6F39A98B" w14:textId="34A11138" w:rsidR="003F3E69" w:rsidRPr="00F97005" w:rsidRDefault="003F3E69" w:rsidP="00C9641E">
            <w:pPr>
              <w:spacing w:after="0" w:line="259" w:lineRule="auto"/>
              <w:ind w:left="0" w:firstLine="0"/>
              <w:rPr>
                <w:sz w:val="20"/>
                <w:szCs w:val="20"/>
              </w:rPr>
            </w:pPr>
            <w:r w:rsidRPr="00F97005">
              <w:rPr>
                <w:sz w:val="20"/>
                <w:szCs w:val="20"/>
              </w:rPr>
              <w:t xml:space="preserve">Mariestad </w:t>
            </w:r>
          </w:p>
        </w:tc>
        <w:tc>
          <w:tcPr>
            <w:tcW w:w="978" w:type="dxa"/>
            <w:tcBorders>
              <w:top w:val="single" w:sz="6" w:space="0" w:color="000000"/>
              <w:left w:val="single" w:sz="6" w:space="0" w:color="000000"/>
              <w:bottom w:val="single" w:sz="6" w:space="0" w:color="000000"/>
              <w:right w:val="single" w:sz="6" w:space="0" w:color="000000"/>
            </w:tcBorders>
          </w:tcPr>
          <w:p w14:paraId="122A1CEE" w14:textId="2A422A3B" w:rsidR="003F3E69" w:rsidRPr="00F97005" w:rsidRDefault="003F3E69" w:rsidP="00C9641E">
            <w:pPr>
              <w:spacing w:after="0" w:line="259" w:lineRule="auto"/>
              <w:ind w:left="0" w:firstLine="0"/>
              <w:rPr>
                <w:sz w:val="20"/>
                <w:szCs w:val="20"/>
              </w:rPr>
            </w:pPr>
            <w:r w:rsidRPr="00F97005">
              <w:rPr>
                <w:sz w:val="20"/>
                <w:szCs w:val="20"/>
              </w:rPr>
              <w:t xml:space="preserve">   515</w:t>
            </w:r>
          </w:p>
        </w:tc>
        <w:tc>
          <w:tcPr>
            <w:tcW w:w="1399" w:type="dxa"/>
            <w:tcBorders>
              <w:top w:val="single" w:sz="6" w:space="0" w:color="000000"/>
              <w:left w:val="single" w:sz="6" w:space="0" w:color="000000"/>
              <w:bottom w:val="single" w:sz="6" w:space="0" w:color="000000"/>
              <w:right w:val="single" w:sz="6" w:space="0" w:color="000000"/>
            </w:tcBorders>
          </w:tcPr>
          <w:p w14:paraId="74A48B6F" w14:textId="53B170A8" w:rsidR="003F3E69" w:rsidRPr="00F97005" w:rsidRDefault="003F3E69" w:rsidP="00C9641E">
            <w:pPr>
              <w:spacing w:after="0" w:line="259" w:lineRule="auto"/>
              <w:ind w:left="0" w:firstLine="0"/>
              <w:rPr>
                <w:sz w:val="20"/>
                <w:szCs w:val="20"/>
              </w:rPr>
            </w:pPr>
            <w:r w:rsidRPr="00F97005">
              <w:rPr>
                <w:sz w:val="20"/>
                <w:szCs w:val="20"/>
              </w:rPr>
              <w:t xml:space="preserve">Mariestad </w:t>
            </w:r>
          </w:p>
        </w:tc>
        <w:tc>
          <w:tcPr>
            <w:tcW w:w="976" w:type="dxa"/>
            <w:tcBorders>
              <w:top w:val="single" w:sz="6" w:space="0" w:color="000000"/>
              <w:left w:val="single" w:sz="6" w:space="0" w:color="000000"/>
              <w:bottom w:val="single" w:sz="6" w:space="0" w:color="000000"/>
              <w:right w:val="single" w:sz="6" w:space="0" w:color="000000"/>
            </w:tcBorders>
          </w:tcPr>
          <w:p w14:paraId="67860B45" w14:textId="0C5E0555" w:rsidR="003F3E69" w:rsidRPr="00F97005" w:rsidRDefault="003F3E69" w:rsidP="00C9641E">
            <w:pPr>
              <w:spacing w:after="0" w:line="259" w:lineRule="auto"/>
              <w:ind w:left="0" w:firstLine="0"/>
              <w:rPr>
                <w:sz w:val="20"/>
                <w:szCs w:val="20"/>
              </w:rPr>
            </w:pPr>
            <w:r w:rsidRPr="00F97005">
              <w:rPr>
                <w:sz w:val="20"/>
                <w:szCs w:val="20"/>
              </w:rPr>
              <w:t xml:space="preserve"> 5</w:t>
            </w:r>
            <w:r w:rsidR="00481AF6">
              <w:rPr>
                <w:sz w:val="20"/>
                <w:szCs w:val="20"/>
              </w:rPr>
              <w:t>48</w:t>
            </w:r>
          </w:p>
        </w:tc>
        <w:tc>
          <w:tcPr>
            <w:tcW w:w="1021" w:type="dxa"/>
            <w:tcBorders>
              <w:top w:val="single" w:sz="6" w:space="0" w:color="000000"/>
              <w:left w:val="single" w:sz="6" w:space="0" w:color="000000"/>
              <w:bottom w:val="single" w:sz="6" w:space="0" w:color="000000"/>
              <w:right w:val="single" w:sz="6" w:space="0" w:color="000000"/>
            </w:tcBorders>
          </w:tcPr>
          <w:p w14:paraId="15DF77D5" w14:textId="7730EB9E" w:rsidR="003F3E69" w:rsidRPr="00F97005" w:rsidRDefault="0080790C" w:rsidP="00C9641E">
            <w:pPr>
              <w:spacing w:after="0" w:line="259" w:lineRule="auto"/>
              <w:ind w:left="0" w:firstLine="0"/>
              <w:rPr>
                <w:sz w:val="20"/>
                <w:szCs w:val="20"/>
              </w:rPr>
            </w:pPr>
            <w:r>
              <w:rPr>
                <w:sz w:val="20"/>
                <w:szCs w:val="20"/>
              </w:rPr>
              <w:t>Mariestad</w:t>
            </w:r>
          </w:p>
        </w:tc>
        <w:tc>
          <w:tcPr>
            <w:tcW w:w="976" w:type="dxa"/>
            <w:tcBorders>
              <w:top w:val="single" w:sz="6" w:space="0" w:color="000000"/>
              <w:left w:val="single" w:sz="6" w:space="0" w:color="000000"/>
              <w:bottom w:val="single" w:sz="6" w:space="0" w:color="000000"/>
              <w:right w:val="single" w:sz="6" w:space="0" w:color="000000"/>
            </w:tcBorders>
          </w:tcPr>
          <w:p w14:paraId="3904F13C" w14:textId="237D98CF" w:rsidR="003F3E69" w:rsidRPr="00F97005" w:rsidRDefault="00C01AFA" w:rsidP="00C9641E">
            <w:pPr>
              <w:spacing w:after="0" w:line="259" w:lineRule="auto"/>
              <w:ind w:left="0" w:firstLine="0"/>
              <w:rPr>
                <w:sz w:val="20"/>
                <w:szCs w:val="20"/>
              </w:rPr>
            </w:pPr>
            <w:r>
              <w:rPr>
                <w:sz w:val="20"/>
                <w:szCs w:val="20"/>
              </w:rPr>
              <w:t>5</w:t>
            </w:r>
            <w:r w:rsidR="0080790C">
              <w:rPr>
                <w:sz w:val="20"/>
                <w:szCs w:val="20"/>
              </w:rPr>
              <w:t>51</w:t>
            </w:r>
          </w:p>
        </w:tc>
      </w:tr>
      <w:tr w:rsidR="003F3E69" w14:paraId="08F78239" w14:textId="0DA74FE2" w:rsidTr="00401484">
        <w:trPr>
          <w:trHeight w:val="550"/>
        </w:trPr>
        <w:tc>
          <w:tcPr>
            <w:tcW w:w="1399" w:type="dxa"/>
            <w:tcBorders>
              <w:top w:val="single" w:sz="6" w:space="0" w:color="000000"/>
              <w:left w:val="single" w:sz="12" w:space="0" w:color="000000"/>
              <w:bottom w:val="single" w:sz="6" w:space="0" w:color="000000"/>
              <w:right w:val="single" w:sz="6" w:space="0" w:color="000000"/>
            </w:tcBorders>
          </w:tcPr>
          <w:p w14:paraId="5BF37115" w14:textId="74213F61" w:rsidR="003F3E69" w:rsidRPr="00F97005" w:rsidRDefault="003F3E69" w:rsidP="00C9641E">
            <w:pPr>
              <w:spacing w:after="0" w:line="259" w:lineRule="auto"/>
              <w:ind w:left="0" w:firstLine="0"/>
              <w:rPr>
                <w:sz w:val="20"/>
                <w:szCs w:val="20"/>
              </w:rPr>
            </w:pPr>
            <w:r w:rsidRPr="00F97005">
              <w:rPr>
                <w:sz w:val="20"/>
                <w:szCs w:val="20"/>
              </w:rPr>
              <w:t>Göteborg</w:t>
            </w:r>
          </w:p>
        </w:tc>
        <w:tc>
          <w:tcPr>
            <w:tcW w:w="978" w:type="dxa"/>
            <w:tcBorders>
              <w:top w:val="single" w:sz="6" w:space="0" w:color="000000"/>
              <w:left w:val="single" w:sz="6" w:space="0" w:color="000000"/>
              <w:bottom w:val="single" w:sz="6" w:space="0" w:color="000000"/>
              <w:right w:val="single" w:sz="6" w:space="0" w:color="000000"/>
            </w:tcBorders>
          </w:tcPr>
          <w:p w14:paraId="254622CC" w14:textId="1F1FD136" w:rsidR="003F3E69" w:rsidRPr="00F97005" w:rsidRDefault="003F3E69" w:rsidP="00C9641E">
            <w:pPr>
              <w:spacing w:after="0" w:line="259" w:lineRule="auto"/>
              <w:ind w:left="0" w:firstLine="0"/>
              <w:rPr>
                <w:sz w:val="20"/>
                <w:szCs w:val="20"/>
              </w:rPr>
            </w:pPr>
            <w:r w:rsidRPr="00F97005">
              <w:rPr>
                <w:sz w:val="20"/>
                <w:szCs w:val="20"/>
              </w:rPr>
              <w:t xml:space="preserve">   </w:t>
            </w:r>
            <w:r w:rsidR="00E30288">
              <w:rPr>
                <w:sz w:val="20"/>
                <w:szCs w:val="20"/>
              </w:rPr>
              <w:t>425</w:t>
            </w:r>
          </w:p>
        </w:tc>
        <w:tc>
          <w:tcPr>
            <w:tcW w:w="1399" w:type="dxa"/>
            <w:tcBorders>
              <w:top w:val="single" w:sz="6" w:space="0" w:color="000000"/>
              <w:left w:val="single" w:sz="6" w:space="0" w:color="000000"/>
              <w:bottom w:val="single" w:sz="6" w:space="0" w:color="000000"/>
              <w:right w:val="single" w:sz="6" w:space="0" w:color="000000"/>
            </w:tcBorders>
          </w:tcPr>
          <w:p w14:paraId="0EB1C2BB" w14:textId="69A02A41" w:rsidR="003F3E69" w:rsidRPr="00F97005" w:rsidRDefault="003F3E69" w:rsidP="00C9641E">
            <w:pPr>
              <w:spacing w:after="0" w:line="259" w:lineRule="auto"/>
              <w:ind w:left="0" w:firstLine="0"/>
              <w:rPr>
                <w:sz w:val="20"/>
                <w:szCs w:val="20"/>
              </w:rPr>
            </w:pPr>
            <w:r w:rsidRPr="00F97005">
              <w:rPr>
                <w:sz w:val="20"/>
                <w:szCs w:val="20"/>
              </w:rPr>
              <w:t>Göteborg</w:t>
            </w:r>
          </w:p>
        </w:tc>
        <w:tc>
          <w:tcPr>
            <w:tcW w:w="978" w:type="dxa"/>
            <w:tcBorders>
              <w:top w:val="single" w:sz="6" w:space="0" w:color="000000"/>
              <w:left w:val="single" w:sz="6" w:space="0" w:color="000000"/>
              <w:bottom w:val="single" w:sz="6" w:space="0" w:color="000000"/>
              <w:right w:val="single" w:sz="6" w:space="0" w:color="000000"/>
            </w:tcBorders>
          </w:tcPr>
          <w:p w14:paraId="54883282" w14:textId="09D42056" w:rsidR="003F3E69" w:rsidRPr="00F97005" w:rsidRDefault="003F3E69" w:rsidP="00C9641E">
            <w:pPr>
              <w:spacing w:after="0" w:line="259" w:lineRule="auto"/>
              <w:ind w:left="0" w:firstLine="0"/>
              <w:rPr>
                <w:sz w:val="20"/>
                <w:szCs w:val="20"/>
              </w:rPr>
            </w:pPr>
            <w:r w:rsidRPr="00F97005">
              <w:rPr>
                <w:sz w:val="20"/>
                <w:szCs w:val="20"/>
              </w:rPr>
              <w:t xml:space="preserve">   443 </w:t>
            </w:r>
          </w:p>
        </w:tc>
        <w:tc>
          <w:tcPr>
            <w:tcW w:w="1399" w:type="dxa"/>
            <w:tcBorders>
              <w:top w:val="single" w:sz="6" w:space="0" w:color="000000"/>
              <w:left w:val="single" w:sz="6" w:space="0" w:color="000000"/>
              <w:bottom w:val="single" w:sz="6" w:space="0" w:color="000000"/>
              <w:right w:val="single" w:sz="6" w:space="0" w:color="000000"/>
            </w:tcBorders>
          </w:tcPr>
          <w:p w14:paraId="0806965F" w14:textId="657B51F7" w:rsidR="003F3E69" w:rsidRPr="00F97005" w:rsidRDefault="003F3E69" w:rsidP="00C9641E">
            <w:pPr>
              <w:spacing w:after="0" w:line="259" w:lineRule="auto"/>
              <w:ind w:left="0" w:firstLine="0"/>
              <w:rPr>
                <w:sz w:val="20"/>
                <w:szCs w:val="20"/>
              </w:rPr>
            </w:pPr>
            <w:r w:rsidRPr="00F97005">
              <w:rPr>
                <w:sz w:val="20"/>
                <w:szCs w:val="20"/>
              </w:rPr>
              <w:t xml:space="preserve">Göteborg </w:t>
            </w:r>
          </w:p>
        </w:tc>
        <w:tc>
          <w:tcPr>
            <w:tcW w:w="976" w:type="dxa"/>
            <w:tcBorders>
              <w:top w:val="single" w:sz="6" w:space="0" w:color="000000"/>
              <w:left w:val="single" w:sz="6" w:space="0" w:color="000000"/>
              <w:bottom w:val="single" w:sz="6" w:space="0" w:color="000000"/>
              <w:right w:val="single" w:sz="6" w:space="0" w:color="000000"/>
            </w:tcBorders>
          </w:tcPr>
          <w:p w14:paraId="7FC378A0" w14:textId="12F9E310" w:rsidR="003F3E69" w:rsidRPr="00F97005" w:rsidRDefault="003F3E69" w:rsidP="00C9641E">
            <w:pPr>
              <w:spacing w:after="0" w:line="259" w:lineRule="auto"/>
              <w:ind w:left="0" w:firstLine="0"/>
              <w:rPr>
                <w:sz w:val="20"/>
                <w:szCs w:val="20"/>
              </w:rPr>
            </w:pPr>
            <w:r w:rsidRPr="00F97005">
              <w:rPr>
                <w:sz w:val="20"/>
                <w:szCs w:val="20"/>
              </w:rPr>
              <w:t xml:space="preserve"> 41</w:t>
            </w:r>
            <w:r w:rsidR="00481AF6">
              <w:rPr>
                <w:sz w:val="20"/>
                <w:szCs w:val="20"/>
              </w:rPr>
              <w:t>0</w:t>
            </w:r>
            <w:r w:rsidRPr="00F97005">
              <w:rPr>
                <w:sz w:val="20"/>
                <w:szCs w:val="20"/>
              </w:rPr>
              <w:t xml:space="preserve"> </w:t>
            </w:r>
          </w:p>
        </w:tc>
        <w:tc>
          <w:tcPr>
            <w:tcW w:w="1021" w:type="dxa"/>
            <w:tcBorders>
              <w:top w:val="single" w:sz="6" w:space="0" w:color="000000"/>
              <w:left w:val="single" w:sz="6" w:space="0" w:color="000000"/>
              <w:bottom w:val="single" w:sz="6" w:space="0" w:color="000000"/>
              <w:right w:val="single" w:sz="6" w:space="0" w:color="000000"/>
            </w:tcBorders>
          </w:tcPr>
          <w:p w14:paraId="66B056B5" w14:textId="5CDB9D83" w:rsidR="003F3E69" w:rsidRPr="00F97005" w:rsidRDefault="0080790C" w:rsidP="00C9641E">
            <w:pPr>
              <w:spacing w:after="0" w:line="259" w:lineRule="auto"/>
              <w:ind w:left="0" w:firstLine="0"/>
              <w:rPr>
                <w:sz w:val="20"/>
                <w:szCs w:val="20"/>
              </w:rPr>
            </w:pPr>
            <w:r>
              <w:rPr>
                <w:sz w:val="20"/>
                <w:szCs w:val="20"/>
              </w:rPr>
              <w:t>Göteborg</w:t>
            </w:r>
          </w:p>
        </w:tc>
        <w:tc>
          <w:tcPr>
            <w:tcW w:w="976" w:type="dxa"/>
            <w:tcBorders>
              <w:top w:val="single" w:sz="6" w:space="0" w:color="000000"/>
              <w:left w:val="single" w:sz="6" w:space="0" w:color="000000"/>
              <w:bottom w:val="single" w:sz="6" w:space="0" w:color="000000"/>
              <w:right w:val="single" w:sz="6" w:space="0" w:color="000000"/>
            </w:tcBorders>
          </w:tcPr>
          <w:p w14:paraId="15FB5425" w14:textId="67C5D96B" w:rsidR="003F3E69" w:rsidRPr="00F97005" w:rsidRDefault="0080790C" w:rsidP="00C9641E">
            <w:pPr>
              <w:spacing w:after="0" w:line="259" w:lineRule="auto"/>
              <w:ind w:left="0" w:firstLine="0"/>
              <w:rPr>
                <w:sz w:val="20"/>
                <w:szCs w:val="20"/>
              </w:rPr>
            </w:pPr>
            <w:r>
              <w:rPr>
                <w:sz w:val="20"/>
                <w:szCs w:val="20"/>
              </w:rPr>
              <w:t>474</w:t>
            </w:r>
          </w:p>
        </w:tc>
      </w:tr>
      <w:tr w:rsidR="003F3E69" w14:paraId="0A696C77" w14:textId="65D7C29E" w:rsidTr="00401484">
        <w:trPr>
          <w:trHeight w:val="550"/>
        </w:trPr>
        <w:tc>
          <w:tcPr>
            <w:tcW w:w="1399" w:type="dxa"/>
            <w:tcBorders>
              <w:top w:val="single" w:sz="6" w:space="0" w:color="000000"/>
              <w:left w:val="single" w:sz="12" w:space="0" w:color="000000"/>
              <w:bottom w:val="single" w:sz="6" w:space="0" w:color="000000"/>
              <w:right w:val="single" w:sz="6" w:space="0" w:color="000000"/>
            </w:tcBorders>
          </w:tcPr>
          <w:p w14:paraId="1A4B6DFF" w14:textId="2A063640" w:rsidR="003F3E69" w:rsidRPr="00F97005" w:rsidRDefault="003F3E69" w:rsidP="00C9641E">
            <w:pPr>
              <w:spacing w:after="0" w:line="259" w:lineRule="auto"/>
              <w:ind w:left="0" w:firstLine="0"/>
              <w:rPr>
                <w:sz w:val="20"/>
                <w:szCs w:val="20"/>
              </w:rPr>
            </w:pPr>
            <w:r w:rsidRPr="00F97005">
              <w:rPr>
                <w:sz w:val="20"/>
                <w:szCs w:val="20"/>
              </w:rPr>
              <w:t>Stockholm</w:t>
            </w:r>
          </w:p>
        </w:tc>
        <w:tc>
          <w:tcPr>
            <w:tcW w:w="978" w:type="dxa"/>
            <w:tcBorders>
              <w:top w:val="single" w:sz="6" w:space="0" w:color="000000"/>
              <w:left w:val="single" w:sz="6" w:space="0" w:color="000000"/>
              <w:bottom w:val="single" w:sz="6" w:space="0" w:color="000000"/>
              <w:right w:val="single" w:sz="6" w:space="0" w:color="000000"/>
            </w:tcBorders>
          </w:tcPr>
          <w:p w14:paraId="5AC78655" w14:textId="4B585C37" w:rsidR="003F3E69" w:rsidRPr="00F97005" w:rsidRDefault="003F3E69" w:rsidP="00C9641E">
            <w:pPr>
              <w:spacing w:after="0" w:line="259" w:lineRule="auto"/>
              <w:ind w:left="0" w:firstLine="0"/>
              <w:rPr>
                <w:sz w:val="20"/>
                <w:szCs w:val="20"/>
              </w:rPr>
            </w:pPr>
            <w:r w:rsidRPr="00F97005">
              <w:rPr>
                <w:sz w:val="20"/>
                <w:szCs w:val="20"/>
              </w:rPr>
              <w:t xml:space="preserve">   </w:t>
            </w:r>
            <w:r w:rsidR="00E30288">
              <w:rPr>
                <w:sz w:val="20"/>
                <w:szCs w:val="20"/>
              </w:rPr>
              <w:t>253</w:t>
            </w:r>
            <w:r w:rsidRPr="00F97005">
              <w:rPr>
                <w:sz w:val="20"/>
                <w:szCs w:val="20"/>
              </w:rPr>
              <w:t xml:space="preserve"> </w:t>
            </w:r>
          </w:p>
        </w:tc>
        <w:tc>
          <w:tcPr>
            <w:tcW w:w="1399" w:type="dxa"/>
            <w:tcBorders>
              <w:top w:val="single" w:sz="6" w:space="0" w:color="000000"/>
              <w:left w:val="single" w:sz="6" w:space="0" w:color="000000"/>
              <w:bottom w:val="single" w:sz="6" w:space="0" w:color="000000"/>
              <w:right w:val="single" w:sz="6" w:space="0" w:color="000000"/>
            </w:tcBorders>
          </w:tcPr>
          <w:p w14:paraId="33795BA6" w14:textId="20AF6158" w:rsidR="003F3E69" w:rsidRPr="00F97005" w:rsidRDefault="003F3E69" w:rsidP="00C9641E">
            <w:pPr>
              <w:spacing w:after="0" w:line="259" w:lineRule="auto"/>
              <w:ind w:left="0" w:firstLine="0"/>
              <w:rPr>
                <w:sz w:val="20"/>
                <w:szCs w:val="20"/>
              </w:rPr>
            </w:pPr>
            <w:r w:rsidRPr="00F97005">
              <w:rPr>
                <w:sz w:val="20"/>
                <w:szCs w:val="20"/>
              </w:rPr>
              <w:t>Lidköping</w:t>
            </w:r>
          </w:p>
        </w:tc>
        <w:tc>
          <w:tcPr>
            <w:tcW w:w="978" w:type="dxa"/>
            <w:tcBorders>
              <w:top w:val="single" w:sz="6" w:space="0" w:color="000000"/>
              <w:left w:val="single" w:sz="6" w:space="0" w:color="000000"/>
              <w:bottom w:val="single" w:sz="6" w:space="0" w:color="000000"/>
              <w:right w:val="single" w:sz="6" w:space="0" w:color="000000"/>
            </w:tcBorders>
          </w:tcPr>
          <w:p w14:paraId="51BDB0F1" w14:textId="7E2AC3C7" w:rsidR="003F3E69" w:rsidRPr="00F97005" w:rsidRDefault="003F3E69" w:rsidP="00C9641E">
            <w:pPr>
              <w:spacing w:after="0" w:line="259" w:lineRule="auto"/>
              <w:ind w:left="0" w:firstLine="0"/>
              <w:rPr>
                <w:sz w:val="20"/>
                <w:szCs w:val="20"/>
              </w:rPr>
            </w:pPr>
            <w:r w:rsidRPr="00F97005">
              <w:rPr>
                <w:sz w:val="20"/>
                <w:szCs w:val="20"/>
              </w:rPr>
              <w:t xml:space="preserve">   293 </w:t>
            </w:r>
          </w:p>
        </w:tc>
        <w:tc>
          <w:tcPr>
            <w:tcW w:w="1399" w:type="dxa"/>
            <w:tcBorders>
              <w:top w:val="single" w:sz="6" w:space="0" w:color="000000"/>
              <w:left w:val="single" w:sz="6" w:space="0" w:color="000000"/>
              <w:bottom w:val="single" w:sz="6" w:space="0" w:color="000000"/>
              <w:right w:val="single" w:sz="6" w:space="0" w:color="000000"/>
            </w:tcBorders>
          </w:tcPr>
          <w:p w14:paraId="7539EBE2" w14:textId="4C8434DB" w:rsidR="003F3E69" w:rsidRPr="00F97005" w:rsidRDefault="00481AF6" w:rsidP="00C9641E">
            <w:pPr>
              <w:spacing w:after="0" w:line="240" w:lineRule="auto"/>
              <w:ind w:left="0" w:firstLine="0"/>
              <w:rPr>
                <w:rFonts w:eastAsia="Times New Roman" w:cs="Helvetica"/>
                <w:color w:val="auto"/>
                <w:sz w:val="20"/>
                <w:szCs w:val="20"/>
              </w:rPr>
            </w:pPr>
            <w:r>
              <w:rPr>
                <w:rFonts w:cs="Helvetica"/>
                <w:sz w:val="20"/>
                <w:szCs w:val="20"/>
              </w:rPr>
              <w:t>Lidköping</w:t>
            </w:r>
          </w:p>
          <w:p w14:paraId="4A1B313D" w14:textId="77777777" w:rsidR="003F3E69" w:rsidRPr="00F97005" w:rsidRDefault="003F3E69" w:rsidP="00C9641E">
            <w:pPr>
              <w:spacing w:after="0" w:line="259" w:lineRule="auto"/>
              <w:ind w:left="0" w:firstLine="0"/>
              <w:rPr>
                <w:sz w:val="20"/>
                <w:szCs w:val="20"/>
              </w:rPr>
            </w:pPr>
          </w:p>
        </w:tc>
        <w:tc>
          <w:tcPr>
            <w:tcW w:w="976" w:type="dxa"/>
            <w:tcBorders>
              <w:top w:val="single" w:sz="6" w:space="0" w:color="000000"/>
              <w:left w:val="single" w:sz="6" w:space="0" w:color="000000"/>
              <w:bottom w:val="single" w:sz="6" w:space="0" w:color="000000"/>
              <w:right w:val="single" w:sz="6" w:space="0" w:color="000000"/>
            </w:tcBorders>
          </w:tcPr>
          <w:p w14:paraId="103CDFFB" w14:textId="381E4C97" w:rsidR="003F3E69" w:rsidRPr="00F97005" w:rsidRDefault="003F3E69" w:rsidP="00C9641E">
            <w:pPr>
              <w:spacing w:after="0" w:line="259" w:lineRule="auto"/>
              <w:ind w:left="0" w:firstLine="0"/>
              <w:rPr>
                <w:sz w:val="20"/>
                <w:szCs w:val="20"/>
              </w:rPr>
            </w:pPr>
            <w:r w:rsidRPr="00F97005">
              <w:rPr>
                <w:sz w:val="20"/>
                <w:szCs w:val="20"/>
              </w:rPr>
              <w:t xml:space="preserve">  </w:t>
            </w:r>
            <w:r w:rsidR="00481AF6">
              <w:rPr>
                <w:sz w:val="20"/>
                <w:szCs w:val="20"/>
              </w:rPr>
              <w:t>300</w:t>
            </w:r>
          </w:p>
        </w:tc>
        <w:tc>
          <w:tcPr>
            <w:tcW w:w="1021" w:type="dxa"/>
            <w:tcBorders>
              <w:top w:val="single" w:sz="6" w:space="0" w:color="000000"/>
              <w:left w:val="single" w:sz="6" w:space="0" w:color="000000"/>
              <w:bottom w:val="single" w:sz="6" w:space="0" w:color="000000"/>
              <w:right w:val="single" w:sz="6" w:space="0" w:color="000000"/>
            </w:tcBorders>
          </w:tcPr>
          <w:p w14:paraId="21520390" w14:textId="259AA6AD" w:rsidR="003F3E69" w:rsidRPr="00F97005" w:rsidRDefault="0080790C" w:rsidP="00C9641E">
            <w:pPr>
              <w:spacing w:after="0" w:line="259" w:lineRule="auto"/>
              <w:ind w:left="0" w:firstLine="0"/>
              <w:rPr>
                <w:sz w:val="20"/>
                <w:szCs w:val="20"/>
              </w:rPr>
            </w:pPr>
            <w:r>
              <w:rPr>
                <w:sz w:val="20"/>
                <w:szCs w:val="20"/>
              </w:rPr>
              <w:t>Stockholm</w:t>
            </w:r>
          </w:p>
        </w:tc>
        <w:tc>
          <w:tcPr>
            <w:tcW w:w="976" w:type="dxa"/>
            <w:tcBorders>
              <w:top w:val="single" w:sz="6" w:space="0" w:color="000000"/>
              <w:left w:val="single" w:sz="6" w:space="0" w:color="000000"/>
              <w:bottom w:val="single" w:sz="6" w:space="0" w:color="000000"/>
              <w:right w:val="single" w:sz="6" w:space="0" w:color="000000"/>
            </w:tcBorders>
          </w:tcPr>
          <w:p w14:paraId="625F6ED2" w14:textId="2A6E3187" w:rsidR="003F3E69" w:rsidRPr="00F97005" w:rsidRDefault="007D6004" w:rsidP="00C9641E">
            <w:pPr>
              <w:spacing w:after="0" w:line="259" w:lineRule="auto"/>
              <w:ind w:left="0" w:firstLine="0"/>
              <w:rPr>
                <w:sz w:val="20"/>
                <w:szCs w:val="20"/>
              </w:rPr>
            </w:pPr>
            <w:r>
              <w:rPr>
                <w:sz w:val="20"/>
                <w:szCs w:val="20"/>
              </w:rPr>
              <w:t>3</w:t>
            </w:r>
            <w:r w:rsidR="0080790C">
              <w:rPr>
                <w:sz w:val="20"/>
                <w:szCs w:val="20"/>
              </w:rPr>
              <w:t>72</w:t>
            </w:r>
          </w:p>
        </w:tc>
      </w:tr>
      <w:tr w:rsidR="007D6004" w14:paraId="04B69A9A" w14:textId="022B6162" w:rsidTr="00401484">
        <w:trPr>
          <w:trHeight w:val="550"/>
        </w:trPr>
        <w:tc>
          <w:tcPr>
            <w:tcW w:w="1399" w:type="dxa"/>
            <w:tcBorders>
              <w:top w:val="single" w:sz="6" w:space="0" w:color="000000"/>
              <w:left w:val="single" w:sz="12" w:space="0" w:color="000000"/>
              <w:bottom w:val="single" w:sz="6" w:space="0" w:color="000000"/>
              <w:right w:val="single" w:sz="6" w:space="0" w:color="000000"/>
            </w:tcBorders>
          </w:tcPr>
          <w:p w14:paraId="0972C143" w14:textId="77777777" w:rsidR="007D6004" w:rsidRPr="00F97005" w:rsidRDefault="007D6004" w:rsidP="007D6004">
            <w:pPr>
              <w:spacing w:after="0" w:line="259" w:lineRule="auto"/>
              <w:ind w:left="0" w:firstLine="0"/>
              <w:rPr>
                <w:sz w:val="20"/>
                <w:szCs w:val="20"/>
              </w:rPr>
            </w:pPr>
            <w:r w:rsidRPr="00F97005">
              <w:rPr>
                <w:sz w:val="20"/>
                <w:szCs w:val="20"/>
              </w:rPr>
              <w:t xml:space="preserve">Lidköping </w:t>
            </w:r>
          </w:p>
        </w:tc>
        <w:tc>
          <w:tcPr>
            <w:tcW w:w="978" w:type="dxa"/>
            <w:tcBorders>
              <w:top w:val="single" w:sz="6" w:space="0" w:color="000000"/>
              <w:left w:val="single" w:sz="6" w:space="0" w:color="000000"/>
              <w:bottom w:val="single" w:sz="6" w:space="0" w:color="000000"/>
              <w:right w:val="single" w:sz="6" w:space="0" w:color="000000"/>
            </w:tcBorders>
          </w:tcPr>
          <w:p w14:paraId="126CEB61" w14:textId="17D519DB" w:rsidR="007D6004" w:rsidRPr="00F97005" w:rsidRDefault="007D6004" w:rsidP="007D6004">
            <w:pPr>
              <w:spacing w:after="0" w:line="259" w:lineRule="auto"/>
              <w:ind w:left="0" w:firstLine="0"/>
              <w:rPr>
                <w:sz w:val="20"/>
                <w:szCs w:val="20"/>
              </w:rPr>
            </w:pPr>
            <w:r w:rsidRPr="00F97005">
              <w:rPr>
                <w:sz w:val="20"/>
                <w:szCs w:val="20"/>
              </w:rPr>
              <w:t xml:space="preserve">   2</w:t>
            </w:r>
            <w:r w:rsidR="00E30288">
              <w:rPr>
                <w:sz w:val="20"/>
                <w:szCs w:val="20"/>
              </w:rPr>
              <w:t>37</w:t>
            </w:r>
            <w:r w:rsidRPr="00F97005">
              <w:rPr>
                <w:sz w:val="20"/>
                <w:szCs w:val="20"/>
              </w:rPr>
              <w:t xml:space="preserve"> </w:t>
            </w:r>
          </w:p>
        </w:tc>
        <w:tc>
          <w:tcPr>
            <w:tcW w:w="1399" w:type="dxa"/>
            <w:tcBorders>
              <w:top w:val="single" w:sz="6" w:space="0" w:color="000000"/>
              <w:left w:val="single" w:sz="6" w:space="0" w:color="000000"/>
              <w:bottom w:val="single" w:sz="6" w:space="0" w:color="000000"/>
              <w:right w:val="single" w:sz="6" w:space="0" w:color="000000"/>
            </w:tcBorders>
          </w:tcPr>
          <w:p w14:paraId="778E9903" w14:textId="6F701884" w:rsidR="007D6004" w:rsidRPr="00F97005" w:rsidRDefault="007D6004" w:rsidP="007D6004">
            <w:pPr>
              <w:spacing w:after="0" w:line="259" w:lineRule="auto"/>
              <w:ind w:left="0" w:firstLine="0"/>
              <w:rPr>
                <w:sz w:val="20"/>
                <w:szCs w:val="20"/>
              </w:rPr>
            </w:pPr>
            <w:r w:rsidRPr="00F97005">
              <w:rPr>
                <w:sz w:val="20"/>
                <w:szCs w:val="20"/>
              </w:rPr>
              <w:t>Stockholm</w:t>
            </w:r>
          </w:p>
        </w:tc>
        <w:tc>
          <w:tcPr>
            <w:tcW w:w="978" w:type="dxa"/>
            <w:tcBorders>
              <w:top w:val="single" w:sz="6" w:space="0" w:color="000000"/>
              <w:left w:val="single" w:sz="6" w:space="0" w:color="000000"/>
              <w:bottom w:val="single" w:sz="6" w:space="0" w:color="000000"/>
              <w:right w:val="single" w:sz="6" w:space="0" w:color="000000"/>
            </w:tcBorders>
          </w:tcPr>
          <w:p w14:paraId="349111CF" w14:textId="7ACB279C" w:rsidR="007D6004" w:rsidRPr="00F97005" w:rsidRDefault="007D6004" w:rsidP="007D6004">
            <w:pPr>
              <w:spacing w:after="0" w:line="259" w:lineRule="auto"/>
              <w:ind w:left="0" w:firstLine="0"/>
              <w:rPr>
                <w:sz w:val="20"/>
                <w:szCs w:val="20"/>
              </w:rPr>
            </w:pPr>
            <w:r w:rsidRPr="00F97005">
              <w:rPr>
                <w:sz w:val="20"/>
                <w:szCs w:val="20"/>
              </w:rPr>
              <w:t xml:space="preserve">   244 </w:t>
            </w:r>
          </w:p>
        </w:tc>
        <w:tc>
          <w:tcPr>
            <w:tcW w:w="1399" w:type="dxa"/>
            <w:tcBorders>
              <w:top w:val="single" w:sz="6" w:space="0" w:color="000000"/>
              <w:left w:val="single" w:sz="6" w:space="0" w:color="000000"/>
              <w:bottom w:val="single" w:sz="6" w:space="0" w:color="000000"/>
              <w:right w:val="single" w:sz="6" w:space="0" w:color="000000"/>
            </w:tcBorders>
          </w:tcPr>
          <w:p w14:paraId="3C6506A5" w14:textId="1F7DFE88" w:rsidR="007D6004" w:rsidRPr="00F97005" w:rsidRDefault="0080790C" w:rsidP="007D6004">
            <w:pPr>
              <w:spacing w:after="0" w:line="259" w:lineRule="auto"/>
              <w:ind w:left="0" w:firstLine="0"/>
              <w:rPr>
                <w:sz w:val="20"/>
                <w:szCs w:val="20"/>
              </w:rPr>
            </w:pPr>
            <w:r>
              <w:rPr>
                <w:sz w:val="20"/>
                <w:szCs w:val="20"/>
              </w:rPr>
              <w:t>Stockholm</w:t>
            </w:r>
          </w:p>
        </w:tc>
        <w:tc>
          <w:tcPr>
            <w:tcW w:w="976" w:type="dxa"/>
            <w:tcBorders>
              <w:top w:val="single" w:sz="6" w:space="0" w:color="000000"/>
              <w:left w:val="single" w:sz="6" w:space="0" w:color="000000"/>
              <w:bottom w:val="single" w:sz="6" w:space="0" w:color="000000"/>
              <w:right w:val="single" w:sz="6" w:space="0" w:color="000000"/>
            </w:tcBorders>
          </w:tcPr>
          <w:p w14:paraId="0ABCB69F" w14:textId="32577FFD" w:rsidR="007D6004" w:rsidRPr="00F97005" w:rsidRDefault="007D6004" w:rsidP="007D6004">
            <w:pPr>
              <w:spacing w:after="0" w:line="259" w:lineRule="auto"/>
              <w:ind w:left="0" w:firstLine="0"/>
              <w:rPr>
                <w:sz w:val="20"/>
                <w:szCs w:val="20"/>
              </w:rPr>
            </w:pPr>
            <w:r w:rsidRPr="00F97005">
              <w:rPr>
                <w:sz w:val="20"/>
                <w:szCs w:val="20"/>
              </w:rPr>
              <w:t xml:space="preserve">  2</w:t>
            </w:r>
            <w:r w:rsidR="00481AF6">
              <w:rPr>
                <w:sz w:val="20"/>
                <w:szCs w:val="20"/>
              </w:rPr>
              <w:t>98</w:t>
            </w:r>
            <w:r w:rsidRPr="00F97005">
              <w:rPr>
                <w:sz w:val="20"/>
                <w:szCs w:val="20"/>
              </w:rPr>
              <w:t xml:space="preserve"> </w:t>
            </w:r>
          </w:p>
        </w:tc>
        <w:tc>
          <w:tcPr>
            <w:tcW w:w="1021" w:type="dxa"/>
            <w:tcBorders>
              <w:top w:val="single" w:sz="6" w:space="0" w:color="000000"/>
              <w:left w:val="single" w:sz="6" w:space="0" w:color="000000"/>
              <w:bottom w:val="single" w:sz="6" w:space="0" w:color="000000"/>
              <w:right w:val="single" w:sz="6" w:space="0" w:color="000000"/>
            </w:tcBorders>
          </w:tcPr>
          <w:p w14:paraId="5543A014" w14:textId="20F65EEE" w:rsidR="007D6004" w:rsidRPr="00F97005" w:rsidRDefault="0080790C" w:rsidP="007D6004">
            <w:pPr>
              <w:spacing w:after="0" w:line="259" w:lineRule="auto"/>
              <w:ind w:left="0" w:firstLine="0"/>
              <w:rPr>
                <w:sz w:val="20"/>
                <w:szCs w:val="20"/>
              </w:rPr>
            </w:pPr>
            <w:r>
              <w:rPr>
                <w:sz w:val="20"/>
                <w:szCs w:val="20"/>
              </w:rPr>
              <w:t>Götene</w:t>
            </w:r>
          </w:p>
        </w:tc>
        <w:tc>
          <w:tcPr>
            <w:tcW w:w="976" w:type="dxa"/>
            <w:tcBorders>
              <w:top w:val="single" w:sz="6" w:space="0" w:color="000000"/>
              <w:left w:val="single" w:sz="6" w:space="0" w:color="000000"/>
              <w:bottom w:val="single" w:sz="6" w:space="0" w:color="000000"/>
              <w:right w:val="single" w:sz="6" w:space="0" w:color="000000"/>
            </w:tcBorders>
          </w:tcPr>
          <w:p w14:paraId="1E60F0F1" w14:textId="64FEC6D3" w:rsidR="007D6004" w:rsidRPr="00F97005" w:rsidRDefault="0080790C" w:rsidP="007D6004">
            <w:pPr>
              <w:spacing w:after="0" w:line="259" w:lineRule="auto"/>
              <w:ind w:left="0" w:firstLine="0"/>
              <w:rPr>
                <w:sz w:val="20"/>
                <w:szCs w:val="20"/>
              </w:rPr>
            </w:pPr>
            <w:r>
              <w:rPr>
                <w:sz w:val="20"/>
                <w:szCs w:val="20"/>
              </w:rPr>
              <w:t>324</w:t>
            </w:r>
          </w:p>
        </w:tc>
      </w:tr>
      <w:tr w:rsidR="007D6004" w14:paraId="61587AB2" w14:textId="08081795" w:rsidTr="00401484">
        <w:trPr>
          <w:trHeight w:val="550"/>
        </w:trPr>
        <w:tc>
          <w:tcPr>
            <w:tcW w:w="1399" w:type="dxa"/>
            <w:tcBorders>
              <w:top w:val="single" w:sz="6" w:space="0" w:color="000000"/>
              <w:left w:val="single" w:sz="12" w:space="0" w:color="000000"/>
              <w:bottom w:val="single" w:sz="6" w:space="0" w:color="000000"/>
              <w:right w:val="single" w:sz="6" w:space="0" w:color="000000"/>
            </w:tcBorders>
          </w:tcPr>
          <w:p w14:paraId="6C55B932" w14:textId="4BEFEB39" w:rsidR="007D6004" w:rsidRPr="00F97005" w:rsidRDefault="00E30288" w:rsidP="007D6004">
            <w:pPr>
              <w:spacing w:after="0" w:line="259" w:lineRule="auto"/>
              <w:ind w:left="0" w:firstLine="0"/>
              <w:rPr>
                <w:sz w:val="20"/>
                <w:szCs w:val="20"/>
              </w:rPr>
            </w:pPr>
            <w:r>
              <w:rPr>
                <w:sz w:val="20"/>
                <w:szCs w:val="20"/>
              </w:rPr>
              <w:t>Karlsborg</w:t>
            </w:r>
            <w:r w:rsidR="007D6004" w:rsidRPr="00F97005">
              <w:rPr>
                <w:sz w:val="20"/>
                <w:szCs w:val="20"/>
              </w:rPr>
              <w:t xml:space="preserve"> </w:t>
            </w:r>
          </w:p>
        </w:tc>
        <w:tc>
          <w:tcPr>
            <w:tcW w:w="978" w:type="dxa"/>
            <w:tcBorders>
              <w:top w:val="single" w:sz="6" w:space="0" w:color="000000"/>
              <w:left w:val="single" w:sz="6" w:space="0" w:color="000000"/>
              <w:bottom w:val="single" w:sz="6" w:space="0" w:color="000000"/>
              <w:right w:val="single" w:sz="6" w:space="0" w:color="000000"/>
            </w:tcBorders>
          </w:tcPr>
          <w:p w14:paraId="2FAE964C" w14:textId="53543B29" w:rsidR="007D6004" w:rsidRPr="00F97005" w:rsidRDefault="007D6004" w:rsidP="007D6004">
            <w:pPr>
              <w:spacing w:after="0" w:line="259" w:lineRule="auto"/>
              <w:ind w:left="0" w:firstLine="0"/>
              <w:rPr>
                <w:sz w:val="20"/>
                <w:szCs w:val="20"/>
              </w:rPr>
            </w:pPr>
            <w:r w:rsidRPr="00F97005">
              <w:rPr>
                <w:sz w:val="20"/>
                <w:szCs w:val="20"/>
              </w:rPr>
              <w:t xml:space="preserve">   1</w:t>
            </w:r>
            <w:r w:rsidR="00E30288">
              <w:rPr>
                <w:sz w:val="20"/>
                <w:szCs w:val="20"/>
              </w:rPr>
              <w:t>95</w:t>
            </w:r>
            <w:r w:rsidRPr="00F97005">
              <w:rPr>
                <w:sz w:val="20"/>
                <w:szCs w:val="20"/>
              </w:rPr>
              <w:t xml:space="preserve"> </w:t>
            </w:r>
          </w:p>
        </w:tc>
        <w:tc>
          <w:tcPr>
            <w:tcW w:w="1399" w:type="dxa"/>
            <w:tcBorders>
              <w:top w:val="single" w:sz="6" w:space="0" w:color="000000"/>
              <w:left w:val="single" w:sz="6" w:space="0" w:color="000000"/>
              <w:bottom w:val="single" w:sz="6" w:space="0" w:color="000000"/>
              <w:right w:val="single" w:sz="6" w:space="0" w:color="000000"/>
            </w:tcBorders>
          </w:tcPr>
          <w:p w14:paraId="57C8A113" w14:textId="733ABB67" w:rsidR="007D6004" w:rsidRPr="00F97005" w:rsidRDefault="007D6004" w:rsidP="007D6004">
            <w:pPr>
              <w:spacing w:after="0" w:line="259" w:lineRule="auto"/>
              <w:ind w:left="0" w:firstLine="0"/>
              <w:rPr>
                <w:sz w:val="20"/>
                <w:szCs w:val="20"/>
              </w:rPr>
            </w:pPr>
            <w:r w:rsidRPr="00F97005">
              <w:rPr>
                <w:sz w:val="20"/>
                <w:szCs w:val="20"/>
              </w:rPr>
              <w:t xml:space="preserve">Tidaholm </w:t>
            </w:r>
          </w:p>
        </w:tc>
        <w:tc>
          <w:tcPr>
            <w:tcW w:w="978" w:type="dxa"/>
            <w:tcBorders>
              <w:top w:val="single" w:sz="6" w:space="0" w:color="000000"/>
              <w:left w:val="single" w:sz="6" w:space="0" w:color="000000"/>
              <w:bottom w:val="single" w:sz="6" w:space="0" w:color="000000"/>
              <w:right w:val="single" w:sz="6" w:space="0" w:color="000000"/>
            </w:tcBorders>
          </w:tcPr>
          <w:p w14:paraId="46D829F9" w14:textId="013D4412" w:rsidR="007D6004" w:rsidRPr="00F97005" w:rsidRDefault="007D6004" w:rsidP="007D6004">
            <w:pPr>
              <w:spacing w:after="0" w:line="259" w:lineRule="auto"/>
              <w:ind w:left="0" w:firstLine="0"/>
              <w:rPr>
                <w:sz w:val="20"/>
                <w:szCs w:val="20"/>
              </w:rPr>
            </w:pPr>
            <w:r w:rsidRPr="00F97005">
              <w:rPr>
                <w:sz w:val="20"/>
                <w:szCs w:val="20"/>
              </w:rPr>
              <w:t xml:space="preserve">   240 </w:t>
            </w:r>
          </w:p>
        </w:tc>
        <w:tc>
          <w:tcPr>
            <w:tcW w:w="1399" w:type="dxa"/>
            <w:tcBorders>
              <w:top w:val="single" w:sz="6" w:space="0" w:color="000000"/>
              <w:left w:val="single" w:sz="6" w:space="0" w:color="000000"/>
              <w:bottom w:val="single" w:sz="6" w:space="0" w:color="000000"/>
              <w:right w:val="single" w:sz="6" w:space="0" w:color="000000"/>
            </w:tcBorders>
          </w:tcPr>
          <w:p w14:paraId="6DCF07A7" w14:textId="3435F3CB" w:rsidR="007D6004" w:rsidRPr="00F97005" w:rsidRDefault="007D6004" w:rsidP="007D6004">
            <w:pPr>
              <w:spacing w:after="0" w:line="259" w:lineRule="auto"/>
              <w:ind w:left="0" w:firstLine="0"/>
              <w:rPr>
                <w:sz w:val="20"/>
                <w:szCs w:val="20"/>
              </w:rPr>
            </w:pPr>
            <w:r w:rsidRPr="00F97005">
              <w:rPr>
                <w:sz w:val="20"/>
                <w:szCs w:val="20"/>
              </w:rPr>
              <w:t xml:space="preserve">Götene </w:t>
            </w:r>
          </w:p>
        </w:tc>
        <w:tc>
          <w:tcPr>
            <w:tcW w:w="976" w:type="dxa"/>
            <w:tcBorders>
              <w:top w:val="single" w:sz="6" w:space="0" w:color="000000"/>
              <w:left w:val="single" w:sz="6" w:space="0" w:color="000000"/>
              <w:bottom w:val="single" w:sz="6" w:space="0" w:color="000000"/>
              <w:right w:val="single" w:sz="6" w:space="0" w:color="000000"/>
            </w:tcBorders>
          </w:tcPr>
          <w:p w14:paraId="3A657579" w14:textId="4351D8E4" w:rsidR="007D6004" w:rsidRPr="00F97005" w:rsidRDefault="007D6004" w:rsidP="007D6004">
            <w:pPr>
              <w:spacing w:after="0" w:line="259" w:lineRule="auto"/>
              <w:ind w:left="0" w:firstLine="0"/>
              <w:rPr>
                <w:sz w:val="20"/>
                <w:szCs w:val="20"/>
              </w:rPr>
            </w:pPr>
            <w:r w:rsidRPr="00F97005">
              <w:rPr>
                <w:sz w:val="20"/>
                <w:szCs w:val="20"/>
              </w:rPr>
              <w:t xml:space="preserve">  2</w:t>
            </w:r>
            <w:r w:rsidR="00481AF6">
              <w:rPr>
                <w:sz w:val="20"/>
                <w:szCs w:val="20"/>
              </w:rPr>
              <w:t>64</w:t>
            </w:r>
          </w:p>
        </w:tc>
        <w:tc>
          <w:tcPr>
            <w:tcW w:w="1021" w:type="dxa"/>
            <w:tcBorders>
              <w:top w:val="single" w:sz="6" w:space="0" w:color="000000"/>
              <w:left w:val="single" w:sz="6" w:space="0" w:color="000000"/>
              <w:bottom w:val="single" w:sz="6" w:space="0" w:color="000000"/>
              <w:right w:val="single" w:sz="6" w:space="0" w:color="000000"/>
            </w:tcBorders>
          </w:tcPr>
          <w:p w14:paraId="397D744A" w14:textId="1BB98DAC" w:rsidR="007D6004" w:rsidRPr="00F97005" w:rsidRDefault="0080790C" w:rsidP="007D6004">
            <w:pPr>
              <w:spacing w:after="0" w:line="259" w:lineRule="auto"/>
              <w:ind w:left="0" w:firstLine="0"/>
              <w:rPr>
                <w:sz w:val="20"/>
                <w:szCs w:val="20"/>
              </w:rPr>
            </w:pPr>
            <w:r>
              <w:rPr>
                <w:sz w:val="20"/>
                <w:szCs w:val="20"/>
              </w:rPr>
              <w:t>Tidaholm</w:t>
            </w:r>
          </w:p>
        </w:tc>
        <w:tc>
          <w:tcPr>
            <w:tcW w:w="976" w:type="dxa"/>
            <w:tcBorders>
              <w:top w:val="single" w:sz="6" w:space="0" w:color="000000"/>
              <w:left w:val="single" w:sz="6" w:space="0" w:color="000000"/>
              <w:bottom w:val="single" w:sz="6" w:space="0" w:color="000000"/>
              <w:right w:val="single" w:sz="6" w:space="0" w:color="000000"/>
            </w:tcBorders>
          </w:tcPr>
          <w:p w14:paraId="1CE30776" w14:textId="2D44B2AE" w:rsidR="007D6004" w:rsidRPr="00F97005" w:rsidRDefault="0080790C" w:rsidP="007D6004">
            <w:pPr>
              <w:spacing w:after="0" w:line="259" w:lineRule="auto"/>
              <w:ind w:left="0" w:firstLine="0"/>
              <w:rPr>
                <w:sz w:val="20"/>
                <w:szCs w:val="20"/>
              </w:rPr>
            </w:pPr>
            <w:r>
              <w:rPr>
                <w:sz w:val="20"/>
                <w:szCs w:val="20"/>
              </w:rPr>
              <w:t>303</w:t>
            </w:r>
          </w:p>
        </w:tc>
      </w:tr>
      <w:tr w:rsidR="007D6004" w14:paraId="6F44DE2E" w14:textId="4CA205C5" w:rsidTr="00401484">
        <w:trPr>
          <w:trHeight w:val="550"/>
        </w:trPr>
        <w:tc>
          <w:tcPr>
            <w:tcW w:w="1399" w:type="dxa"/>
            <w:tcBorders>
              <w:top w:val="single" w:sz="6" w:space="0" w:color="000000"/>
              <w:left w:val="single" w:sz="12" w:space="0" w:color="000000"/>
              <w:bottom w:val="single" w:sz="6" w:space="0" w:color="000000"/>
              <w:right w:val="single" w:sz="6" w:space="0" w:color="000000"/>
            </w:tcBorders>
          </w:tcPr>
          <w:p w14:paraId="1A67F368" w14:textId="4541F6C5" w:rsidR="007D6004" w:rsidRPr="00F97005" w:rsidRDefault="00E30288" w:rsidP="007D6004">
            <w:pPr>
              <w:spacing w:after="0" w:line="259" w:lineRule="auto"/>
              <w:ind w:left="0" w:firstLine="0"/>
              <w:rPr>
                <w:sz w:val="20"/>
                <w:szCs w:val="20"/>
              </w:rPr>
            </w:pPr>
            <w:r>
              <w:rPr>
                <w:sz w:val="20"/>
                <w:szCs w:val="20"/>
              </w:rPr>
              <w:t>Hjo</w:t>
            </w:r>
          </w:p>
        </w:tc>
        <w:tc>
          <w:tcPr>
            <w:tcW w:w="978" w:type="dxa"/>
            <w:tcBorders>
              <w:top w:val="single" w:sz="6" w:space="0" w:color="000000"/>
              <w:left w:val="single" w:sz="6" w:space="0" w:color="000000"/>
              <w:bottom w:val="single" w:sz="6" w:space="0" w:color="000000"/>
              <w:right w:val="single" w:sz="6" w:space="0" w:color="000000"/>
            </w:tcBorders>
          </w:tcPr>
          <w:p w14:paraId="20F1901C" w14:textId="5FF387BC" w:rsidR="007D6004" w:rsidRPr="00F97005" w:rsidRDefault="007D6004" w:rsidP="007D6004">
            <w:pPr>
              <w:spacing w:after="0" w:line="259" w:lineRule="auto"/>
              <w:ind w:left="0" w:firstLine="0"/>
              <w:rPr>
                <w:sz w:val="20"/>
                <w:szCs w:val="20"/>
              </w:rPr>
            </w:pPr>
            <w:r w:rsidRPr="00F97005">
              <w:rPr>
                <w:sz w:val="20"/>
                <w:szCs w:val="20"/>
              </w:rPr>
              <w:t xml:space="preserve">   1</w:t>
            </w:r>
            <w:r w:rsidR="00E30288">
              <w:rPr>
                <w:sz w:val="20"/>
                <w:szCs w:val="20"/>
              </w:rPr>
              <w:t>94</w:t>
            </w:r>
            <w:r w:rsidRPr="00F97005">
              <w:rPr>
                <w:sz w:val="20"/>
                <w:szCs w:val="20"/>
              </w:rPr>
              <w:t xml:space="preserve"> </w:t>
            </w:r>
          </w:p>
        </w:tc>
        <w:tc>
          <w:tcPr>
            <w:tcW w:w="1399" w:type="dxa"/>
            <w:tcBorders>
              <w:top w:val="single" w:sz="6" w:space="0" w:color="000000"/>
              <w:left w:val="single" w:sz="6" w:space="0" w:color="000000"/>
              <w:bottom w:val="single" w:sz="6" w:space="0" w:color="000000"/>
              <w:right w:val="single" w:sz="6" w:space="0" w:color="000000"/>
            </w:tcBorders>
          </w:tcPr>
          <w:p w14:paraId="6E3245E8" w14:textId="65F4E18F" w:rsidR="007D6004" w:rsidRPr="00F97005" w:rsidRDefault="007D6004" w:rsidP="007D6004">
            <w:pPr>
              <w:spacing w:after="0" w:line="259" w:lineRule="auto"/>
              <w:ind w:left="0" w:firstLine="0"/>
              <w:rPr>
                <w:sz w:val="20"/>
                <w:szCs w:val="20"/>
              </w:rPr>
            </w:pPr>
            <w:r w:rsidRPr="00F97005">
              <w:rPr>
                <w:sz w:val="20"/>
                <w:szCs w:val="20"/>
              </w:rPr>
              <w:t xml:space="preserve">Götene </w:t>
            </w:r>
          </w:p>
        </w:tc>
        <w:tc>
          <w:tcPr>
            <w:tcW w:w="978" w:type="dxa"/>
            <w:tcBorders>
              <w:top w:val="single" w:sz="6" w:space="0" w:color="000000"/>
              <w:left w:val="single" w:sz="6" w:space="0" w:color="000000"/>
              <w:bottom w:val="single" w:sz="6" w:space="0" w:color="000000"/>
              <w:right w:val="single" w:sz="6" w:space="0" w:color="000000"/>
            </w:tcBorders>
          </w:tcPr>
          <w:p w14:paraId="19B0B6EA" w14:textId="2EE4B518" w:rsidR="007D6004" w:rsidRPr="00F97005" w:rsidRDefault="007D6004" w:rsidP="007D6004">
            <w:pPr>
              <w:spacing w:after="0" w:line="259" w:lineRule="auto"/>
              <w:ind w:left="0" w:firstLine="0"/>
              <w:rPr>
                <w:sz w:val="20"/>
                <w:szCs w:val="20"/>
              </w:rPr>
            </w:pPr>
            <w:r w:rsidRPr="00F97005">
              <w:rPr>
                <w:sz w:val="20"/>
                <w:szCs w:val="20"/>
              </w:rPr>
              <w:t xml:space="preserve">   228 </w:t>
            </w:r>
          </w:p>
        </w:tc>
        <w:tc>
          <w:tcPr>
            <w:tcW w:w="1399" w:type="dxa"/>
            <w:tcBorders>
              <w:top w:val="single" w:sz="6" w:space="0" w:color="000000"/>
              <w:left w:val="single" w:sz="6" w:space="0" w:color="000000"/>
              <w:bottom w:val="single" w:sz="6" w:space="0" w:color="000000"/>
              <w:right w:val="single" w:sz="6" w:space="0" w:color="000000"/>
            </w:tcBorders>
          </w:tcPr>
          <w:p w14:paraId="2B65FC8F" w14:textId="3F51F4CC" w:rsidR="007D6004" w:rsidRPr="00F97005" w:rsidRDefault="007D6004" w:rsidP="007D6004">
            <w:pPr>
              <w:spacing w:after="0" w:line="259" w:lineRule="auto"/>
              <w:ind w:left="0" w:firstLine="0"/>
              <w:rPr>
                <w:sz w:val="20"/>
                <w:szCs w:val="20"/>
              </w:rPr>
            </w:pPr>
            <w:r w:rsidRPr="00F97005">
              <w:rPr>
                <w:sz w:val="20"/>
                <w:szCs w:val="20"/>
              </w:rPr>
              <w:t>Tidaholm</w:t>
            </w:r>
          </w:p>
        </w:tc>
        <w:tc>
          <w:tcPr>
            <w:tcW w:w="976" w:type="dxa"/>
            <w:tcBorders>
              <w:top w:val="single" w:sz="6" w:space="0" w:color="000000"/>
              <w:left w:val="single" w:sz="6" w:space="0" w:color="000000"/>
              <w:bottom w:val="single" w:sz="6" w:space="0" w:color="000000"/>
              <w:right w:val="single" w:sz="6" w:space="0" w:color="000000"/>
            </w:tcBorders>
          </w:tcPr>
          <w:p w14:paraId="0296D3B8" w14:textId="776DC81E" w:rsidR="007D6004" w:rsidRPr="00F97005" w:rsidRDefault="007D6004" w:rsidP="007D6004">
            <w:pPr>
              <w:spacing w:after="0" w:line="259" w:lineRule="auto"/>
              <w:ind w:left="0" w:firstLine="0"/>
              <w:rPr>
                <w:sz w:val="20"/>
                <w:szCs w:val="20"/>
              </w:rPr>
            </w:pPr>
            <w:r w:rsidRPr="00F97005">
              <w:rPr>
                <w:sz w:val="20"/>
                <w:szCs w:val="20"/>
              </w:rPr>
              <w:t xml:space="preserve">  2</w:t>
            </w:r>
            <w:r w:rsidR="00481AF6">
              <w:rPr>
                <w:sz w:val="20"/>
                <w:szCs w:val="20"/>
              </w:rPr>
              <w:t>61</w:t>
            </w:r>
            <w:r w:rsidRPr="00F97005">
              <w:rPr>
                <w:sz w:val="20"/>
                <w:szCs w:val="20"/>
              </w:rPr>
              <w:t xml:space="preserve"> </w:t>
            </w:r>
          </w:p>
        </w:tc>
        <w:tc>
          <w:tcPr>
            <w:tcW w:w="1021" w:type="dxa"/>
            <w:tcBorders>
              <w:top w:val="single" w:sz="6" w:space="0" w:color="000000"/>
              <w:left w:val="single" w:sz="6" w:space="0" w:color="000000"/>
              <w:bottom w:val="single" w:sz="6" w:space="0" w:color="000000"/>
              <w:right w:val="single" w:sz="6" w:space="0" w:color="000000"/>
            </w:tcBorders>
          </w:tcPr>
          <w:p w14:paraId="7EC4307A" w14:textId="3EFB1351" w:rsidR="007D6004" w:rsidRPr="00F97005" w:rsidRDefault="0080790C" w:rsidP="007D6004">
            <w:pPr>
              <w:spacing w:after="0" w:line="259" w:lineRule="auto"/>
              <w:ind w:left="0" w:firstLine="0"/>
              <w:rPr>
                <w:sz w:val="20"/>
                <w:szCs w:val="20"/>
              </w:rPr>
            </w:pPr>
            <w:r>
              <w:rPr>
                <w:sz w:val="20"/>
                <w:szCs w:val="20"/>
              </w:rPr>
              <w:t>Lidköping</w:t>
            </w:r>
          </w:p>
        </w:tc>
        <w:tc>
          <w:tcPr>
            <w:tcW w:w="976" w:type="dxa"/>
            <w:tcBorders>
              <w:top w:val="single" w:sz="6" w:space="0" w:color="000000"/>
              <w:left w:val="single" w:sz="6" w:space="0" w:color="000000"/>
              <w:bottom w:val="single" w:sz="6" w:space="0" w:color="000000"/>
              <w:right w:val="single" w:sz="6" w:space="0" w:color="000000"/>
            </w:tcBorders>
          </w:tcPr>
          <w:p w14:paraId="4784B753" w14:textId="07D04F4F" w:rsidR="007D6004" w:rsidRPr="00F97005" w:rsidRDefault="007D6004" w:rsidP="007D6004">
            <w:pPr>
              <w:spacing w:after="0" w:line="259" w:lineRule="auto"/>
              <w:ind w:left="0" w:firstLine="0"/>
              <w:rPr>
                <w:sz w:val="20"/>
                <w:szCs w:val="20"/>
              </w:rPr>
            </w:pPr>
            <w:r>
              <w:rPr>
                <w:sz w:val="20"/>
                <w:szCs w:val="20"/>
              </w:rPr>
              <w:t>2</w:t>
            </w:r>
            <w:r w:rsidR="0080790C">
              <w:rPr>
                <w:sz w:val="20"/>
                <w:szCs w:val="20"/>
              </w:rPr>
              <w:t>97</w:t>
            </w:r>
          </w:p>
        </w:tc>
      </w:tr>
      <w:tr w:rsidR="007D6004" w14:paraId="6B7DFFEC" w14:textId="4979C07F" w:rsidTr="00401484">
        <w:trPr>
          <w:trHeight w:val="550"/>
        </w:trPr>
        <w:tc>
          <w:tcPr>
            <w:tcW w:w="1399" w:type="dxa"/>
            <w:tcBorders>
              <w:top w:val="single" w:sz="6" w:space="0" w:color="000000"/>
              <w:left w:val="single" w:sz="12" w:space="0" w:color="000000"/>
              <w:bottom w:val="single" w:sz="6" w:space="0" w:color="000000"/>
              <w:right w:val="single" w:sz="6" w:space="0" w:color="000000"/>
            </w:tcBorders>
          </w:tcPr>
          <w:p w14:paraId="400C8E96" w14:textId="50683038" w:rsidR="007D6004" w:rsidRPr="00F97005" w:rsidRDefault="00E30288" w:rsidP="007D6004">
            <w:pPr>
              <w:spacing w:after="0" w:line="259" w:lineRule="auto"/>
              <w:ind w:left="0" w:firstLine="0"/>
              <w:rPr>
                <w:sz w:val="20"/>
                <w:szCs w:val="20"/>
              </w:rPr>
            </w:pPr>
            <w:r>
              <w:rPr>
                <w:sz w:val="20"/>
                <w:szCs w:val="20"/>
              </w:rPr>
              <w:t>Tidaholm</w:t>
            </w:r>
            <w:r w:rsidR="007D6004" w:rsidRPr="00F97005">
              <w:rPr>
                <w:sz w:val="20"/>
                <w:szCs w:val="20"/>
              </w:rPr>
              <w:t xml:space="preserve">  </w:t>
            </w:r>
          </w:p>
        </w:tc>
        <w:tc>
          <w:tcPr>
            <w:tcW w:w="978" w:type="dxa"/>
            <w:tcBorders>
              <w:top w:val="single" w:sz="6" w:space="0" w:color="000000"/>
              <w:left w:val="single" w:sz="6" w:space="0" w:color="000000"/>
              <w:bottom w:val="single" w:sz="6" w:space="0" w:color="000000"/>
              <w:right w:val="single" w:sz="6" w:space="0" w:color="000000"/>
            </w:tcBorders>
          </w:tcPr>
          <w:p w14:paraId="3CC6F56C" w14:textId="7725E845" w:rsidR="007D6004" w:rsidRPr="00F97005" w:rsidRDefault="007D6004" w:rsidP="007D6004">
            <w:pPr>
              <w:spacing w:after="0" w:line="259" w:lineRule="auto"/>
              <w:ind w:left="0" w:firstLine="0"/>
              <w:rPr>
                <w:sz w:val="20"/>
                <w:szCs w:val="20"/>
              </w:rPr>
            </w:pPr>
            <w:r w:rsidRPr="00F97005">
              <w:rPr>
                <w:sz w:val="20"/>
                <w:szCs w:val="20"/>
              </w:rPr>
              <w:t xml:space="preserve">   18</w:t>
            </w:r>
            <w:r w:rsidR="00E30288">
              <w:rPr>
                <w:sz w:val="20"/>
                <w:szCs w:val="20"/>
              </w:rPr>
              <w:t>9</w:t>
            </w:r>
            <w:r w:rsidRPr="00F97005">
              <w:rPr>
                <w:sz w:val="20"/>
                <w:szCs w:val="20"/>
              </w:rPr>
              <w:t xml:space="preserve"> </w:t>
            </w:r>
          </w:p>
        </w:tc>
        <w:tc>
          <w:tcPr>
            <w:tcW w:w="1399" w:type="dxa"/>
            <w:tcBorders>
              <w:top w:val="single" w:sz="6" w:space="0" w:color="000000"/>
              <w:left w:val="single" w:sz="6" w:space="0" w:color="000000"/>
              <w:bottom w:val="single" w:sz="6" w:space="0" w:color="000000"/>
              <w:right w:val="single" w:sz="6" w:space="0" w:color="000000"/>
            </w:tcBorders>
          </w:tcPr>
          <w:p w14:paraId="37C1FD69" w14:textId="14095FF6" w:rsidR="007D6004" w:rsidRPr="00F97005" w:rsidRDefault="007D6004" w:rsidP="007D6004">
            <w:pPr>
              <w:spacing w:after="0" w:line="259" w:lineRule="auto"/>
              <w:ind w:left="0" w:firstLine="0"/>
              <w:rPr>
                <w:sz w:val="20"/>
                <w:szCs w:val="20"/>
              </w:rPr>
            </w:pPr>
            <w:r w:rsidRPr="00F97005">
              <w:rPr>
                <w:sz w:val="20"/>
                <w:szCs w:val="20"/>
              </w:rPr>
              <w:t xml:space="preserve">Töreboda </w:t>
            </w:r>
          </w:p>
        </w:tc>
        <w:tc>
          <w:tcPr>
            <w:tcW w:w="978" w:type="dxa"/>
            <w:tcBorders>
              <w:top w:val="single" w:sz="6" w:space="0" w:color="000000"/>
              <w:left w:val="single" w:sz="6" w:space="0" w:color="000000"/>
              <w:bottom w:val="single" w:sz="6" w:space="0" w:color="000000"/>
              <w:right w:val="single" w:sz="6" w:space="0" w:color="000000"/>
            </w:tcBorders>
          </w:tcPr>
          <w:p w14:paraId="2823826F" w14:textId="46EFE1D2" w:rsidR="007D6004" w:rsidRPr="00F97005" w:rsidRDefault="007D6004" w:rsidP="007D6004">
            <w:pPr>
              <w:spacing w:after="0" w:line="259" w:lineRule="auto"/>
              <w:ind w:left="0" w:firstLine="0"/>
              <w:rPr>
                <w:sz w:val="20"/>
                <w:szCs w:val="20"/>
              </w:rPr>
            </w:pPr>
            <w:r w:rsidRPr="00F97005">
              <w:rPr>
                <w:sz w:val="20"/>
                <w:szCs w:val="20"/>
              </w:rPr>
              <w:t xml:space="preserve">   211 </w:t>
            </w:r>
          </w:p>
        </w:tc>
        <w:tc>
          <w:tcPr>
            <w:tcW w:w="1399" w:type="dxa"/>
            <w:tcBorders>
              <w:top w:val="single" w:sz="6" w:space="0" w:color="000000"/>
              <w:left w:val="single" w:sz="6" w:space="0" w:color="000000"/>
              <w:bottom w:val="single" w:sz="6" w:space="0" w:color="000000"/>
              <w:right w:val="single" w:sz="6" w:space="0" w:color="000000"/>
            </w:tcBorders>
          </w:tcPr>
          <w:p w14:paraId="754F9544" w14:textId="4008103C" w:rsidR="007D6004" w:rsidRPr="00F97005" w:rsidRDefault="007D6004" w:rsidP="007D6004">
            <w:pPr>
              <w:spacing w:after="0" w:line="259" w:lineRule="auto"/>
              <w:ind w:left="0" w:firstLine="0"/>
              <w:rPr>
                <w:sz w:val="20"/>
                <w:szCs w:val="20"/>
              </w:rPr>
            </w:pPr>
            <w:r w:rsidRPr="00F97005">
              <w:rPr>
                <w:sz w:val="20"/>
                <w:szCs w:val="20"/>
              </w:rPr>
              <w:t>Hjo</w:t>
            </w:r>
          </w:p>
        </w:tc>
        <w:tc>
          <w:tcPr>
            <w:tcW w:w="976" w:type="dxa"/>
            <w:tcBorders>
              <w:top w:val="single" w:sz="6" w:space="0" w:color="000000"/>
              <w:left w:val="single" w:sz="6" w:space="0" w:color="000000"/>
              <w:bottom w:val="single" w:sz="6" w:space="0" w:color="000000"/>
              <w:right w:val="single" w:sz="6" w:space="0" w:color="000000"/>
            </w:tcBorders>
          </w:tcPr>
          <w:p w14:paraId="091E53B5" w14:textId="07829B8A" w:rsidR="007D6004" w:rsidRPr="00F97005" w:rsidRDefault="007D6004" w:rsidP="007D6004">
            <w:pPr>
              <w:spacing w:after="0" w:line="259" w:lineRule="auto"/>
              <w:ind w:left="0" w:firstLine="0"/>
              <w:rPr>
                <w:sz w:val="20"/>
                <w:szCs w:val="20"/>
              </w:rPr>
            </w:pPr>
            <w:r w:rsidRPr="00F97005">
              <w:rPr>
                <w:sz w:val="20"/>
                <w:szCs w:val="20"/>
              </w:rPr>
              <w:t xml:space="preserve">  2</w:t>
            </w:r>
            <w:r w:rsidR="00481AF6">
              <w:rPr>
                <w:sz w:val="20"/>
                <w:szCs w:val="20"/>
              </w:rPr>
              <w:t>45</w:t>
            </w:r>
          </w:p>
        </w:tc>
        <w:tc>
          <w:tcPr>
            <w:tcW w:w="1021" w:type="dxa"/>
            <w:tcBorders>
              <w:top w:val="single" w:sz="6" w:space="0" w:color="000000"/>
              <w:left w:val="single" w:sz="6" w:space="0" w:color="000000"/>
              <w:bottom w:val="single" w:sz="6" w:space="0" w:color="000000"/>
              <w:right w:val="single" w:sz="6" w:space="0" w:color="000000"/>
            </w:tcBorders>
          </w:tcPr>
          <w:p w14:paraId="5EDA9DB4" w14:textId="194F4AF2" w:rsidR="007D6004" w:rsidRPr="00F97005" w:rsidRDefault="0080790C" w:rsidP="007D6004">
            <w:pPr>
              <w:spacing w:after="0" w:line="259" w:lineRule="auto"/>
              <w:ind w:left="0" w:firstLine="0"/>
              <w:rPr>
                <w:sz w:val="20"/>
                <w:szCs w:val="20"/>
              </w:rPr>
            </w:pPr>
            <w:r>
              <w:rPr>
                <w:sz w:val="20"/>
                <w:szCs w:val="20"/>
              </w:rPr>
              <w:t>Hjo</w:t>
            </w:r>
          </w:p>
        </w:tc>
        <w:tc>
          <w:tcPr>
            <w:tcW w:w="976" w:type="dxa"/>
            <w:tcBorders>
              <w:top w:val="single" w:sz="6" w:space="0" w:color="000000"/>
              <w:left w:val="single" w:sz="6" w:space="0" w:color="000000"/>
              <w:bottom w:val="single" w:sz="6" w:space="0" w:color="000000"/>
              <w:right w:val="single" w:sz="6" w:space="0" w:color="000000"/>
            </w:tcBorders>
          </w:tcPr>
          <w:p w14:paraId="03E0ECDE" w14:textId="4FB9465A" w:rsidR="007D6004" w:rsidRPr="00F97005" w:rsidRDefault="007D6004" w:rsidP="007D6004">
            <w:pPr>
              <w:spacing w:after="0" w:line="259" w:lineRule="auto"/>
              <w:ind w:left="0" w:firstLine="0"/>
              <w:rPr>
                <w:sz w:val="20"/>
                <w:szCs w:val="20"/>
              </w:rPr>
            </w:pPr>
            <w:r>
              <w:rPr>
                <w:sz w:val="20"/>
                <w:szCs w:val="20"/>
              </w:rPr>
              <w:t>2</w:t>
            </w:r>
            <w:r w:rsidR="0080790C">
              <w:rPr>
                <w:sz w:val="20"/>
                <w:szCs w:val="20"/>
              </w:rPr>
              <w:t>59</w:t>
            </w:r>
          </w:p>
        </w:tc>
      </w:tr>
      <w:tr w:rsidR="007D6004" w14:paraId="7571C549" w14:textId="66EBB865" w:rsidTr="00401484">
        <w:trPr>
          <w:trHeight w:val="550"/>
        </w:trPr>
        <w:tc>
          <w:tcPr>
            <w:tcW w:w="1399" w:type="dxa"/>
            <w:tcBorders>
              <w:top w:val="single" w:sz="6" w:space="0" w:color="000000"/>
              <w:left w:val="single" w:sz="12" w:space="0" w:color="000000"/>
              <w:bottom w:val="single" w:sz="6" w:space="0" w:color="000000"/>
              <w:right w:val="single" w:sz="6" w:space="0" w:color="000000"/>
            </w:tcBorders>
          </w:tcPr>
          <w:p w14:paraId="5BCFF146" w14:textId="6ED6F8B7" w:rsidR="007D6004" w:rsidRPr="00F97005" w:rsidRDefault="007D6004" w:rsidP="007D6004">
            <w:pPr>
              <w:spacing w:after="0" w:line="259" w:lineRule="auto"/>
              <w:ind w:left="0" w:firstLine="0"/>
              <w:rPr>
                <w:sz w:val="20"/>
                <w:szCs w:val="20"/>
              </w:rPr>
            </w:pPr>
            <w:r>
              <w:rPr>
                <w:sz w:val="20"/>
                <w:szCs w:val="20"/>
              </w:rPr>
              <w:t>Götene</w:t>
            </w:r>
            <w:r w:rsidRPr="00F97005">
              <w:rPr>
                <w:sz w:val="20"/>
                <w:szCs w:val="20"/>
              </w:rPr>
              <w:t xml:space="preserve"> </w:t>
            </w:r>
          </w:p>
        </w:tc>
        <w:tc>
          <w:tcPr>
            <w:tcW w:w="978" w:type="dxa"/>
            <w:tcBorders>
              <w:top w:val="single" w:sz="6" w:space="0" w:color="000000"/>
              <w:left w:val="single" w:sz="6" w:space="0" w:color="000000"/>
              <w:bottom w:val="single" w:sz="6" w:space="0" w:color="000000"/>
              <w:right w:val="single" w:sz="6" w:space="0" w:color="000000"/>
            </w:tcBorders>
          </w:tcPr>
          <w:p w14:paraId="5368040A" w14:textId="066DBB19" w:rsidR="007D6004" w:rsidRPr="00F97005" w:rsidRDefault="007D6004" w:rsidP="007D6004">
            <w:pPr>
              <w:spacing w:after="0" w:line="259" w:lineRule="auto"/>
              <w:ind w:left="0" w:firstLine="0"/>
              <w:rPr>
                <w:sz w:val="20"/>
                <w:szCs w:val="20"/>
              </w:rPr>
            </w:pPr>
            <w:r w:rsidRPr="00F97005">
              <w:rPr>
                <w:sz w:val="20"/>
                <w:szCs w:val="20"/>
              </w:rPr>
              <w:t xml:space="preserve">   17</w:t>
            </w:r>
            <w:r w:rsidR="00E30288">
              <w:rPr>
                <w:sz w:val="20"/>
                <w:szCs w:val="20"/>
              </w:rPr>
              <w:t>9</w:t>
            </w:r>
            <w:r w:rsidRPr="00F97005">
              <w:rPr>
                <w:sz w:val="20"/>
                <w:szCs w:val="20"/>
              </w:rPr>
              <w:t xml:space="preserve"> </w:t>
            </w:r>
          </w:p>
        </w:tc>
        <w:tc>
          <w:tcPr>
            <w:tcW w:w="1399" w:type="dxa"/>
            <w:tcBorders>
              <w:top w:val="single" w:sz="6" w:space="0" w:color="000000"/>
              <w:left w:val="single" w:sz="6" w:space="0" w:color="000000"/>
              <w:bottom w:val="single" w:sz="6" w:space="0" w:color="000000"/>
              <w:right w:val="single" w:sz="6" w:space="0" w:color="000000"/>
            </w:tcBorders>
          </w:tcPr>
          <w:p w14:paraId="586FC5E7" w14:textId="51CB6D4C" w:rsidR="007D6004" w:rsidRPr="00F97005" w:rsidRDefault="007D6004" w:rsidP="007D6004">
            <w:pPr>
              <w:spacing w:after="0" w:line="259" w:lineRule="auto"/>
              <w:ind w:left="0" w:firstLine="0"/>
              <w:rPr>
                <w:sz w:val="20"/>
                <w:szCs w:val="20"/>
              </w:rPr>
            </w:pPr>
            <w:r w:rsidRPr="00F97005">
              <w:rPr>
                <w:sz w:val="20"/>
                <w:szCs w:val="20"/>
              </w:rPr>
              <w:t xml:space="preserve">Karlsborg </w:t>
            </w:r>
          </w:p>
        </w:tc>
        <w:tc>
          <w:tcPr>
            <w:tcW w:w="978" w:type="dxa"/>
            <w:tcBorders>
              <w:top w:val="single" w:sz="6" w:space="0" w:color="000000"/>
              <w:left w:val="single" w:sz="6" w:space="0" w:color="000000"/>
              <w:bottom w:val="single" w:sz="6" w:space="0" w:color="000000"/>
              <w:right w:val="single" w:sz="6" w:space="0" w:color="000000"/>
            </w:tcBorders>
          </w:tcPr>
          <w:p w14:paraId="530819B1" w14:textId="001E88C9" w:rsidR="007D6004" w:rsidRPr="00F97005" w:rsidRDefault="007D6004" w:rsidP="007D6004">
            <w:pPr>
              <w:spacing w:after="0" w:line="259" w:lineRule="auto"/>
              <w:ind w:left="0" w:firstLine="0"/>
              <w:rPr>
                <w:sz w:val="20"/>
                <w:szCs w:val="20"/>
              </w:rPr>
            </w:pPr>
            <w:r w:rsidRPr="00F97005">
              <w:rPr>
                <w:sz w:val="20"/>
                <w:szCs w:val="20"/>
              </w:rPr>
              <w:t xml:space="preserve">   194</w:t>
            </w:r>
          </w:p>
        </w:tc>
        <w:tc>
          <w:tcPr>
            <w:tcW w:w="1399" w:type="dxa"/>
            <w:tcBorders>
              <w:top w:val="single" w:sz="6" w:space="0" w:color="000000"/>
              <w:left w:val="single" w:sz="6" w:space="0" w:color="000000"/>
              <w:bottom w:val="single" w:sz="6" w:space="0" w:color="000000"/>
              <w:right w:val="single" w:sz="6" w:space="0" w:color="000000"/>
            </w:tcBorders>
          </w:tcPr>
          <w:p w14:paraId="78CE6EEB" w14:textId="764453E8" w:rsidR="007D6004" w:rsidRPr="00F97005" w:rsidRDefault="00BC40F2" w:rsidP="007D6004">
            <w:pPr>
              <w:spacing w:after="0" w:line="259" w:lineRule="auto"/>
              <w:ind w:left="0" w:firstLine="0"/>
              <w:rPr>
                <w:sz w:val="20"/>
                <w:szCs w:val="20"/>
              </w:rPr>
            </w:pPr>
            <w:r>
              <w:rPr>
                <w:sz w:val="20"/>
                <w:szCs w:val="20"/>
              </w:rPr>
              <w:t>Karlsborg</w:t>
            </w:r>
            <w:r w:rsidR="007D6004" w:rsidRPr="00F97005">
              <w:rPr>
                <w:sz w:val="20"/>
                <w:szCs w:val="20"/>
              </w:rPr>
              <w:t xml:space="preserve"> </w:t>
            </w:r>
          </w:p>
        </w:tc>
        <w:tc>
          <w:tcPr>
            <w:tcW w:w="976" w:type="dxa"/>
            <w:tcBorders>
              <w:top w:val="single" w:sz="6" w:space="0" w:color="000000"/>
              <w:left w:val="single" w:sz="6" w:space="0" w:color="000000"/>
              <w:bottom w:val="single" w:sz="6" w:space="0" w:color="000000"/>
              <w:right w:val="single" w:sz="6" w:space="0" w:color="000000"/>
            </w:tcBorders>
          </w:tcPr>
          <w:p w14:paraId="2282227C" w14:textId="7A20C3F8" w:rsidR="007D6004" w:rsidRPr="00F97005" w:rsidRDefault="007D6004" w:rsidP="007D6004">
            <w:pPr>
              <w:spacing w:after="0" w:line="259" w:lineRule="auto"/>
              <w:ind w:left="0" w:firstLine="0"/>
              <w:rPr>
                <w:sz w:val="20"/>
                <w:szCs w:val="20"/>
              </w:rPr>
            </w:pPr>
            <w:r w:rsidRPr="00F97005">
              <w:rPr>
                <w:sz w:val="20"/>
                <w:szCs w:val="20"/>
              </w:rPr>
              <w:t xml:space="preserve">  2</w:t>
            </w:r>
            <w:r w:rsidR="00BC40F2">
              <w:rPr>
                <w:sz w:val="20"/>
                <w:szCs w:val="20"/>
              </w:rPr>
              <w:t>40</w:t>
            </w:r>
            <w:r w:rsidRPr="00F97005">
              <w:rPr>
                <w:sz w:val="20"/>
                <w:szCs w:val="20"/>
              </w:rPr>
              <w:t xml:space="preserve"> </w:t>
            </w:r>
          </w:p>
        </w:tc>
        <w:tc>
          <w:tcPr>
            <w:tcW w:w="1021" w:type="dxa"/>
            <w:tcBorders>
              <w:top w:val="single" w:sz="6" w:space="0" w:color="000000"/>
              <w:left w:val="single" w:sz="6" w:space="0" w:color="000000"/>
              <w:bottom w:val="single" w:sz="6" w:space="0" w:color="000000"/>
              <w:right w:val="single" w:sz="6" w:space="0" w:color="000000"/>
            </w:tcBorders>
          </w:tcPr>
          <w:p w14:paraId="7C0DD9EC" w14:textId="11CD443B" w:rsidR="007D6004" w:rsidRPr="00F97005" w:rsidRDefault="0080790C" w:rsidP="007D6004">
            <w:pPr>
              <w:spacing w:after="0" w:line="259" w:lineRule="auto"/>
              <w:ind w:left="0" w:firstLine="0"/>
              <w:rPr>
                <w:sz w:val="20"/>
                <w:szCs w:val="20"/>
              </w:rPr>
            </w:pPr>
            <w:r>
              <w:rPr>
                <w:sz w:val="20"/>
                <w:szCs w:val="20"/>
              </w:rPr>
              <w:t>Töreboda</w:t>
            </w:r>
          </w:p>
        </w:tc>
        <w:tc>
          <w:tcPr>
            <w:tcW w:w="976" w:type="dxa"/>
            <w:tcBorders>
              <w:top w:val="single" w:sz="6" w:space="0" w:color="000000"/>
              <w:left w:val="single" w:sz="6" w:space="0" w:color="000000"/>
              <w:bottom w:val="single" w:sz="6" w:space="0" w:color="000000"/>
              <w:right w:val="single" w:sz="6" w:space="0" w:color="000000"/>
            </w:tcBorders>
          </w:tcPr>
          <w:p w14:paraId="3A6E2DC4" w14:textId="5DF647E7" w:rsidR="007D6004" w:rsidRPr="00F97005" w:rsidRDefault="007D6004" w:rsidP="007D6004">
            <w:pPr>
              <w:spacing w:after="0" w:line="259" w:lineRule="auto"/>
              <w:ind w:left="0" w:firstLine="0"/>
              <w:rPr>
                <w:sz w:val="20"/>
                <w:szCs w:val="20"/>
              </w:rPr>
            </w:pPr>
            <w:r>
              <w:rPr>
                <w:sz w:val="20"/>
                <w:szCs w:val="20"/>
              </w:rPr>
              <w:t>2</w:t>
            </w:r>
            <w:r w:rsidR="0080790C">
              <w:rPr>
                <w:sz w:val="20"/>
                <w:szCs w:val="20"/>
              </w:rPr>
              <w:t>28</w:t>
            </w:r>
          </w:p>
        </w:tc>
      </w:tr>
      <w:tr w:rsidR="007D6004" w14:paraId="639FCE87" w14:textId="2FDE9BEF" w:rsidTr="00401484">
        <w:trPr>
          <w:trHeight w:val="550"/>
        </w:trPr>
        <w:tc>
          <w:tcPr>
            <w:tcW w:w="1399" w:type="dxa"/>
            <w:tcBorders>
              <w:top w:val="single" w:sz="6" w:space="0" w:color="000000"/>
              <w:left w:val="single" w:sz="12" w:space="0" w:color="000000"/>
              <w:bottom w:val="single" w:sz="6" w:space="0" w:color="000000"/>
              <w:right w:val="single" w:sz="6" w:space="0" w:color="000000"/>
            </w:tcBorders>
          </w:tcPr>
          <w:p w14:paraId="28AA8459" w14:textId="685A3796" w:rsidR="007D6004" w:rsidRPr="00F97005" w:rsidRDefault="007D6004" w:rsidP="007D6004">
            <w:pPr>
              <w:spacing w:after="0" w:line="259" w:lineRule="auto"/>
              <w:ind w:left="0" w:firstLine="0"/>
              <w:rPr>
                <w:sz w:val="20"/>
                <w:szCs w:val="20"/>
              </w:rPr>
            </w:pPr>
            <w:r>
              <w:rPr>
                <w:sz w:val="20"/>
                <w:szCs w:val="20"/>
              </w:rPr>
              <w:t>Hjo</w:t>
            </w:r>
            <w:r w:rsidRPr="00F97005">
              <w:rPr>
                <w:sz w:val="20"/>
                <w:szCs w:val="20"/>
              </w:rPr>
              <w:t xml:space="preserve"> </w:t>
            </w:r>
          </w:p>
        </w:tc>
        <w:tc>
          <w:tcPr>
            <w:tcW w:w="978" w:type="dxa"/>
            <w:tcBorders>
              <w:top w:val="single" w:sz="6" w:space="0" w:color="000000"/>
              <w:left w:val="single" w:sz="6" w:space="0" w:color="000000"/>
              <w:bottom w:val="single" w:sz="6" w:space="0" w:color="000000"/>
              <w:right w:val="single" w:sz="6" w:space="0" w:color="000000"/>
            </w:tcBorders>
          </w:tcPr>
          <w:p w14:paraId="30A40381" w14:textId="369C5DC6" w:rsidR="007D6004" w:rsidRPr="00F97005" w:rsidRDefault="007D6004" w:rsidP="007D6004">
            <w:pPr>
              <w:spacing w:after="0" w:line="259" w:lineRule="auto"/>
              <w:ind w:left="0" w:firstLine="0"/>
              <w:rPr>
                <w:sz w:val="20"/>
                <w:szCs w:val="20"/>
              </w:rPr>
            </w:pPr>
            <w:r w:rsidRPr="00F97005">
              <w:rPr>
                <w:sz w:val="20"/>
                <w:szCs w:val="20"/>
              </w:rPr>
              <w:t xml:space="preserve">   1</w:t>
            </w:r>
            <w:r w:rsidR="00E30288">
              <w:rPr>
                <w:sz w:val="20"/>
                <w:szCs w:val="20"/>
              </w:rPr>
              <w:t>79</w:t>
            </w:r>
            <w:r w:rsidRPr="00F97005">
              <w:rPr>
                <w:sz w:val="20"/>
                <w:szCs w:val="20"/>
              </w:rPr>
              <w:t xml:space="preserve"> </w:t>
            </w:r>
          </w:p>
        </w:tc>
        <w:tc>
          <w:tcPr>
            <w:tcW w:w="1399" w:type="dxa"/>
            <w:tcBorders>
              <w:top w:val="single" w:sz="6" w:space="0" w:color="000000"/>
              <w:left w:val="single" w:sz="6" w:space="0" w:color="000000"/>
              <w:bottom w:val="single" w:sz="6" w:space="0" w:color="000000"/>
              <w:right w:val="single" w:sz="6" w:space="0" w:color="000000"/>
            </w:tcBorders>
          </w:tcPr>
          <w:p w14:paraId="1F27360B" w14:textId="646CAB6C" w:rsidR="007D6004" w:rsidRPr="00F97005" w:rsidRDefault="007D6004" w:rsidP="007D6004">
            <w:pPr>
              <w:spacing w:after="0" w:line="259" w:lineRule="auto"/>
              <w:ind w:left="0" w:firstLine="0"/>
              <w:rPr>
                <w:sz w:val="20"/>
                <w:szCs w:val="20"/>
              </w:rPr>
            </w:pPr>
            <w:r w:rsidRPr="00F97005">
              <w:rPr>
                <w:sz w:val="20"/>
                <w:szCs w:val="20"/>
              </w:rPr>
              <w:t xml:space="preserve">Hjo </w:t>
            </w:r>
          </w:p>
        </w:tc>
        <w:tc>
          <w:tcPr>
            <w:tcW w:w="978" w:type="dxa"/>
            <w:tcBorders>
              <w:top w:val="single" w:sz="6" w:space="0" w:color="000000"/>
              <w:left w:val="single" w:sz="6" w:space="0" w:color="000000"/>
              <w:bottom w:val="single" w:sz="6" w:space="0" w:color="000000"/>
              <w:right w:val="single" w:sz="6" w:space="0" w:color="000000"/>
            </w:tcBorders>
          </w:tcPr>
          <w:p w14:paraId="3E511718" w14:textId="24D3EB70" w:rsidR="007D6004" w:rsidRPr="00F97005" w:rsidRDefault="007D6004" w:rsidP="007D6004">
            <w:pPr>
              <w:spacing w:after="0" w:line="259" w:lineRule="auto"/>
              <w:ind w:left="0" w:firstLine="0"/>
              <w:rPr>
                <w:sz w:val="20"/>
                <w:szCs w:val="20"/>
              </w:rPr>
            </w:pPr>
            <w:r w:rsidRPr="00F97005">
              <w:rPr>
                <w:sz w:val="20"/>
                <w:szCs w:val="20"/>
              </w:rPr>
              <w:t xml:space="preserve">   193</w:t>
            </w:r>
          </w:p>
        </w:tc>
        <w:tc>
          <w:tcPr>
            <w:tcW w:w="1399" w:type="dxa"/>
            <w:tcBorders>
              <w:top w:val="single" w:sz="6" w:space="0" w:color="000000"/>
              <w:left w:val="single" w:sz="6" w:space="0" w:color="000000"/>
              <w:bottom w:val="single" w:sz="6" w:space="0" w:color="000000"/>
              <w:right w:val="single" w:sz="6" w:space="0" w:color="000000"/>
            </w:tcBorders>
          </w:tcPr>
          <w:p w14:paraId="47EFB80E" w14:textId="77D2861F" w:rsidR="007D6004" w:rsidRPr="00F97005" w:rsidRDefault="00BC40F2" w:rsidP="007D6004">
            <w:pPr>
              <w:spacing w:after="0" w:line="259" w:lineRule="auto"/>
              <w:ind w:left="0" w:firstLine="0"/>
              <w:rPr>
                <w:sz w:val="20"/>
                <w:szCs w:val="20"/>
              </w:rPr>
            </w:pPr>
            <w:r>
              <w:rPr>
                <w:sz w:val="20"/>
                <w:szCs w:val="20"/>
              </w:rPr>
              <w:t>Töreboda</w:t>
            </w:r>
            <w:r w:rsidR="007D6004" w:rsidRPr="00F97005">
              <w:rPr>
                <w:sz w:val="20"/>
                <w:szCs w:val="20"/>
              </w:rPr>
              <w:t xml:space="preserve"> </w:t>
            </w:r>
          </w:p>
        </w:tc>
        <w:tc>
          <w:tcPr>
            <w:tcW w:w="976" w:type="dxa"/>
            <w:tcBorders>
              <w:top w:val="single" w:sz="6" w:space="0" w:color="000000"/>
              <w:left w:val="single" w:sz="6" w:space="0" w:color="000000"/>
              <w:bottom w:val="single" w:sz="6" w:space="0" w:color="000000"/>
              <w:right w:val="single" w:sz="6" w:space="0" w:color="000000"/>
            </w:tcBorders>
          </w:tcPr>
          <w:p w14:paraId="5274BDBD" w14:textId="1F84B55E" w:rsidR="007D6004" w:rsidRPr="00F97005" w:rsidRDefault="007D6004" w:rsidP="007D6004">
            <w:pPr>
              <w:spacing w:after="0" w:line="259" w:lineRule="auto"/>
              <w:ind w:left="0" w:firstLine="0"/>
              <w:rPr>
                <w:sz w:val="20"/>
                <w:szCs w:val="20"/>
              </w:rPr>
            </w:pPr>
            <w:r w:rsidRPr="00F97005">
              <w:rPr>
                <w:sz w:val="20"/>
                <w:szCs w:val="20"/>
              </w:rPr>
              <w:t xml:space="preserve">  </w:t>
            </w:r>
            <w:r w:rsidR="00BC40F2">
              <w:rPr>
                <w:sz w:val="20"/>
                <w:szCs w:val="20"/>
              </w:rPr>
              <w:t>223</w:t>
            </w:r>
          </w:p>
        </w:tc>
        <w:tc>
          <w:tcPr>
            <w:tcW w:w="1021" w:type="dxa"/>
            <w:tcBorders>
              <w:top w:val="single" w:sz="6" w:space="0" w:color="000000"/>
              <w:left w:val="single" w:sz="6" w:space="0" w:color="000000"/>
              <w:bottom w:val="single" w:sz="6" w:space="0" w:color="000000"/>
              <w:right w:val="single" w:sz="6" w:space="0" w:color="000000"/>
            </w:tcBorders>
          </w:tcPr>
          <w:p w14:paraId="0A10F09A" w14:textId="635416F7" w:rsidR="007D6004" w:rsidRPr="00F97005" w:rsidRDefault="007D6004" w:rsidP="007D6004">
            <w:pPr>
              <w:spacing w:after="0" w:line="259" w:lineRule="auto"/>
              <w:ind w:left="0" w:firstLine="0"/>
              <w:rPr>
                <w:sz w:val="20"/>
                <w:szCs w:val="20"/>
              </w:rPr>
            </w:pPr>
            <w:r>
              <w:rPr>
                <w:sz w:val="20"/>
                <w:szCs w:val="20"/>
              </w:rPr>
              <w:t>Karlsborg</w:t>
            </w:r>
          </w:p>
        </w:tc>
        <w:tc>
          <w:tcPr>
            <w:tcW w:w="976" w:type="dxa"/>
            <w:tcBorders>
              <w:top w:val="single" w:sz="6" w:space="0" w:color="000000"/>
              <w:left w:val="single" w:sz="6" w:space="0" w:color="000000"/>
              <w:bottom w:val="single" w:sz="6" w:space="0" w:color="000000"/>
              <w:right w:val="single" w:sz="6" w:space="0" w:color="000000"/>
            </w:tcBorders>
          </w:tcPr>
          <w:p w14:paraId="46EAF014" w14:textId="08A7D4D3" w:rsidR="007D6004" w:rsidRPr="00F97005" w:rsidRDefault="0080790C" w:rsidP="007D6004">
            <w:pPr>
              <w:spacing w:after="0" w:line="259" w:lineRule="auto"/>
              <w:ind w:left="0" w:firstLine="0"/>
              <w:rPr>
                <w:sz w:val="20"/>
                <w:szCs w:val="20"/>
              </w:rPr>
            </w:pPr>
            <w:r>
              <w:rPr>
                <w:sz w:val="20"/>
                <w:szCs w:val="20"/>
              </w:rPr>
              <w:t>206</w:t>
            </w:r>
          </w:p>
        </w:tc>
      </w:tr>
      <w:tr w:rsidR="007D6004" w14:paraId="30CA32D7" w14:textId="3E090895" w:rsidTr="00401484">
        <w:trPr>
          <w:trHeight w:val="557"/>
        </w:trPr>
        <w:tc>
          <w:tcPr>
            <w:tcW w:w="1399" w:type="dxa"/>
            <w:tcBorders>
              <w:top w:val="single" w:sz="6" w:space="0" w:color="000000"/>
              <w:left w:val="single" w:sz="12" w:space="0" w:color="000000"/>
              <w:bottom w:val="single" w:sz="12" w:space="0" w:color="000000"/>
              <w:right w:val="single" w:sz="6" w:space="0" w:color="000000"/>
            </w:tcBorders>
          </w:tcPr>
          <w:p w14:paraId="04C30D34" w14:textId="77777777" w:rsidR="007D6004" w:rsidRPr="00F97005" w:rsidRDefault="007D6004" w:rsidP="007D6004">
            <w:pPr>
              <w:spacing w:after="0" w:line="259" w:lineRule="auto"/>
              <w:ind w:left="0" w:firstLine="0"/>
              <w:rPr>
                <w:b/>
                <w:bCs/>
                <w:sz w:val="20"/>
                <w:szCs w:val="20"/>
              </w:rPr>
            </w:pPr>
            <w:r w:rsidRPr="00F97005">
              <w:rPr>
                <w:b/>
                <w:bCs/>
                <w:sz w:val="20"/>
                <w:szCs w:val="20"/>
              </w:rPr>
              <w:t xml:space="preserve">Totalt </w:t>
            </w:r>
          </w:p>
        </w:tc>
        <w:tc>
          <w:tcPr>
            <w:tcW w:w="978" w:type="dxa"/>
            <w:tcBorders>
              <w:top w:val="single" w:sz="6" w:space="0" w:color="000000"/>
              <w:left w:val="single" w:sz="6" w:space="0" w:color="000000"/>
              <w:bottom w:val="single" w:sz="12" w:space="0" w:color="000000"/>
              <w:right w:val="single" w:sz="6" w:space="0" w:color="000000"/>
            </w:tcBorders>
          </w:tcPr>
          <w:p w14:paraId="49DE368B" w14:textId="79AF7C70" w:rsidR="007D6004" w:rsidRPr="00F97005" w:rsidRDefault="007D6004" w:rsidP="007D6004">
            <w:pPr>
              <w:spacing w:after="0" w:line="259" w:lineRule="auto"/>
              <w:ind w:left="0" w:firstLine="0"/>
              <w:rPr>
                <w:b/>
                <w:bCs/>
                <w:sz w:val="20"/>
                <w:szCs w:val="20"/>
              </w:rPr>
            </w:pPr>
            <w:r w:rsidRPr="00F97005">
              <w:rPr>
                <w:b/>
                <w:bCs/>
                <w:sz w:val="20"/>
                <w:szCs w:val="20"/>
              </w:rPr>
              <w:t xml:space="preserve"> </w:t>
            </w:r>
            <w:r>
              <w:rPr>
                <w:b/>
                <w:bCs/>
                <w:sz w:val="20"/>
                <w:szCs w:val="20"/>
              </w:rPr>
              <w:t>5 1</w:t>
            </w:r>
            <w:r w:rsidR="00E30288">
              <w:rPr>
                <w:b/>
                <w:bCs/>
                <w:sz w:val="20"/>
                <w:szCs w:val="20"/>
              </w:rPr>
              <w:t>5</w:t>
            </w:r>
            <w:r>
              <w:rPr>
                <w:b/>
                <w:bCs/>
                <w:sz w:val="20"/>
                <w:szCs w:val="20"/>
              </w:rPr>
              <w:t>1</w:t>
            </w:r>
            <w:r w:rsidRPr="00F97005">
              <w:rPr>
                <w:b/>
                <w:bCs/>
                <w:sz w:val="20"/>
                <w:szCs w:val="20"/>
              </w:rPr>
              <w:t xml:space="preserve"> </w:t>
            </w:r>
          </w:p>
        </w:tc>
        <w:tc>
          <w:tcPr>
            <w:tcW w:w="1399" w:type="dxa"/>
            <w:tcBorders>
              <w:top w:val="single" w:sz="6" w:space="0" w:color="000000"/>
              <w:left w:val="single" w:sz="6" w:space="0" w:color="000000"/>
              <w:bottom w:val="single" w:sz="12" w:space="0" w:color="000000"/>
              <w:right w:val="single" w:sz="6" w:space="0" w:color="000000"/>
            </w:tcBorders>
          </w:tcPr>
          <w:p w14:paraId="6CDF443E" w14:textId="77777777" w:rsidR="007D6004" w:rsidRPr="00F97005" w:rsidRDefault="007D6004" w:rsidP="007D6004">
            <w:pPr>
              <w:spacing w:after="0" w:line="259" w:lineRule="auto"/>
              <w:ind w:left="0" w:firstLine="0"/>
              <w:rPr>
                <w:b/>
                <w:bCs/>
                <w:sz w:val="20"/>
                <w:szCs w:val="20"/>
              </w:rPr>
            </w:pPr>
            <w:r w:rsidRPr="00F97005">
              <w:rPr>
                <w:b/>
                <w:bCs/>
                <w:sz w:val="20"/>
                <w:szCs w:val="20"/>
              </w:rPr>
              <w:t xml:space="preserve">Totalt </w:t>
            </w:r>
          </w:p>
        </w:tc>
        <w:tc>
          <w:tcPr>
            <w:tcW w:w="978" w:type="dxa"/>
            <w:tcBorders>
              <w:top w:val="single" w:sz="6" w:space="0" w:color="000000"/>
              <w:left w:val="single" w:sz="6" w:space="0" w:color="000000"/>
              <w:bottom w:val="single" w:sz="12" w:space="0" w:color="000000"/>
              <w:right w:val="single" w:sz="6" w:space="0" w:color="000000"/>
            </w:tcBorders>
          </w:tcPr>
          <w:p w14:paraId="4C49DEE1" w14:textId="4DA35F1E" w:rsidR="007D6004" w:rsidRPr="00F97005" w:rsidRDefault="007D6004" w:rsidP="007D6004">
            <w:pPr>
              <w:spacing w:after="0" w:line="259" w:lineRule="auto"/>
              <w:ind w:left="0" w:firstLine="0"/>
              <w:rPr>
                <w:b/>
                <w:bCs/>
                <w:sz w:val="20"/>
                <w:szCs w:val="20"/>
              </w:rPr>
            </w:pPr>
            <w:r>
              <w:rPr>
                <w:b/>
                <w:bCs/>
                <w:sz w:val="20"/>
                <w:szCs w:val="20"/>
              </w:rPr>
              <w:t>5 548</w:t>
            </w:r>
          </w:p>
        </w:tc>
        <w:tc>
          <w:tcPr>
            <w:tcW w:w="1399" w:type="dxa"/>
            <w:tcBorders>
              <w:top w:val="single" w:sz="6" w:space="0" w:color="000000"/>
              <w:left w:val="single" w:sz="6" w:space="0" w:color="000000"/>
              <w:bottom w:val="single" w:sz="12" w:space="0" w:color="000000"/>
              <w:right w:val="single" w:sz="6" w:space="0" w:color="000000"/>
            </w:tcBorders>
          </w:tcPr>
          <w:p w14:paraId="48F84E5B" w14:textId="77777777" w:rsidR="007D6004" w:rsidRPr="00F97005" w:rsidRDefault="007D6004" w:rsidP="007D6004">
            <w:pPr>
              <w:spacing w:after="0" w:line="259" w:lineRule="auto"/>
              <w:ind w:left="0" w:firstLine="0"/>
              <w:rPr>
                <w:b/>
                <w:bCs/>
                <w:sz w:val="20"/>
                <w:szCs w:val="20"/>
              </w:rPr>
            </w:pPr>
            <w:r w:rsidRPr="00F97005">
              <w:rPr>
                <w:b/>
                <w:bCs/>
                <w:sz w:val="20"/>
                <w:szCs w:val="20"/>
              </w:rPr>
              <w:t xml:space="preserve">Totalt </w:t>
            </w:r>
          </w:p>
        </w:tc>
        <w:tc>
          <w:tcPr>
            <w:tcW w:w="976" w:type="dxa"/>
            <w:tcBorders>
              <w:top w:val="single" w:sz="6" w:space="0" w:color="000000"/>
              <w:left w:val="single" w:sz="6" w:space="0" w:color="000000"/>
              <w:bottom w:val="single" w:sz="12" w:space="0" w:color="000000"/>
              <w:right w:val="single" w:sz="6" w:space="0" w:color="000000"/>
            </w:tcBorders>
          </w:tcPr>
          <w:p w14:paraId="78E2D31F" w14:textId="4A8F05A9" w:rsidR="007D6004" w:rsidRPr="00F97005" w:rsidRDefault="007D6004" w:rsidP="007D6004">
            <w:pPr>
              <w:spacing w:after="0" w:line="259" w:lineRule="auto"/>
              <w:ind w:left="0" w:firstLine="0"/>
              <w:rPr>
                <w:b/>
                <w:bCs/>
                <w:sz w:val="20"/>
                <w:szCs w:val="20"/>
              </w:rPr>
            </w:pPr>
            <w:r w:rsidRPr="00F97005">
              <w:rPr>
                <w:b/>
                <w:bCs/>
                <w:sz w:val="20"/>
                <w:szCs w:val="20"/>
              </w:rPr>
              <w:t xml:space="preserve"> 5 </w:t>
            </w:r>
            <w:r w:rsidR="00130C3B">
              <w:rPr>
                <w:b/>
                <w:bCs/>
                <w:sz w:val="20"/>
                <w:szCs w:val="20"/>
              </w:rPr>
              <w:t>880</w:t>
            </w:r>
          </w:p>
        </w:tc>
        <w:tc>
          <w:tcPr>
            <w:tcW w:w="1021" w:type="dxa"/>
            <w:tcBorders>
              <w:top w:val="single" w:sz="6" w:space="0" w:color="000000"/>
              <w:left w:val="single" w:sz="6" w:space="0" w:color="000000"/>
              <w:bottom w:val="single" w:sz="12" w:space="0" w:color="000000"/>
              <w:right w:val="single" w:sz="6" w:space="0" w:color="000000"/>
            </w:tcBorders>
          </w:tcPr>
          <w:p w14:paraId="7B9B0362" w14:textId="2D08D5F8" w:rsidR="007D6004" w:rsidRPr="00F97005" w:rsidRDefault="007D6004" w:rsidP="007D6004">
            <w:pPr>
              <w:spacing w:after="0" w:line="259" w:lineRule="auto"/>
              <w:ind w:left="0" w:firstLine="0"/>
              <w:rPr>
                <w:b/>
                <w:bCs/>
                <w:sz w:val="20"/>
                <w:szCs w:val="20"/>
              </w:rPr>
            </w:pPr>
            <w:proofErr w:type="spellStart"/>
            <w:r>
              <w:rPr>
                <w:b/>
                <w:bCs/>
                <w:sz w:val="20"/>
                <w:szCs w:val="20"/>
              </w:rPr>
              <w:t>Tot</w:t>
            </w:r>
            <w:proofErr w:type="spellEnd"/>
          </w:p>
        </w:tc>
        <w:tc>
          <w:tcPr>
            <w:tcW w:w="976" w:type="dxa"/>
            <w:tcBorders>
              <w:top w:val="single" w:sz="6" w:space="0" w:color="000000"/>
              <w:left w:val="single" w:sz="6" w:space="0" w:color="000000"/>
              <w:bottom w:val="single" w:sz="12" w:space="0" w:color="000000"/>
              <w:right w:val="single" w:sz="6" w:space="0" w:color="000000"/>
            </w:tcBorders>
          </w:tcPr>
          <w:p w14:paraId="04DDBCD8" w14:textId="6E94A917" w:rsidR="007D6004" w:rsidRPr="00F97005" w:rsidRDefault="007D6004" w:rsidP="007D6004">
            <w:pPr>
              <w:spacing w:after="0" w:line="259" w:lineRule="auto"/>
              <w:ind w:left="0" w:firstLine="0"/>
              <w:rPr>
                <w:b/>
                <w:bCs/>
                <w:sz w:val="20"/>
                <w:szCs w:val="20"/>
              </w:rPr>
            </w:pPr>
            <w:r>
              <w:rPr>
                <w:b/>
                <w:bCs/>
                <w:sz w:val="20"/>
                <w:szCs w:val="20"/>
              </w:rPr>
              <w:t>6</w:t>
            </w:r>
            <w:r w:rsidR="0080790C">
              <w:rPr>
                <w:b/>
                <w:bCs/>
                <w:sz w:val="20"/>
                <w:szCs w:val="20"/>
              </w:rPr>
              <w:t>194</w:t>
            </w:r>
          </w:p>
        </w:tc>
      </w:tr>
    </w:tbl>
    <w:p w14:paraId="6A086A54" w14:textId="7E17E7FD" w:rsidR="00CB6408" w:rsidRDefault="00511495" w:rsidP="0080790C">
      <w:pPr>
        <w:spacing w:after="30" w:line="259" w:lineRule="auto"/>
        <w:ind w:left="-4" w:right="944"/>
      </w:pPr>
      <w:r>
        <w:rPr>
          <w:sz w:val="16"/>
        </w:rPr>
        <w:t xml:space="preserve">Källa SCB: </w:t>
      </w:r>
      <w:proofErr w:type="spellStart"/>
      <w:r>
        <w:rPr>
          <w:sz w:val="16"/>
        </w:rPr>
        <w:t>Ampak</w:t>
      </w:r>
      <w:proofErr w:type="spellEnd"/>
      <w:r>
        <w:rPr>
          <w:sz w:val="16"/>
        </w:rPr>
        <w:t xml:space="preserve"> 201</w:t>
      </w:r>
      <w:r w:rsidR="00130C3B">
        <w:rPr>
          <w:sz w:val="16"/>
        </w:rPr>
        <w:t>3 o</w:t>
      </w:r>
      <w:r>
        <w:rPr>
          <w:sz w:val="16"/>
        </w:rPr>
        <w:t>-20</w:t>
      </w:r>
      <w:r w:rsidR="00130C3B">
        <w:rPr>
          <w:sz w:val="16"/>
        </w:rPr>
        <w:t>18</w:t>
      </w:r>
      <w:r w:rsidR="0028168D">
        <w:rPr>
          <w:sz w:val="16"/>
        </w:rPr>
        <w:t xml:space="preserve"> </w:t>
      </w:r>
      <w:proofErr w:type="spellStart"/>
      <w:r w:rsidR="0028168D">
        <w:rPr>
          <w:sz w:val="16"/>
        </w:rPr>
        <w:t>Baspak</w:t>
      </w:r>
      <w:proofErr w:type="spellEnd"/>
      <w:r w:rsidR="0028168D">
        <w:rPr>
          <w:sz w:val="16"/>
        </w:rPr>
        <w:t xml:space="preserve"> 2020 o 2022</w:t>
      </w:r>
      <w:r>
        <w:rPr>
          <w:color w:val="2E74B5"/>
          <w:sz w:val="16"/>
        </w:rPr>
        <w:t xml:space="preserve">                       </w:t>
      </w:r>
      <w:r>
        <w:rPr>
          <w:b/>
          <w:color w:val="2E74B5"/>
          <w:sz w:val="20"/>
        </w:rPr>
        <w:t xml:space="preserve">                                                                    </w:t>
      </w:r>
    </w:p>
    <w:p w14:paraId="5FE3F99F" w14:textId="77777777" w:rsidR="00CB6408" w:rsidRDefault="00474B19">
      <w:pPr>
        <w:pStyle w:val="Rubrik4"/>
        <w:spacing w:after="396"/>
        <w:ind w:left="-4"/>
      </w:pPr>
      <w:r>
        <w:t xml:space="preserve">Kommentar </w:t>
      </w:r>
    </w:p>
    <w:p w14:paraId="47EC3230" w14:textId="5A54DB1D" w:rsidR="00CB6408" w:rsidRDefault="00474B19">
      <w:pPr>
        <w:spacing w:after="282"/>
        <w:ind w:left="-4" w:right="979"/>
      </w:pPr>
      <w:r>
        <w:t xml:space="preserve">Den största inpendlingskommunen är och har varit under många år Falköping med en inpendlingsström på </w:t>
      </w:r>
      <w:r w:rsidR="00B94772">
        <w:t>nä</w:t>
      </w:r>
      <w:r w:rsidR="00401484">
        <w:t>ra</w:t>
      </w:r>
      <w:r>
        <w:t xml:space="preserve"> 2000 personer. Mariestad, Tibro och Skara är också kommuner som Skövde har ett högt arbetskraftsutbyte med. Arbetskraftsutbytet mellan Skövde och Göteborg uppgick 20</w:t>
      </w:r>
      <w:r w:rsidR="006F11BA">
        <w:t>2</w:t>
      </w:r>
      <w:r w:rsidR="00401484">
        <w:t>1</w:t>
      </w:r>
      <w:r>
        <w:t xml:space="preserve"> till </w:t>
      </w:r>
      <w:r w:rsidR="00401484">
        <w:t>över 1000</w:t>
      </w:r>
      <w:r>
        <w:t xml:space="preserve"> personer</w:t>
      </w:r>
      <w:r w:rsidR="00401484">
        <w:t xml:space="preserve"> vilket är en anmärkningsvärd ökning från tidigare år.</w:t>
      </w:r>
      <w:r>
        <w:t xml:space="preserve"> </w:t>
      </w:r>
    </w:p>
    <w:p w14:paraId="4489F988" w14:textId="2B920BFA" w:rsidR="000F40CD" w:rsidRDefault="00474B19">
      <w:pPr>
        <w:spacing w:after="282"/>
        <w:ind w:left="-4" w:right="979"/>
      </w:pPr>
      <w:r>
        <w:t xml:space="preserve">Mindre än 100 personer pendlar in från Stockholm medan </w:t>
      </w:r>
      <w:r w:rsidR="00401484">
        <w:t>275</w:t>
      </w:r>
      <w:r>
        <w:t xml:space="preserve"> pendlar ut. </w:t>
      </w:r>
      <w:r w:rsidR="00DB5057">
        <w:t>Drygt</w:t>
      </w:r>
      <w:r>
        <w:t xml:space="preserve"> </w:t>
      </w:r>
      <w:r w:rsidR="00DB5057">
        <w:t xml:space="preserve">85 </w:t>
      </w:r>
      <w:r>
        <w:t xml:space="preserve">% av inpendlingsströmmen kommer från Skaraborgs </w:t>
      </w:r>
      <w:r w:rsidR="00DB5057">
        <w:t xml:space="preserve">14 </w:t>
      </w:r>
      <w:r>
        <w:t>övriga kommuner</w:t>
      </w:r>
      <w:r w:rsidR="0080790C">
        <w:t xml:space="preserve"> Utpendlingsströmmen </w:t>
      </w:r>
      <w:r w:rsidR="00D4106B">
        <w:t xml:space="preserve">var under 2022 störst till Skara Falköping och även till Tibro. Till </w:t>
      </w:r>
      <w:proofErr w:type="gramStart"/>
      <w:r w:rsidR="00D4106B">
        <w:t>Karlsborg  förekommer</w:t>
      </w:r>
      <w:proofErr w:type="gramEnd"/>
      <w:r w:rsidR="00D4106B">
        <w:t xml:space="preserve"> utpendling av militär arbetskraft</w:t>
      </w:r>
      <w:r w:rsidR="0028168D">
        <w:t>. .</w:t>
      </w:r>
    </w:p>
    <w:p w14:paraId="4B4E24B8" w14:textId="723148B6" w:rsidR="00CB6408" w:rsidRDefault="00CB6408">
      <w:pPr>
        <w:spacing w:after="282"/>
        <w:ind w:left="-4" w:right="979"/>
      </w:pPr>
    </w:p>
    <w:p w14:paraId="259FA0B4" w14:textId="77777777" w:rsidR="007D6004" w:rsidRDefault="007D6004">
      <w:pPr>
        <w:spacing w:after="282"/>
        <w:ind w:left="-4" w:right="979"/>
      </w:pPr>
    </w:p>
    <w:p w14:paraId="23C162C9" w14:textId="618E3DBC" w:rsidR="00CB6408" w:rsidRDefault="00BA79C0">
      <w:pPr>
        <w:spacing w:after="0" w:line="259" w:lineRule="auto"/>
        <w:ind w:left="0" w:firstLine="0"/>
      </w:pPr>
      <w:r>
        <w:rPr>
          <w:noProof/>
        </w:rPr>
        <w:lastRenderedPageBreak/>
        <w:drawing>
          <wp:inline distT="0" distB="0" distL="0" distR="0" wp14:anchorId="28E34684" wp14:editId="3214FB0A">
            <wp:extent cx="5886450" cy="2714625"/>
            <wp:effectExtent l="0" t="0" r="0" b="9525"/>
            <wp:docPr id="13" name="Diagram 13">
              <a:extLst xmlns:a="http://schemas.openxmlformats.org/drawingml/2006/main">
                <a:ext uri="{FF2B5EF4-FFF2-40B4-BE49-F238E27FC236}">
                  <a16:creationId xmlns:a16="http://schemas.microsoft.com/office/drawing/2014/main" id="{106A4D16-6394-635E-5798-376C203D5C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CF7812D" w14:textId="33D1157C" w:rsidR="00CB6408" w:rsidRDefault="00CB6408">
      <w:pPr>
        <w:spacing w:after="142" w:line="259" w:lineRule="auto"/>
        <w:ind w:left="-18" w:firstLine="0"/>
      </w:pPr>
    </w:p>
    <w:p w14:paraId="49D7C5B8" w14:textId="77777777" w:rsidR="00BA79C0" w:rsidRDefault="00BA79C0">
      <w:pPr>
        <w:spacing w:after="142" w:line="259" w:lineRule="auto"/>
        <w:ind w:left="-18" w:firstLine="0"/>
      </w:pPr>
    </w:p>
    <w:p w14:paraId="1AFA031E" w14:textId="0A7B5371" w:rsidR="004761B1" w:rsidRDefault="00BA79C0">
      <w:pPr>
        <w:spacing w:after="142" w:line="259" w:lineRule="auto"/>
        <w:ind w:left="-18" w:firstLine="0"/>
      </w:pPr>
      <w:r>
        <w:rPr>
          <w:noProof/>
        </w:rPr>
        <w:drawing>
          <wp:inline distT="0" distB="0" distL="0" distR="0" wp14:anchorId="383CBA62" wp14:editId="0CC70FDC">
            <wp:extent cx="5981700" cy="2619375"/>
            <wp:effectExtent l="0" t="0" r="0" b="9525"/>
            <wp:docPr id="16" name="Diagram 16">
              <a:extLst xmlns:a="http://schemas.openxmlformats.org/drawingml/2006/main">
                <a:ext uri="{FF2B5EF4-FFF2-40B4-BE49-F238E27FC236}">
                  <a16:creationId xmlns:a16="http://schemas.microsoft.com/office/drawing/2014/main" id="{27E75141-1BE1-70D6-BFB0-A2BE643D8C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F50555A" w14:textId="5C5DAA1B" w:rsidR="00950378" w:rsidRPr="00950378" w:rsidRDefault="00474B19" w:rsidP="00BA79C0">
      <w:pPr>
        <w:spacing w:after="142" w:line="259" w:lineRule="auto"/>
        <w:rPr>
          <w:b/>
          <w:bCs/>
          <w:sz w:val="16"/>
          <w:szCs w:val="16"/>
        </w:rPr>
      </w:pPr>
      <w:r>
        <w:t xml:space="preserve">                   </w:t>
      </w:r>
      <w:r>
        <w:rPr>
          <w:rFonts w:ascii="Arial" w:eastAsia="Arial" w:hAnsi="Arial" w:cs="Arial"/>
          <w:sz w:val="40"/>
        </w:rPr>
        <w:t xml:space="preserve"> </w:t>
      </w:r>
      <w:r>
        <w:rPr>
          <w:rFonts w:ascii="Arial" w:eastAsia="Arial" w:hAnsi="Arial" w:cs="Arial"/>
          <w:sz w:val="40"/>
        </w:rPr>
        <w:tab/>
      </w:r>
      <w:r>
        <w:rPr>
          <w:b/>
          <w:sz w:val="40"/>
        </w:rPr>
        <w:t xml:space="preserve"> </w:t>
      </w:r>
      <w:bookmarkStart w:id="13" w:name="_Toc67310265"/>
    </w:p>
    <w:p w14:paraId="5C7292A1" w14:textId="5FFCAA57" w:rsidR="00950378" w:rsidRDefault="00950378" w:rsidP="00950378">
      <w:pPr>
        <w:pStyle w:val="Rubrik1"/>
        <w:spacing w:after="265"/>
        <w:ind w:left="0" w:right="1439" w:firstLine="0"/>
      </w:pPr>
    </w:p>
    <w:p w14:paraId="7B1FB759" w14:textId="0AC9D92E" w:rsidR="00BD4DA7" w:rsidRDefault="00BD4DA7" w:rsidP="00BD4DA7"/>
    <w:p w14:paraId="7C9D7952" w14:textId="40444729" w:rsidR="00BD4DA7" w:rsidRDefault="00BD4DA7" w:rsidP="00BD4DA7"/>
    <w:p w14:paraId="166AB9DA" w14:textId="17689E63" w:rsidR="00BD4DA7" w:rsidRDefault="00BD4DA7" w:rsidP="00BD4DA7"/>
    <w:p w14:paraId="23910CAA" w14:textId="0E9FA14A" w:rsidR="00BD4DA7" w:rsidRDefault="00BD4DA7" w:rsidP="00BD4DA7"/>
    <w:p w14:paraId="1CFB4AF5" w14:textId="033C85D2" w:rsidR="00BD4DA7" w:rsidRDefault="00BD4DA7" w:rsidP="00BD4DA7"/>
    <w:p w14:paraId="43E66B15" w14:textId="77777777" w:rsidR="00BD4DA7" w:rsidRPr="00BD4DA7" w:rsidRDefault="00BD4DA7" w:rsidP="00BD4DA7"/>
    <w:p w14:paraId="52186632" w14:textId="6D613BBB" w:rsidR="00CB6408" w:rsidRDefault="00950378" w:rsidP="00950378">
      <w:pPr>
        <w:pStyle w:val="Rubrik1"/>
        <w:spacing w:after="265"/>
        <w:ind w:left="0" w:right="1439" w:firstLine="0"/>
      </w:pPr>
      <w:r>
        <w:lastRenderedPageBreak/>
        <w:t>5.</w:t>
      </w:r>
      <w:r w:rsidR="00474B19">
        <w:t xml:space="preserve">Utbildningsnivån i Skövde kommun </w:t>
      </w:r>
      <w:proofErr w:type="gramStart"/>
      <w:r w:rsidR="00474B19">
        <w:t>20</w:t>
      </w:r>
      <w:r w:rsidR="00C9641E">
        <w:t>1</w:t>
      </w:r>
      <w:r w:rsidR="003E3B3B">
        <w:t>3</w:t>
      </w:r>
      <w:r w:rsidR="00474B19">
        <w:t>-20</w:t>
      </w:r>
      <w:bookmarkEnd w:id="13"/>
      <w:r w:rsidR="00C9641E">
        <w:t>2</w:t>
      </w:r>
      <w:r w:rsidR="003E3B3B">
        <w:t>3</w:t>
      </w:r>
      <w:proofErr w:type="gramEnd"/>
    </w:p>
    <w:p w14:paraId="0D1577D7" w14:textId="17C39C5A" w:rsidR="00CB6408" w:rsidRDefault="00474B19" w:rsidP="00950378">
      <w:pPr>
        <w:pStyle w:val="Rubrik3"/>
        <w:ind w:left="0" w:firstLine="0"/>
      </w:pPr>
      <w:r>
        <w:t xml:space="preserve">Utbildningsnivån i Skövde kommun </w:t>
      </w:r>
      <w:proofErr w:type="gramStart"/>
      <w:r>
        <w:t>20</w:t>
      </w:r>
      <w:r w:rsidR="004944EF">
        <w:t>1</w:t>
      </w:r>
      <w:r w:rsidR="002C3076">
        <w:t>3</w:t>
      </w:r>
      <w:r>
        <w:t>-20</w:t>
      </w:r>
      <w:r w:rsidR="004944EF">
        <w:t>2</w:t>
      </w:r>
      <w:r w:rsidR="002C3076">
        <w:t>3</w:t>
      </w:r>
      <w:proofErr w:type="gramEnd"/>
      <w:r>
        <w:t xml:space="preserve"> </w:t>
      </w:r>
      <w:r>
        <w:rPr>
          <w:sz w:val="28"/>
        </w:rPr>
        <w:t>(</w:t>
      </w:r>
      <w:proofErr w:type="spellStart"/>
      <w:r>
        <w:t>Ant</w:t>
      </w:r>
      <w:proofErr w:type="spellEnd"/>
      <w:r>
        <w:t xml:space="preserve"> </w:t>
      </w:r>
      <w:proofErr w:type="spellStart"/>
      <w:r>
        <w:t>inv</w:t>
      </w:r>
      <w:proofErr w:type="spellEnd"/>
      <w:r>
        <w:t xml:space="preserve"> </w:t>
      </w:r>
      <w:r w:rsidR="00363328">
        <w:t>2</w:t>
      </w:r>
      <w:r w:rsidR="00B54C2C">
        <w:t>5</w:t>
      </w:r>
      <w:r>
        <w:t>-</w:t>
      </w:r>
      <w:r w:rsidR="002B7C9D">
        <w:t>95</w:t>
      </w:r>
      <w:r>
        <w:t xml:space="preserve"> år</w:t>
      </w:r>
      <w:r>
        <w:rPr>
          <w:sz w:val="28"/>
        </w:rPr>
        <w:t xml:space="preserve">)                  </w:t>
      </w:r>
    </w:p>
    <w:tbl>
      <w:tblPr>
        <w:tblStyle w:val="TableGrid"/>
        <w:tblW w:w="9583" w:type="dxa"/>
        <w:tblInd w:w="5" w:type="dxa"/>
        <w:tblCellMar>
          <w:top w:w="5" w:type="dxa"/>
          <w:left w:w="106" w:type="dxa"/>
          <w:right w:w="5" w:type="dxa"/>
        </w:tblCellMar>
        <w:tblLook w:val="04A0" w:firstRow="1" w:lastRow="0" w:firstColumn="1" w:lastColumn="0" w:noHBand="0" w:noVBand="1"/>
      </w:tblPr>
      <w:tblGrid>
        <w:gridCol w:w="2268"/>
        <w:gridCol w:w="1135"/>
        <w:gridCol w:w="1133"/>
        <w:gridCol w:w="1135"/>
        <w:gridCol w:w="1303"/>
        <w:gridCol w:w="1303"/>
        <w:gridCol w:w="1306"/>
      </w:tblGrid>
      <w:tr w:rsidR="00C9641E" w14:paraId="63DA2107" w14:textId="77777777" w:rsidTr="00BD4DA7">
        <w:trPr>
          <w:trHeight w:val="1134"/>
        </w:trPr>
        <w:tc>
          <w:tcPr>
            <w:tcW w:w="2268" w:type="dxa"/>
            <w:tcBorders>
              <w:top w:val="single" w:sz="4" w:space="0" w:color="000000"/>
              <w:left w:val="single" w:sz="4" w:space="0" w:color="000000"/>
              <w:bottom w:val="single" w:sz="4" w:space="0" w:color="000000"/>
              <w:right w:val="single" w:sz="4" w:space="0" w:color="000000"/>
            </w:tcBorders>
          </w:tcPr>
          <w:p w14:paraId="0BA32742" w14:textId="568972D7" w:rsidR="00CB6408" w:rsidRDefault="006E3AED" w:rsidP="00BD4DA7">
            <w:pPr>
              <w:spacing w:before="100" w:beforeAutospacing="1" w:after="0" w:line="259" w:lineRule="auto"/>
              <w:ind w:left="0" w:hanging="1152"/>
            </w:pPr>
            <w:r>
              <w:rPr>
                <w:noProof/>
              </w:rPr>
              <w:pict w14:anchorId="3517AF27">
                <v:group id="Group 176453" o:spid="_x0000_s1026" style="position:absolute;margin-left:56.65pt;margin-top:-2.55pt;width:56.5pt;height:35.5pt;z-index:-251656192" coordsize="7178,4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8608" o:spid="_x0000_s1027" type="#_x0000_t75" style="position:absolute;left:817;top:533;width:5609;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">
                    <v:imagedata r:id="rId20" o:title=""/>
                  </v:shape>
                  <v:shape id="Picture 14916" o:spid="_x0000_s1028" type="#_x0000_t75" style="position:absolute;top:1767;width:3688;height:2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">
                    <v:imagedata r:id="rId21" o:title=""/>
                  </v:shape>
                </v:group>
              </w:pict>
            </w:r>
            <w:r w:rsidR="00474B19">
              <w:rPr>
                <w:rFonts w:ascii="Arial" w:eastAsia="Arial" w:hAnsi="Arial" w:cs="Arial"/>
                <w:b/>
                <w:color w:val="1F4D78"/>
                <w:sz w:val="18"/>
              </w:rPr>
              <w:t xml:space="preserve"> </w:t>
            </w:r>
            <w:r w:rsidR="00474B19">
              <w:rPr>
                <w:sz w:val="18"/>
              </w:rPr>
              <w:t xml:space="preserve">Utbildnings </w:t>
            </w:r>
            <w:proofErr w:type="spellStart"/>
            <w:r w:rsidR="00474B19">
              <w:rPr>
                <w:sz w:val="18"/>
              </w:rPr>
              <w:t>n</w:t>
            </w:r>
            <w:r w:rsidR="007E1D52">
              <w:rPr>
                <w:sz w:val="18"/>
              </w:rPr>
              <w:t>Nivå</w:t>
            </w:r>
            <w:proofErr w:type="spellEnd"/>
            <w:r w:rsidR="00474B19">
              <w:rPr>
                <w:b/>
                <w:color w:val="1F4D78"/>
                <w:sz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D25D2A4" w14:textId="086CD79F" w:rsidR="00CB6408" w:rsidRDefault="00474B19" w:rsidP="00BD4DA7">
            <w:pPr>
              <w:spacing w:before="100" w:beforeAutospacing="1" w:after="0" w:line="259" w:lineRule="auto"/>
              <w:ind w:left="0" w:firstLine="0"/>
            </w:pPr>
            <w:r>
              <w:rPr>
                <w:sz w:val="18"/>
              </w:rPr>
              <w:t>20</w:t>
            </w:r>
            <w:r w:rsidR="00C9641E">
              <w:rPr>
                <w:sz w:val="18"/>
              </w:rPr>
              <w:t>1</w:t>
            </w:r>
            <w:r w:rsidR="009E4565">
              <w:rPr>
                <w:sz w:val="18"/>
              </w:rPr>
              <w:t>3</w:t>
            </w:r>
            <w:r>
              <w:rPr>
                <w:sz w:val="18"/>
              </w:rPr>
              <w:t xml:space="preserve">      </w:t>
            </w:r>
            <w:r w:rsidR="00C9641E">
              <w:rPr>
                <w:sz w:val="18"/>
              </w:rPr>
              <w:t xml:space="preserve">     </w:t>
            </w:r>
            <w:proofErr w:type="spellStart"/>
            <w:r>
              <w:rPr>
                <w:sz w:val="18"/>
              </w:rPr>
              <w:t>Abs</w:t>
            </w:r>
            <w:proofErr w:type="spellEnd"/>
            <w:r>
              <w:rPr>
                <w:sz w:val="18"/>
              </w:rPr>
              <w:t xml:space="preserve"> tal </w:t>
            </w:r>
          </w:p>
        </w:tc>
        <w:tc>
          <w:tcPr>
            <w:tcW w:w="1133" w:type="dxa"/>
            <w:tcBorders>
              <w:top w:val="single" w:sz="4" w:space="0" w:color="000000"/>
              <w:left w:val="single" w:sz="4" w:space="0" w:color="000000"/>
              <w:bottom w:val="single" w:sz="4" w:space="0" w:color="000000"/>
              <w:right w:val="single" w:sz="4" w:space="0" w:color="000000"/>
            </w:tcBorders>
          </w:tcPr>
          <w:p w14:paraId="7F0E91E0" w14:textId="30A60F91" w:rsidR="00CB6408" w:rsidRPr="00C9641E" w:rsidRDefault="00474B19" w:rsidP="00BD4DA7">
            <w:pPr>
              <w:spacing w:before="100" w:beforeAutospacing="1" w:after="0" w:line="259" w:lineRule="auto"/>
              <w:ind w:left="0" w:firstLine="0"/>
              <w:rPr>
                <w:sz w:val="16"/>
                <w:szCs w:val="16"/>
              </w:rPr>
            </w:pPr>
            <w:r w:rsidRPr="00A34C6C">
              <w:rPr>
                <w:rFonts w:ascii="Arial" w:eastAsia="Arial" w:hAnsi="Arial" w:cs="Arial"/>
                <w:color w:val="000000" w:themeColor="text1"/>
                <w:sz w:val="16"/>
                <w:szCs w:val="16"/>
              </w:rPr>
              <w:t xml:space="preserve"> </w:t>
            </w:r>
            <w:r w:rsidR="00C9641E" w:rsidRPr="00A34C6C">
              <w:rPr>
                <w:rFonts w:ascii="Arial" w:eastAsia="Arial" w:hAnsi="Arial" w:cs="Arial"/>
                <w:color w:val="000000" w:themeColor="text1"/>
                <w:sz w:val="16"/>
                <w:szCs w:val="16"/>
              </w:rPr>
              <w:t>Procent</w:t>
            </w:r>
          </w:p>
        </w:tc>
        <w:tc>
          <w:tcPr>
            <w:tcW w:w="1135" w:type="dxa"/>
            <w:tcBorders>
              <w:top w:val="single" w:sz="4" w:space="0" w:color="000000"/>
              <w:left w:val="single" w:sz="4" w:space="0" w:color="000000"/>
              <w:bottom w:val="single" w:sz="4" w:space="0" w:color="000000"/>
              <w:right w:val="single" w:sz="4" w:space="0" w:color="000000"/>
            </w:tcBorders>
          </w:tcPr>
          <w:p w14:paraId="6CFF3655" w14:textId="4674DA3C" w:rsidR="00CB6408" w:rsidRDefault="00474B19" w:rsidP="00BD4DA7">
            <w:pPr>
              <w:spacing w:before="100" w:beforeAutospacing="1" w:after="0" w:line="259" w:lineRule="auto"/>
              <w:ind w:left="0" w:right="53" w:firstLine="0"/>
            </w:pPr>
            <w:r>
              <w:rPr>
                <w:sz w:val="18"/>
              </w:rPr>
              <w:t>201</w:t>
            </w:r>
            <w:r w:rsidR="009E4565">
              <w:rPr>
                <w:sz w:val="18"/>
              </w:rPr>
              <w:t>8</w:t>
            </w:r>
            <w:r>
              <w:rPr>
                <w:sz w:val="18"/>
              </w:rPr>
              <w:t xml:space="preserve">  </w:t>
            </w:r>
            <w:r w:rsidR="00C9641E">
              <w:rPr>
                <w:sz w:val="18"/>
              </w:rPr>
              <w:t xml:space="preserve">      </w:t>
            </w:r>
            <w:r>
              <w:rPr>
                <w:sz w:val="18"/>
              </w:rPr>
              <w:t xml:space="preserve"> </w:t>
            </w:r>
            <w:r w:rsidR="00C9641E">
              <w:rPr>
                <w:sz w:val="18"/>
              </w:rPr>
              <w:t xml:space="preserve"> </w:t>
            </w:r>
            <w:proofErr w:type="spellStart"/>
            <w:r>
              <w:rPr>
                <w:sz w:val="18"/>
              </w:rPr>
              <w:t>Abs</w:t>
            </w:r>
            <w:proofErr w:type="spellEnd"/>
            <w:r>
              <w:rPr>
                <w:sz w:val="18"/>
              </w:rPr>
              <w:t xml:space="preserve"> tal </w:t>
            </w:r>
          </w:p>
        </w:tc>
        <w:tc>
          <w:tcPr>
            <w:tcW w:w="1303" w:type="dxa"/>
            <w:tcBorders>
              <w:top w:val="single" w:sz="4" w:space="0" w:color="000000"/>
              <w:left w:val="single" w:sz="4" w:space="0" w:color="000000"/>
              <w:bottom w:val="single" w:sz="4" w:space="0" w:color="000000"/>
              <w:right w:val="single" w:sz="4" w:space="0" w:color="000000"/>
            </w:tcBorders>
          </w:tcPr>
          <w:p w14:paraId="15D453BE" w14:textId="77777777" w:rsidR="00CB6408" w:rsidRDefault="00474B19" w:rsidP="00BD4DA7">
            <w:pPr>
              <w:spacing w:before="100" w:beforeAutospacing="1" w:after="0" w:line="259" w:lineRule="auto"/>
              <w:ind w:left="0" w:firstLine="0"/>
            </w:pPr>
            <w:r>
              <w:rPr>
                <w:sz w:val="18"/>
              </w:rPr>
              <w:t xml:space="preserve">Procent </w:t>
            </w:r>
          </w:p>
        </w:tc>
        <w:tc>
          <w:tcPr>
            <w:tcW w:w="1303" w:type="dxa"/>
            <w:tcBorders>
              <w:top w:val="single" w:sz="4" w:space="0" w:color="000000"/>
              <w:left w:val="single" w:sz="4" w:space="0" w:color="000000"/>
              <w:bottom w:val="single" w:sz="4" w:space="0" w:color="000000"/>
              <w:right w:val="single" w:sz="4" w:space="0" w:color="000000"/>
            </w:tcBorders>
          </w:tcPr>
          <w:p w14:paraId="0D9D530E" w14:textId="6CF760A7" w:rsidR="00CB6408" w:rsidRDefault="00474B19" w:rsidP="00BD4DA7">
            <w:pPr>
              <w:spacing w:before="100" w:beforeAutospacing="1" w:after="0" w:line="259" w:lineRule="auto"/>
              <w:ind w:left="0" w:firstLine="0"/>
            </w:pPr>
            <w:r>
              <w:rPr>
                <w:sz w:val="18"/>
              </w:rPr>
              <w:t>20</w:t>
            </w:r>
            <w:r w:rsidR="00C9641E">
              <w:rPr>
                <w:sz w:val="18"/>
              </w:rPr>
              <w:t>2</w:t>
            </w:r>
            <w:r w:rsidR="009E4565">
              <w:rPr>
                <w:sz w:val="18"/>
              </w:rPr>
              <w:t>3</w:t>
            </w:r>
            <w:r>
              <w:rPr>
                <w:sz w:val="18"/>
              </w:rPr>
              <w:t xml:space="preserve">    </w:t>
            </w:r>
            <w:r w:rsidR="00C9641E">
              <w:rPr>
                <w:sz w:val="18"/>
              </w:rPr>
              <w:t xml:space="preserve">         </w:t>
            </w:r>
            <w:r>
              <w:rPr>
                <w:sz w:val="18"/>
              </w:rPr>
              <w:t xml:space="preserve"> </w:t>
            </w:r>
            <w:r w:rsidR="004944EF">
              <w:rPr>
                <w:sz w:val="18"/>
              </w:rPr>
              <w:t xml:space="preserve"> </w:t>
            </w:r>
            <w:r w:rsidR="00C9641E">
              <w:rPr>
                <w:sz w:val="18"/>
              </w:rPr>
              <w:t xml:space="preserve"> </w:t>
            </w:r>
            <w:proofErr w:type="spellStart"/>
            <w:r>
              <w:rPr>
                <w:sz w:val="18"/>
              </w:rPr>
              <w:t>Abs</w:t>
            </w:r>
            <w:proofErr w:type="spellEnd"/>
            <w:r>
              <w:rPr>
                <w:sz w:val="18"/>
              </w:rPr>
              <w:t xml:space="preserve"> tal </w:t>
            </w:r>
          </w:p>
        </w:tc>
        <w:tc>
          <w:tcPr>
            <w:tcW w:w="1306" w:type="dxa"/>
            <w:tcBorders>
              <w:top w:val="single" w:sz="4" w:space="0" w:color="000000"/>
              <w:left w:val="single" w:sz="4" w:space="0" w:color="000000"/>
              <w:bottom w:val="single" w:sz="4" w:space="0" w:color="000000"/>
              <w:right w:val="single" w:sz="4" w:space="0" w:color="000000"/>
            </w:tcBorders>
          </w:tcPr>
          <w:p w14:paraId="6787E7F2" w14:textId="77777777" w:rsidR="00CB6408" w:rsidRDefault="00474B19" w:rsidP="00BD4DA7">
            <w:pPr>
              <w:spacing w:before="100" w:beforeAutospacing="1" w:after="0" w:line="259" w:lineRule="auto"/>
              <w:ind w:left="0" w:firstLine="0"/>
            </w:pPr>
            <w:r>
              <w:rPr>
                <w:sz w:val="18"/>
              </w:rPr>
              <w:t xml:space="preserve">Procent </w:t>
            </w:r>
          </w:p>
        </w:tc>
      </w:tr>
      <w:tr w:rsidR="00C9641E" w14:paraId="71390B4D" w14:textId="77777777">
        <w:trPr>
          <w:trHeight w:val="514"/>
        </w:trPr>
        <w:tc>
          <w:tcPr>
            <w:tcW w:w="2268" w:type="dxa"/>
            <w:tcBorders>
              <w:top w:val="single" w:sz="4" w:space="0" w:color="000000"/>
              <w:left w:val="single" w:sz="4" w:space="0" w:color="000000"/>
              <w:bottom w:val="single" w:sz="4" w:space="0" w:color="000000"/>
              <w:right w:val="single" w:sz="4" w:space="0" w:color="000000"/>
            </w:tcBorders>
          </w:tcPr>
          <w:p w14:paraId="4231FBE2" w14:textId="77777777" w:rsidR="00CB6408" w:rsidRDefault="00474B19">
            <w:pPr>
              <w:spacing w:after="0" w:line="259" w:lineRule="auto"/>
              <w:ind w:left="2" w:firstLine="0"/>
            </w:pPr>
            <w:r>
              <w:rPr>
                <w:sz w:val="18"/>
              </w:rPr>
              <w:t xml:space="preserve">Förgymnasial </w:t>
            </w:r>
            <w:proofErr w:type="spellStart"/>
            <w:r>
              <w:rPr>
                <w:sz w:val="18"/>
              </w:rPr>
              <w:t>utb</w:t>
            </w:r>
            <w:proofErr w:type="spellEnd"/>
            <w:r>
              <w:rPr>
                <w:sz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298EDFD" w14:textId="4FFFB68A" w:rsidR="00CB6408" w:rsidRDefault="00474B19">
            <w:pPr>
              <w:spacing w:after="0" w:line="259" w:lineRule="auto"/>
              <w:ind w:left="2" w:firstLine="0"/>
            </w:pPr>
            <w:r>
              <w:rPr>
                <w:sz w:val="18"/>
              </w:rPr>
              <w:t xml:space="preserve">  </w:t>
            </w:r>
            <w:r w:rsidR="00B54C2C">
              <w:rPr>
                <w:sz w:val="18"/>
              </w:rPr>
              <w:t xml:space="preserve">7 </w:t>
            </w:r>
            <w:r w:rsidR="009E4565">
              <w:rPr>
                <w:sz w:val="18"/>
              </w:rPr>
              <w:t>356</w:t>
            </w:r>
          </w:p>
        </w:tc>
        <w:tc>
          <w:tcPr>
            <w:tcW w:w="1133" w:type="dxa"/>
            <w:tcBorders>
              <w:top w:val="single" w:sz="4" w:space="0" w:color="000000"/>
              <w:left w:val="single" w:sz="4" w:space="0" w:color="000000"/>
              <w:bottom w:val="single" w:sz="4" w:space="0" w:color="000000"/>
              <w:right w:val="single" w:sz="4" w:space="0" w:color="000000"/>
            </w:tcBorders>
          </w:tcPr>
          <w:p w14:paraId="0FEEB112" w14:textId="1484A843" w:rsidR="00CB6408" w:rsidRPr="002B7C9D" w:rsidRDefault="002B7C9D">
            <w:pPr>
              <w:spacing w:after="0" w:line="259" w:lineRule="auto"/>
              <w:ind w:left="0" w:firstLine="0"/>
              <w:rPr>
                <w:sz w:val="18"/>
                <w:szCs w:val="18"/>
              </w:rPr>
            </w:pPr>
            <w:r w:rsidRPr="002B7C9D">
              <w:rPr>
                <w:sz w:val="18"/>
                <w:szCs w:val="18"/>
              </w:rPr>
              <w:t>2</w:t>
            </w:r>
            <w:r w:rsidR="002E3FBE">
              <w:rPr>
                <w:sz w:val="18"/>
                <w:szCs w:val="18"/>
              </w:rPr>
              <w:t>0</w:t>
            </w:r>
            <w:r w:rsidRPr="002B7C9D">
              <w:rPr>
                <w:sz w:val="18"/>
                <w:szCs w:val="18"/>
              </w:rPr>
              <w:t>,</w:t>
            </w:r>
            <w:r w:rsidR="009E4565">
              <w:rPr>
                <w:sz w:val="18"/>
                <w:szCs w:val="18"/>
              </w:rPr>
              <w:t>1</w:t>
            </w:r>
          </w:p>
        </w:tc>
        <w:tc>
          <w:tcPr>
            <w:tcW w:w="1135" w:type="dxa"/>
            <w:tcBorders>
              <w:top w:val="single" w:sz="4" w:space="0" w:color="000000"/>
              <w:left w:val="single" w:sz="4" w:space="0" w:color="000000"/>
              <w:bottom w:val="single" w:sz="4" w:space="0" w:color="000000"/>
              <w:right w:val="single" w:sz="4" w:space="0" w:color="000000"/>
            </w:tcBorders>
          </w:tcPr>
          <w:p w14:paraId="530BAED1" w14:textId="54751917" w:rsidR="00CB6408" w:rsidRDefault="00474B19">
            <w:pPr>
              <w:spacing w:after="0" w:line="259" w:lineRule="auto"/>
              <w:ind w:left="2" w:firstLine="0"/>
            </w:pPr>
            <w:r>
              <w:rPr>
                <w:sz w:val="18"/>
              </w:rPr>
              <w:t xml:space="preserve">   </w:t>
            </w:r>
            <w:r w:rsidR="00292513">
              <w:rPr>
                <w:sz w:val="18"/>
              </w:rPr>
              <w:t xml:space="preserve">6 </w:t>
            </w:r>
            <w:r w:rsidR="009E4565">
              <w:rPr>
                <w:sz w:val="18"/>
              </w:rPr>
              <w:t>646</w:t>
            </w:r>
          </w:p>
        </w:tc>
        <w:tc>
          <w:tcPr>
            <w:tcW w:w="1303" w:type="dxa"/>
            <w:tcBorders>
              <w:top w:val="single" w:sz="4" w:space="0" w:color="000000"/>
              <w:left w:val="single" w:sz="4" w:space="0" w:color="000000"/>
              <w:bottom w:val="single" w:sz="4" w:space="0" w:color="000000"/>
              <w:right w:val="single" w:sz="4" w:space="0" w:color="000000"/>
            </w:tcBorders>
          </w:tcPr>
          <w:p w14:paraId="023E795F" w14:textId="4AF8548E" w:rsidR="00CB6408" w:rsidRDefault="00474B19">
            <w:pPr>
              <w:spacing w:after="0" w:line="259" w:lineRule="auto"/>
              <w:ind w:left="0" w:firstLine="0"/>
            </w:pPr>
            <w:r>
              <w:rPr>
                <w:sz w:val="18"/>
              </w:rPr>
              <w:t xml:space="preserve">   1</w:t>
            </w:r>
            <w:r w:rsidR="009E4565">
              <w:rPr>
                <w:sz w:val="18"/>
              </w:rPr>
              <w:t>6,9</w:t>
            </w:r>
          </w:p>
        </w:tc>
        <w:tc>
          <w:tcPr>
            <w:tcW w:w="1303" w:type="dxa"/>
            <w:tcBorders>
              <w:top w:val="single" w:sz="4" w:space="0" w:color="000000"/>
              <w:left w:val="single" w:sz="4" w:space="0" w:color="000000"/>
              <w:bottom w:val="single" w:sz="4" w:space="0" w:color="000000"/>
              <w:right w:val="single" w:sz="4" w:space="0" w:color="000000"/>
            </w:tcBorders>
          </w:tcPr>
          <w:p w14:paraId="31C2E523" w14:textId="4443EA6C" w:rsidR="00CB6408" w:rsidRDefault="00474B19">
            <w:pPr>
              <w:spacing w:after="0" w:line="259" w:lineRule="auto"/>
              <w:ind w:left="2" w:firstLine="0"/>
            </w:pPr>
            <w:r>
              <w:rPr>
                <w:sz w:val="18"/>
              </w:rPr>
              <w:t xml:space="preserve">   </w:t>
            </w:r>
            <w:r w:rsidR="00AD4A9C">
              <w:rPr>
                <w:sz w:val="18"/>
              </w:rPr>
              <w:t xml:space="preserve">5 </w:t>
            </w:r>
            <w:r w:rsidR="009E4565">
              <w:rPr>
                <w:sz w:val="18"/>
              </w:rPr>
              <w:t>792</w:t>
            </w:r>
          </w:p>
        </w:tc>
        <w:tc>
          <w:tcPr>
            <w:tcW w:w="1306" w:type="dxa"/>
            <w:tcBorders>
              <w:top w:val="single" w:sz="4" w:space="0" w:color="000000"/>
              <w:left w:val="single" w:sz="4" w:space="0" w:color="000000"/>
              <w:bottom w:val="single" w:sz="4" w:space="0" w:color="000000"/>
              <w:right w:val="single" w:sz="4" w:space="0" w:color="000000"/>
            </w:tcBorders>
          </w:tcPr>
          <w:p w14:paraId="0D88C42D" w14:textId="19652E4A" w:rsidR="00AD4A9C" w:rsidRDefault="00474B19">
            <w:pPr>
              <w:spacing w:after="0" w:line="259" w:lineRule="auto"/>
              <w:ind w:left="2" w:firstLine="0"/>
              <w:rPr>
                <w:sz w:val="18"/>
              </w:rPr>
            </w:pPr>
            <w:r>
              <w:rPr>
                <w:sz w:val="18"/>
              </w:rPr>
              <w:t xml:space="preserve">  1</w:t>
            </w:r>
            <w:r w:rsidR="00AD4A9C">
              <w:rPr>
                <w:sz w:val="18"/>
              </w:rPr>
              <w:t>4</w:t>
            </w:r>
            <w:r w:rsidR="00292513">
              <w:rPr>
                <w:sz w:val="18"/>
              </w:rPr>
              <w:t>,</w:t>
            </w:r>
            <w:r w:rsidR="009E4565">
              <w:rPr>
                <w:sz w:val="18"/>
              </w:rPr>
              <w:t>3</w:t>
            </w:r>
          </w:p>
          <w:p w14:paraId="1CDD4F54" w14:textId="6FD9B1D9" w:rsidR="00CB6408" w:rsidRDefault="00474B19">
            <w:pPr>
              <w:spacing w:after="0" w:line="259" w:lineRule="auto"/>
              <w:ind w:left="2" w:firstLine="0"/>
            </w:pPr>
            <w:r>
              <w:rPr>
                <w:sz w:val="18"/>
              </w:rPr>
              <w:t xml:space="preserve"> </w:t>
            </w:r>
          </w:p>
        </w:tc>
      </w:tr>
      <w:tr w:rsidR="00C9641E" w14:paraId="1A56CAEA" w14:textId="77777777">
        <w:trPr>
          <w:trHeight w:val="516"/>
        </w:trPr>
        <w:tc>
          <w:tcPr>
            <w:tcW w:w="2268" w:type="dxa"/>
            <w:tcBorders>
              <w:top w:val="single" w:sz="4" w:space="0" w:color="000000"/>
              <w:left w:val="single" w:sz="4" w:space="0" w:color="000000"/>
              <w:bottom w:val="single" w:sz="4" w:space="0" w:color="000000"/>
              <w:right w:val="single" w:sz="4" w:space="0" w:color="000000"/>
            </w:tcBorders>
          </w:tcPr>
          <w:p w14:paraId="3473753F" w14:textId="77777777" w:rsidR="00CB6408" w:rsidRDefault="00474B19">
            <w:pPr>
              <w:spacing w:after="0" w:line="259" w:lineRule="auto"/>
              <w:ind w:left="2" w:firstLine="0"/>
            </w:pPr>
            <w:r>
              <w:rPr>
                <w:sz w:val="18"/>
              </w:rPr>
              <w:t xml:space="preserve">Gymnasial </w:t>
            </w:r>
            <w:proofErr w:type="spellStart"/>
            <w:r>
              <w:rPr>
                <w:sz w:val="18"/>
              </w:rPr>
              <w:t>utb</w:t>
            </w:r>
            <w:proofErr w:type="spellEnd"/>
            <w:r>
              <w:rPr>
                <w:sz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4C65B77F" w14:textId="769D4767" w:rsidR="00CB6408" w:rsidRDefault="00474B19">
            <w:pPr>
              <w:spacing w:after="0" w:line="259" w:lineRule="auto"/>
              <w:ind w:left="2" w:firstLine="0"/>
            </w:pPr>
            <w:r>
              <w:rPr>
                <w:sz w:val="18"/>
              </w:rPr>
              <w:t>1</w:t>
            </w:r>
            <w:r w:rsidR="00292513">
              <w:rPr>
                <w:sz w:val="18"/>
              </w:rPr>
              <w:t xml:space="preserve">6 </w:t>
            </w:r>
            <w:r w:rsidR="009E4565">
              <w:rPr>
                <w:sz w:val="18"/>
              </w:rPr>
              <w:t>511</w:t>
            </w:r>
          </w:p>
        </w:tc>
        <w:tc>
          <w:tcPr>
            <w:tcW w:w="1133" w:type="dxa"/>
            <w:tcBorders>
              <w:top w:val="single" w:sz="4" w:space="0" w:color="000000"/>
              <w:left w:val="single" w:sz="4" w:space="0" w:color="000000"/>
              <w:bottom w:val="single" w:sz="4" w:space="0" w:color="000000"/>
              <w:right w:val="single" w:sz="4" w:space="0" w:color="000000"/>
            </w:tcBorders>
          </w:tcPr>
          <w:p w14:paraId="753D5328" w14:textId="470707C5" w:rsidR="00CB6408" w:rsidRDefault="00474B19">
            <w:pPr>
              <w:spacing w:after="0" w:line="259" w:lineRule="auto"/>
              <w:ind w:left="0" w:firstLine="0"/>
            </w:pPr>
            <w:r>
              <w:rPr>
                <w:sz w:val="18"/>
              </w:rPr>
              <w:t>4</w:t>
            </w:r>
            <w:r w:rsidR="009E4565">
              <w:rPr>
                <w:sz w:val="18"/>
              </w:rPr>
              <w:t>5,1</w:t>
            </w:r>
            <w:r>
              <w:rPr>
                <w:sz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4CAC256F" w14:textId="3C957F9F" w:rsidR="00CB6408" w:rsidRDefault="00474B19">
            <w:pPr>
              <w:spacing w:after="0" w:line="259" w:lineRule="auto"/>
              <w:ind w:left="2" w:firstLine="0"/>
            </w:pPr>
            <w:r>
              <w:rPr>
                <w:sz w:val="18"/>
              </w:rPr>
              <w:t xml:space="preserve"> 1</w:t>
            </w:r>
            <w:r w:rsidR="00292513">
              <w:rPr>
                <w:sz w:val="18"/>
              </w:rPr>
              <w:t xml:space="preserve">7 </w:t>
            </w:r>
            <w:r w:rsidR="009E4565">
              <w:rPr>
                <w:sz w:val="18"/>
              </w:rPr>
              <w:t>654</w:t>
            </w:r>
            <w:r>
              <w:rPr>
                <w:sz w:val="18"/>
              </w:rPr>
              <w:t xml:space="preserve"> </w:t>
            </w:r>
          </w:p>
        </w:tc>
        <w:tc>
          <w:tcPr>
            <w:tcW w:w="1303" w:type="dxa"/>
            <w:tcBorders>
              <w:top w:val="single" w:sz="4" w:space="0" w:color="000000"/>
              <w:left w:val="single" w:sz="4" w:space="0" w:color="000000"/>
              <w:bottom w:val="single" w:sz="4" w:space="0" w:color="000000"/>
              <w:right w:val="single" w:sz="4" w:space="0" w:color="000000"/>
            </w:tcBorders>
          </w:tcPr>
          <w:p w14:paraId="0324EF91" w14:textId="6989142F" w:rsidR="00CB6408" w:rsidRDefault="00474B19">
            <w:pPr>
              <w:spacing w:after="0" w:line="259" w:lineRule="auto"/>
              <w:ind w:left="0" w:firstLine="0"/>
            </w:pPr>
            <w:r>
              <w:rPr>
                <w:sz w:val="18"/>
              </w:rPr>
              <w:t xml:space="preserve">   </w:t>
            </w:r>
            <w:r w:rsidR="00292513">
              <w:rPr>
                <w:sz w:val="18"/>
              </w:rPr>
              <w:t xml:space="preserve"> 45</w:t>
            </w:r>
          </w:p>
        </w:tc>
        <w:tc>
          <w:tcPr>
            <w:tcW w:w="1303" w:type="dxa"/>
            <w:tcBorders>
              <w:top w:val="single" w:sz="4" w:space="0" w:color="000000"/>
              <w:left w:val="single" w:sz="4" w:space="0" w:color="000000"/>
              <w:bottom w:val="single" w:sz="4" w:space="0" w:color="000000"/>
              <w:right w:val="single" w:sz="4" w:space="0" w:color="000000"/>
            </w:tcBorders>
          </w:tcPr>
          <w:p w14:paraId="3B0731CB" w14:textId="485D2689" w:rsidR="00CB6408" w:rsidRDefault="00474B19">
            <w:pPr>
              <w:spacing w:after="0" w:line="259" w:lineRule="auto"/>
              <w:ind w:left="2" w:firstLine="0"/>
            </w:pPr>
            <w:r>
              <w:rPr>
                <w:sz w:val="18"/>
              </w:rPr>
              <w:t xml:space="preserve"> </w:t>
            </w:r>
            <w:r w:rsidR="00292513">
              <w:rPr>
                <w:sz w:val="18"/>
              </w:rPr>
              <w:t xml:space="preserve">17 </w:t>
            </w:r>
            <w:r w:rsidR="009E4565">
              <w:rPr>
                <w:sz w:val="18"/>
              </w:rPr>
              <w:t>805</w:t>
            </w:r>
            <w:r>
              <w:rPr>
                <w:sz w:val="18"/>
              </w:rP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1E0E015B" w14:textId="7C9BF8AB" w:rsidR="00CB6408" w:rsidRDefault="00474B19">
            <w:pPr>
              <w:spacing w:after="0" w:line="259" w:lineRule="auto"/>
              <w:ind w:left="2" w:firstLine="0"/>
            </w:pPr>
            <w:r>
              <w:rPr>
                <w:sz w:val="18"/>
              </w:rPr>
              <w:t xml:space="preserve"> </w:t>
            </w:r>
            <w:r w:rsidR="006716A5">
              <w:rPr>
                <w:sz w:val="18"/>
              </w:rPr>
              <w:t xml:space="preserve"> </w:t>
            </w:r>
            <w:r>
              <w:rPr>
                <w:sz w:val="18"/>
              </w:rPr>
              <w:t xml:space="preserve"> </w:t>
            </w:r>
            <w:r w:rsidR="00363328">
              <w:rPr>
                <w:sz w:val="18"/>
              </w:rPr>
              <w:t>4</w:t>
            </w:r>
            <w:r w:rsidR="009E4565">
              <w:rPr>
                <w:sz w:val="18"/>
              </w:rPr>
              <w:t>3,8</w:t>
            </w:r>
          </w:p>
        </w:tc>
      </w:tr>
      <w:tr w:rsidR="00C9641E" w14:paraId="78232487" w14:textId="77777777">
        <w:trPr>
          <w:trHeight w:val="514"/>
        </w:trPr>
        <w:tc>
          <w:tcPr>
            <w:tcW w:w="2268" w:type="dxa"/>
            <w:tcBorders>
              <w:top w:val="single" w:sz="4" w:space="0" w:color="000000"/>
              <w:left w:val="single" w:sz="4" w:space="0" w:color="000000"/>
              <w:bottom w:val="single" w:sz="4" w:space="0" w:color="000000"/>
              <w:right w:val="single" w:sz="4" w:space="0" w:color="000000"/>
            </w:tcBorders>
          </w:tcPr>
          <w:p w14:paraId="0EB33818" w14:textId="77777777" w:rsidR="00CB6408" w:rsidRDefault="00474B19">
            <w:pPr>
              <w:spacing w:after="0" w:line="259" w:lineRule="auto"/>
              <w:ind w:left="2" w:firstLine="0"/>
            </w:pPr>
            <w:proofErr w:type="spellStart"/>
            <w:r>
              <w:rPr>
                <w:sz w:val="18"/>
              </w:rPr>
              <w:t>Eftergymn</w:t>
            </w:r>
            <w:proofErr w:type="spellEnd"/>
            <w:r>
              <w:rPr>
                <w:sz w:val="18"/>
              </w:rPr>
              <w:t xml:space="preserve"> 2 år-w </w:t>
            </w:r>
          </w:p>
        </w:tc>
        <w:tc>
          <w:tcPr>
            <w:tcW w:w="1135" w:type="dxa"/>
            <w:tcBorders>
              <w:top w:val="single" w:sz="4" w:space="0" w:color="000000"/>
              <w:left w:val="single" w:sz="4" w:space="0" w:color="000000"/>
              <w:bottom w:val="single" w:sz="4" w:space="0" w:color="000000"/>
              <w:right w:val="single" w:sz="4" w:space="0" w:color="000000"/>
            </w:tcBorders>
          </w:tcPr>
          <w:p w14:paraId="0C7BB655" w14:textId="596F52C8" w:rsidR="00CB6408" w:rsidRDefault="00474B19">
            <w:pPr>
              <w:spacing w:after="0" w:line="259" w:lineRule="auto"/>
              <w:ind w:left="2" w:firstLine="0"/>
            </w:pPr>
            <w:r>
              <w:rPr>
                <w:sz w:val="18"/>
              </w:rPr>
              <w:t xml:space="preserve">   </w:t>
            </w:r>
            <w:r w:rsidR="00292513">
              <w:rPr>
                <w:sz w:val="18"/>
              </w:rPr>
              <w:t xml:space="preserve">4 </w:t>
            </w:r>
            <w:r w:rsidR="009E4565">
              <w:rPr>
                <w:sz w:val="18"/>
              </w:rPr>
              <w:t>924</w:t>
            </w:r>
            <w:r>
              <w:rPr>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10E848B" w14:textId="6939D039" w:rsidR="00CB6408" w:rsidRDefault="00474B19">
            <w:pPr>
              <w:spacing w:after="0" w:line="259" w:lineRule="auto"/>
              <w:ind w:left="0" w:firstLine="0"/>
            </w:pPr>
            <w:r>
              <w:rPr>
                <w:sz w:val="18"/>
              </w:rPr>
              <w:t>1</w:t>
            </w:r>
            <w:r w:rsidR="00292513">
              <w:rPr>
                <w:sz w:val="18"/>
              </w:rPr>
              <w:t>3,</w:t>
            </w:r>
            <w:r w:rsidR="00AD4A9C">
              <w:rPr>
                <w:sz w:val="18"/>
              </w:rPr>
              <w:t>5</w:t>
            </w:r>
          </w:p>
        </w:tc>
        <w:tc>
          <w:tcPr>
            <w:tcW w:w="1135" w:type="dxa"/>
            <w:tcBorders>
              <w:top w:val="single" w:sz="4" w:space="0" w:color="000000"/>
              <w:left w:val="single" w:sz="4" w:space="0" w:color="000000"/>
              <w:bottom w:val="single" w:sz="4" w:space="0" w:color="000000"/>
              <w:right w:val="single" w:sz="4" w:space="0" w:color="000000"/>
            </w:tcBorders>
          </w:tcPr>
          <w:p w14:paraId="24FF7BAD" w14:textId="08247D6D" w:rsidR="00CB6408" w:rsidRDefault="00474B19">
            <w:pPr>
              <w:spacing w:after="0" w:line="259" w:lineRule="auto"/>
              <w:ind w:left="3" w:firstLine="0"/>
            </w:pPr>
            <w:r>
              <w:rPr>
                <w:sz w:val="18"/>
              </w:rPr>
              <w:t xml:space="preserve">   </w:t>
            </w:r>
            <w:r w:rsidR="00292513">
              <w:rPr>
                <w:sz w:val="18"/>
              </w:rPr>
              <w:t xml:space="preserve">5 </w:t>
            </w:r>
            <w:r w:rsidR="009E4565">
              <w:rPr>
                <w:sz w:val="18"/>
              </w:rPr>
              <w:t>644</w:t>
            </w:r>
          </w:p>
        </w:tc>
        <w:tc>
          <w:tcPr>
            <w:tcW w:w="1303" w:type="dxa"/>
            <w:tcBorders>
              <w:top w:val="single" w:sz="4" w:space="0" w:color="000000"/>
              <w:left w:val="single" w:sz="4" w:space="0" w:color="000000"/>
              <w:bottom w:val="single" w:sz="4" w:space="0" w:color="000000"/>
              <w:right w:val="single" w:sz="4" w:space="0" w:color="000000"/>
            </w:tcBorders>
          </w:tcPr>
          <w:p w14:paraId="783851A5" w14:textId="6780074C" w:rsidR="00CB6408" w:rsidRDefault="00474B19">
            <w:pPr>
              <w:spacing w:after="0" w:line="259" w:lineRule="auto"/>
              <w:ind w:left="0" w:firstLine="0"/>
            </w:pPr>
            <w:r>
              <w:rPr>
                <w:sz w:val="18"/>
              </w:rPr>
              <w:t xml:space="preserve">  </w:t>
            </w:r>
            <w:r w:rsidR="00292513">
              <w:rPr>
                <w:sz w:val="18"/>
              </w:rPr>
              <w:t xml:space="preserve"> </w:t>
            </w:r>
            <w:r>
              <w:rPr>
                <w:sz w:val="18"/>
              </w:rPr>
              <w:t xml:space="preserve"> 1</w:t>
            </w:r>
            <w:r w:rsidR="00FC5F20">
              <w:rPr>
                <w:sz w:val="18"/>
              </w:rPr>
              <w:t>4</w:t>
            </w:r>
            <w:r w:rsidR="00AD4A9C">
              <w:rPr>
                <w:sz w:val="18"/>
              </w:rPr>
              <w:t>,</w:t>
            </w:r>
            <w:r w:rsidR="009E4565">
              <w:rPr>
                <w:sz w:val="18"/>
              </w:rPr>
              <w:t>4</w:t>
            </w:r>
          </w:p>
        </w:tc>
        <w:tc>
          <w:tcPr>
            <w:tcW w:w="1303" w:type="dxa"/>
            <w:tcBorders>
              <w:top w:val="single" w:sz="4" w:space="0" w:color="000000"/>
              <w:left w:val="single" w:sz="4" w:space="0" w:color="000000"/>
              <w:bottom w:val="single" w:sz="4" w:space="0" w:color="000000"/>
              <w:right w:val="single" w:sz="4" w:space="0" w:color="000000"/>
            </w:tcBorders>
          </w:tcPr>
          <w:p w14:paraId="23A11C52" w14:textId="74E91DCF" w:rsidR="00CB6408" w:rsidRDefault="00474B19">
            <w:pPr>
              <w:spacing w:after="0" w:line="259" w:lineRule="auto"/>
              <w:ind w:left="3" w:firstLine="0"/>
            </w:pPr>
            <w:r>
              <w:rPr>
                <w:sz w:val="18"/>
              </w:rPr>
              <w:t xml:space="preserve">   </w:t>
            </w:r>
            <w:r w:rsidR="00AD4A9C">
              <w:rPr>
                <w:sz w:val="18"/>
              </w:rPr>
              <w:t>6 094</w:t>
            </w:r>
          </w:p>
        </w:tc>
        <w:tc>
          <w:tcPr>
            <w:tcW w:w="1306" w:type="dxa"/>
            <w:tcBorders>
              <w:top w:val="single" w:sz="4" w:space="0" w:color="000000"/>
              <w:left w:val="single" w:sz="4" w:space="0" w:color="000000"/>
              <w:bottom w:val="single" w:sz="4" w:space="0" w:color="000000"/>
              <w:right w:val="single" w:sz="4" w:space="0" w:color="000000"/>
            </w:tcBorders>
          </w:tcPr>
          <w:p w14:paraId="76C82AE9" w14:textId="3610951D" w:rsidR="00CB6408" w:rsidRDefault="00474B19">
            <w:pPr>
              <w:spacing w:after="0" w:line="259" w:lineRule="auto"/>
              <w:ind w:left="3" w:firstLine="0"/>
            </w:pPr>
            <w:r>
              <w:rPr>
                <w:sz w:val="18"/>
              </w:rPr>
              <w:t xml:space="preserve">  </w:t>
            </w:r>
            <w:r w:rsidR="00363328">
              <w:rPr>
                <w:sz w:val="18"/>
              </w:rPr>
              <w:t xml:space="preserve"> </w:t>
            </w:r>
            <w:r w:rsidR="006716A5">
              <w:rPr>
                <w:sz w:val="18"/>
              </w:rPr>
              <w:t>1</w:t>
            </w:r>
            <w:r w:rsidR="00BE1251">
              <w:rPr>
                <w:sz w:val="18"/>
              </w:rPr>
              <w:t>5,</w:t>
            </w:r>
            <w:r w:rsidR="009E4565">
              <w:rPr>
                <w:sz w:val="18"/>
              </w:rPr>
              <w:t>2</w:t>
            </w:r>
            <w:r>
              <w:rPr>
                <w:sz w:val="18"/>
              </w:rPr>
              <w:t xml:space="preserve"> </w:t>
            </w:r>
          </w:p>
        </w:tc>
      </w:tr>
      <w:tr w:rsidR="00C9641E" w14:paraId="3BA57066" w14:textId="77777777">
        <w:trPr>
          <w:trHeight w:val="780"/>
        </w:trPr>
        <w:tc>
          <w:tcPr>
            <w:tcW w:w="2268" w:type="dxa"/>
            <w:tcBorders>
              <w:top w:val="single" w:sz="4" w:space="0" w:color="000000"/>
              <w:left w:val="single" w:sz="4" w:space="0" w:color="000000"/>
              <w:bottom w:val="single" w:sz="4" w:space="0" w:color="000000"/>
              <w:right w:val="single" w:sz="4" w:space="0" w:color="000000"/>
            </w:tcBorders>
          </w:tcPr>
          <w:p w14:paraId="773D40DB" w14:textId="77777777" w:rsidR="00CB6408" w:rsidRDefault="00474B19">
            <w:pPr>
              <w:spacing w:after="0" w:line="259" w:lineRule="auto"/>
              <w:ind w:left="2" w:firstLine="0"/>
            </w:pPr>
            <w:proofErr w:type="spellStart"/>
            <w:r>
              <w:rPr>
                <w:sz w:val="18"/>
              </w:rPr>
              <w:t>Eftergymn</w:t>
            </w:r>
            <w:proofErr w:type="spellEnd"/>
            <w:r>
              <w:rPr>
                <w:sz w:val="18"/>
              </w:rPr>
              <w:t xml:space="preserve"> 3 år-w </w:t>
            </w:r>
            <w:proofErr w:type="spellStart"/>
            <w:r>
              <w:rPr>
                <w:sz w:val="18"/>
              </w:rPr>
              <w:t>inkl</w:t>
            </w:r>
            <w:proofErr w:type="spellEnd"/>
            <w:r>
              <w:rPr>
                <w:sz w:val="18"/>
              </w:rPr>
              <w:t xml:space="preserve"> </w:t>
            </w:r>
            <w:proofErr w:type="spellStart"/>
            <w:r>
              <w:rPr>
                <w:sz w:val="18"/>
              </w:rPr>
              <w:t>forskutb</w:t>
            </w:r>
            <w:proofErr w:type="spellEnd"/>
            <w:r>
              <w:rPr>
                <w:sz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3EE0E78" w14:textId="116ABF7E" w:rsidR="00CB6408" w:rsidRDefault="00474B19">
            <w:pPr>
              <w:spacing w:after="0" w:line="259" w:lineRule="auto"/>
              <w:ind w:left="2" w:firstLine="0"/>
            </w:pPr>
            <w:r>
              <w:rPr>
                <w:sz w:val="18"/>
              </w:rPr>
              <w:t xml:space="preserve">   </w:t>
            </w:r>
            <w:r w:rsidR="002E3FBE">
              <w:rPr>
                <w:sz w:val="18"/>
              </w:rPr>
              <w:t xml:space="preserve">7 </w:t>
            </w:r>
            <w:r w:rsidR="009E4565">
              <w:rPr>
                <w:sz w:val="18"/>
              </w:rPr>
              <w:t>352</w:t>
            </w:r>
            <w:r>
              <w:rPr>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EADBD47" w14:textId="036A3725" w:rsidR="00CB6408" w:rsidRDefault="009E4565">
            <w:pPr>
              <w:spacing w:after="0" w:line="259" w:lineRule="auto"/>
              <w:ind w:left="0" w:firstLine="0"/>
            </w:pPr>
            <w:r>
              <w:rPr>
                <w:sz w:val="18"/>
              </w:rPr>
              <w:t>20,1</w:t>
            </w:r>
            <w:r w:rsidR="00474B19">
              <w:rPr>
                <w:sz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4A4322A9" w14:textId="712D8464" w:rsidR="00CB6408" w:rsidRDefault="00474B19">
            <w:pPr>
              <w:spacing w:after="0" w:line="259" w:lineRule="auto"/>
              <w:ind w:left="2" w:firstLine="0"/>
            </w:pPr>
            <w:r>
              <w:rPr>
                <w:sz w:val="18"/>
              </w:rPr>
              <w:t xml:space="preserve">   </w:t>
            </w:r>
            <w:r w:rsidR="00FC5F20">
              <w:rPr>
                <w:sz w:val="18"/>
              </w:rPr>
              <w:t xml:space="preserve">8 </w:t>
            </w:r>
            <w:r w:rsidR="009E4565">
              <w:rPr>
                <w:sz w:val="18"/>
              </w:rPr>
              <w:t>793</w:t>
            </w:r>
            <w:r>
              <w:rPr>
                <w:sz w:val="18"/>
              </w:rPr>
              <w:t xml:space="preserve"> </w:t>
            </w:r>
          </w:p>
        </w:tc>
        <w:tc>
          <w:tcPr>
            <w:tcW w:w="1303" w:type="dxa"/>
            <w:tcBorders>
              <w:top w:val="single" w:sz="4" w:space="0" w:color="000000"/>
              <w:left w:val="single" w:sz="4" w:space="0" w:color="000000"/>
              <w:bottom w:val="single" w:sz="4" w:space="0" w:color="000000"/>
              <w:right w:val="single" w:sz="4" w:space="0" w:color="000000"/>
            </w:tcBorders>
          </w:tcPr>
          <w:p w14:paraId="0C958D62" w14:textId="6432ABB0" w:rsidR="00CB6408" w:rsidRDefault="00474B19">
            <w:pPr>
              <w:spacing w:after="0" w:line="259" w:lineRule="auto"/>
              <w:ind w:left="0" w:firstLine="0"/>
            </w:pPr>
            <w:r>
              <w:rPr>
                <w:sz w:val="18"/>
              </w:rPr>
              <w:t xml:space="preserve">   </w:t>
            </w:r>
            <w:r w:rsidR="00292513">
              <w:rPr>
                <w:sz w:val="18"/>
              </w:rPr>
              <w:t>2</w:t>
            </w:r>
            <w:r w:rsidR="009E4565">
              <w:rPr>
                <w:sz w:val="18"/>
              </w:rPr>
              <w:t>2,4</w:t>
            </w:r>
          </w:p>
        </w:tc>
        <w:tc>
          <w:tcPr>
            <w:tcW w:w="1303" w:type="dxa"/>
            <w:tcBorders>
              <w:top w:val="single" w:sz="4" w:space="0" w:color="000000"/>
              <w:left w:val="single" w:sz="4" w:space="0" w:color="000000"/>
              <w:bottom w:val="single" w:sz="4" w:space="0" w:color="000000"/>
              <w:right w:val="single" w:sz="4" w:space="0" w:color="000000"/>
            </w:tcBorders>
          </w:tcPr>
          <w:p w14:paraId="605D8FDD" w14:textId="617E1E6F" w:rsidR="00CB6408" w:rsidRDefault="00474B19">
            <w:pPr>
              <w:spacing w:after="0" w:line="259" w:lineRule="auto"/>
              <w:ind w:left="2" w:firstLine="0"/>
            </w:pPr>
            <w:r>
              <w:rPr>
                <w:sz w:val="18"/>
              </w:rPr>
              <w:t xml:space="preserve">   </w:t>
            </w:r>
            <w:r w:rsidR="0033457F">
              <w:rPr>
                <w:sz w:val="18"/>
              </w:rPr>
              <w:t>10 180</w:t>
            </w:r>
          </w:p>
        </w:tc>
        <w:tc>
          <w:tcPr>
            <w:tcW w:w="1306" w:type="dxa"/>
            <w:tcBorders>
              <w:top w:val="single" w:sz="4" w:space="0" w:color="000000"/>
              <w:left w:val="single" w:sz="4" w:space="0" w:color="000000"/>
              <w:bottom w:val="single" w:sz="4" w:space="0" w:color="000000"/>
              <w:right w:val="single" w:sz="4" w:space="0" w:color="000000"/>
            </w:tcBorders>
          </w:tcPr>
          <w:p w14:paraId="0064F206" w14:textId="02B8AA80" w:rsidR="00CB6408" w:rsidRDefault="00474B19">
            <w:pPr>
              <w:spacing w:after="0" w:line="259" w:lineRule="auto"/>
              <w:ind w:left="2" w:firstLine="0"/>
            </w:pPr>
            <w:r>
              <w:rPr>
                <w:sz w:val="18"/>
              </w:rPr>
              <w:t xml:space="preserve"> </w:t>
            </w:r>
            <w:r w:rsidR="00363328">
              <w:rPr>
                <w:sz w:val="18"/>
              </w:rPr>
              <w:t xml:space="preserve"> </w:t>
            </w:r>
            <w:r>
              <w:rPr>
                <w:sz w:val="18"/>
              </w:rPr>
              <w:t xml:space="preserve"> 2</w:t>
            </w:r>
            <w:r w:rsidR="0033457F">
              <w:rPr>
                <w:sz w:val="18"/>
              </w:rPr>
              <w:t>5</w:t>
            </w:r>
            <w:r w:rsidR="006716A5">
              <w:rPr>
                <w:sz w:val="18"/>
              </w:rPr>
              <w:t xml:space="preserve">  </w:t>
            </w:r>
          </w:p>
        </w:tc>
      </w:tr>
      <w:tr w:rsidR="00C9641E" w14:paraId="11A6F8D9" w14:textId="77777777">
        <w:trPr>
          <w:trHeight w:val="516"/>
        </w:trPr>
        <w:tc>
          <w:tcPr>
            <w:tcW w:w="2268" w:type="dxa"/>
            <w:tcBorders>
              <w:top w:val="single" w:sz="4" w:space="0" w:color="000000"/>
              <w:left w:val="single" w:sz="4" w:space="0" w:color="000000"/>
              <w:bottom w:val="single" w:sz="4" w:space="0" w:color="000000"/>
              <w:right w:val="single" w:sz="4" w:space="0" w:color="000000"/>
            </w:tcBorders>
          </w:tcPr>
          <w:p w14:paraId="54D5D6F1" w14:textId="31BFCDAE" w:rsidR="00CB6408" w:rsidRDefault="00474B19">
            <w:pPr>
              <w:spacing w:after="0" w:line="259" w:lineRule="auto"/>
              <w:ind w:left="2" w:firstLine="0"/>
            </w:pPr>
            <w:r>
              <w:rPr>
                <w:sz w:val="18"/>
              </w:rPr>
              <w:t xml:space="preserve"> </w:t>
            </w:r>
            <w:proofErr w:type="spellStart"/>
            <w:r w:rsidR="002B7C9D">
              <w:rPr>
                <w:sz w:val="18"/>
              </w:rPr>
              <w:t>Uppg</w:t>
            </w:r>
            <w:proofErr w:type="spellEnd"/>
            <w:r w:rsidR="002B7C9D">
              <w:rPr>
                <w:sz w:val="18"/>
              </w:rPr>
              <w:t xml:space="preserve"> om </w:t>
            </w:r>
            <w:proofErr w:type="spellStart"/>
            <w:r w:rsidR="002B7C9D">
              <w:rPr>
                <w:sz w:val="18"/>
              </w:rPr>
              <w:t>utbnivå</w:t>
            </w:r>
            <w:proofErr w:type="spellEnd"/>
            <w:r w:rsidR="002B7C9D">
              <w:rPr>
                <w:sz w:val="18"/>
              </w:rPr>
              <w:t xml:space="preserve"> </w:t>
            </w:r>
            <w:proofErr w:type="spellStart"/>
            <w:r w:rsidR="002B7C9D">
              <w:rPr>
                <w:sz w:val="18"/>
              </w:rPr>
              <w:t>sakn</w:t>
            </w:r>
            <w:proofErr w:type="spellEnd"/>
          </w:p>
        </w:tc>
        <w:tc>
          <w:tcPr>
            <w:tcW w:w="1135" w:type="dxa"/>
            <w:tcBorders>
              <w:top w:val="single" w:sz="4" w:space="0" w:color="000000"/>
              <w:left w:val="single" w:sz="4" w:space="0" w:color="000000"/>
              <w:bottom w:val="single" w:sz="4" w:space="0" w:color="000000"/>
              <w:right w:val="single" w:sz="4" w:space="0" w:color="000000"/>
            </w:tcBorders>
          </w:tcPr>
          <w:p w14:paraId="2AA3B444" w14:textId="25B51DC1" w:rsidR="00CB6408" w:rsidRDefault="00474B19">
            <w:pPr>
              <w:spacing w:after="0" w:line="259" w:lineRule="auto"/>
              <w:ind w:left="2" w:firstLine="0"/>
            </w:pPr>
            <w:r>
              <w:rPr>
                <w:sz w:val="18"/>
              </w:rPr>
              <w:t xml:space="preserve">      </w:t>
            </w:r>
            <w:r w:rsidR="00292513">
              <w:rPr>
                <w:sz w:val="18"/>
              </w:rPr>
              <w:t>4</w:t>
            </w:r>
            <w:r w:rsidR="009E4565">
              <w:rPr>
                <w:sz w:val="18"/>
              </w:rPr>
              <w:t>47</w:t>
            </w:r>
            <w:r>
              <w:rPr>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654770F0" w14:textId="72B84D5B" w:rsidR="00CB6408" w:rsidRDefault="00474B19">
            <w:pPr>
              <w:spacing w:after="0" w:line="259" w:lineRule="auto"/>
              <w:ind w:left="0" w:firstLine="0"/>
            </w:pPr>
            <w:r>
              <w:rPr>
                <w:sz w:val="18"/>
              </w:rPr>
              <w:t xml:space="preserve">  1,</w:t>
            </w:r>
            <w:r w:rsidR="00AD4A9C">
              <w:rPr>
                <w:sz w:val="18"/>
              </w:rPr>
              <w:t>2</w:t>
            </w:r>
            <w:r>
              <w:rPr>
                <w:sz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0C49809" w14:textId="11358D8A" w:rsidR="00CB6408" w:rsidRDefault="00474B19">
            <w:pPr>
              <w:spacing w:after="0" w:line="259" w:lineRule="auto"/>
              <w:ind w:left="2" w:firstLine="0"/>
            </w:pPr>
            <w:r>
              <w:rPr>
                <w:sz w:val="18"/>
              </w:rPr>
              <w:t xml:space="preserve">      </w:t>
            </w:r>
            <w:r w:rsidR="009E4565">
              <w:rPr>
                <w:sz w:val="18"/>
              </w:rPr>
              <w:t>532</w:t>
            </w:r>
          </w:p>
        </w:tc>
        <w:tc>
          <w:tcPr>
            <w:tcW w:w="1303" w:type="dxa"/>
            <w:tcBorders>
              <w:top w:val="single" w:sz="4" w:space="0" w:color="000000"/>
              <w:left w:val="single" w:sz="4" w:space="0" w:color="000000"/>
              <w:bottom w:val="single" w:sz="4" w:space="0" w:color="000000"/>
              <w:right w:val="single" w:sz="4" w:space="0" w:color="000000"/>
            </w:tcBorders>
          </w:tcPr>
          <w:p w14:paraId="11093384" w14:textId="74633667" w:rsidR="00CB6408" w:rsidRDefault="00474B19">
            <w:pPr>
              <w:spacing w:after="0" w:line="259" w:lineRule="auto"/>
              <w:ind w:left="0" w:firstLine="0"/>
            </w:pPr>
            <w:r>
              <w:rPr>
                <w:sz w:val="18"/>
              </w:rPr>
              <w:t xml:space="preserve">      1,</w:t>
            </w:r>
            <w:r w:rsidR="009E4565">
              <w:rPr>
                <w:sz w:val="18"/>
              </w:rPr>
              <w:t>4</w:t>
            </w:r>
          </w:p>
        </w:tc>
        <w:tc>
          <w:tcPr>
            <w:tcW w:w="1303" w:type="dxa"/>
            <w:tcBorders>
              <w:top w:val="single" w:sz="4" w:space="0" w:color="000000"/>
              <w:left w:val="single" w:sz="4" w:space="0" w:color="000000"/>
              <w:bottom w:val="single" w:sz="4" w:space="0" w:color="000000"/>
              <w:right w:val="single" w:sz="4" w:space="0" w:color="000000"/>
            </w:tcBorders>
          </w:tcPr>
          <w:p w14:paraId="290A02CE" w14:textId="34ECF169" w:rsidR="00CB6408" w:rsidRDefault="00474B19">
            <w:pPr>
              <w:spacing w:after="0" w:line="259" w:lineRule="auto"/>
              <w:ind w:left="2" w:firstLine="0"/>
            </w:pPr>
            <w:r>
              <w:rPr>
                <w:sz w:val="18"/>
              </w:rPr>
              <w:t xml:space="preserve">      </w:t>
            </w:r>
            <w:r w:rsidR="00292513">
              <w:rPr>
                <w:sz w:val="18"/>
              </w:rPr>
              <w:t>6</w:t>
            </w:r>
            <w:r w:rsidR="0033457F">
              <w:rPr>
                <w:sz w:val="18"/>
              </w:rPr>
              <w:t>89</w:t>
            </w:r>
          </w:p>
        </w:tc>
        <w:tc>
          <w:tcPr>
            <w:tcW w:w="1306" w:type="dxa"/>
            <w:tcBorders>
              <w:top w:val="single" w:sz="4" w:space="0" w:color="000000"/>
              <w:left w:val="single" w:sz="4" w:space="0" w:color="000000"/>
              <w:bottom w:val="single" w:sz="4" w:space="0" w:color="000000"/>
              <w:right w:val="single" w:sz="4" w:space="0" w:color="000000"/>
            </w:tcBorders>
          </w:tcPr>
          <w:p w14:paraId="001A727E" w14:textId="615BBE96" w:rsidR="00CB6408" w:rsidRDefault="00474B19">
            <w:pPr>
              <w:spacing w:after="0" w:line="259" w:lineRule="auto"/>
              <w:ind w:left="2" w:firstLine="0"/>
            </w:pPr>
            <w:r>
              <w:rPr>
                <w:sz w:val="18"/>
              </w:rPr>
              <w:t xml:space="preserve">    1,</w:t>
            </w:r>
            <w:r w:rsidR="00BE1251">
              <w:rPr>
                <w:sz w:val="18"/>
              </w:rPr>
              <w:t>7</w:t>
            </w:r>
          </w:p>
        </w:tc>
      </w:tr>
      <w:tr w:rsidR="00C9641E" w14:paraId="2859E8DA" w14:textId="77777777">
        <w:trPr>
          <w:trHeight w:val="516"/>
        </w:trPr>
        <w:tc>
          <w:tcPr>
            <w:tcW w:w="2268" w:type="dxa"/>
            <w:tcBorders>
              <w:top w:val="single" w:sz="4" w:space="0" w:color="000000"/>
              <w:left w:val="single" w:sz="4" w:space="0" w:color="000000"/>
              <w:bottom w:val="single" w:sz="4" w:space="0" w:color="000000"/>
              <w:right w:val="single" w:sz="4" w:space="0" w:color="000000"/>
            </w:tcBorders>
          </w:tcPr>
          <w:p w14:paraId="4DA546FB" w14:textId="77777777" w:rsidR="00CB6408" w:rsidRDefault="00474B19">
            <w:pPr>
              <w:spacing w:after="0" w:line="259" w:lineRule="auto"/>
              <w:ind w:left="2" w:firstLine="0"/>
            </w:pPr>
            <w:proofErr w:type="spellStart"/>
            <w:r>
              <w:rPr>
                <w:sz w:val="18"/>
              </w:rPr>
              <w:t>Tot</w:t>
            </w:r>
            <w:proofErr w:type="spellEnd"/>
            <w:r>
              <w:rPr>
                <w:sz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58A0E6D7" w14:textId="78FC967E" w:rsidR="00CB6408" w:rsidRDefault="00474B19">
            <w:pPr>
              <w:spacing w:after="0" w:line="259" w:lineRule="auto"/>
              <w:ind w:left="2" w:firstLine="0"/>
            </w:pPr>
            <w:r>
              <w:rPr>
                <w:sz w:val="18"/>
              </w:rPr>
              <w:t xml:space="preserve"> 3</w:t>
            </w:r>
            <w:r w:rsidR="002E3FBE">
              <w:rPr>
                <w:sz w:val="18"/>
              </w:rPr>
              <w:t>6</w:t>
            </w:r>
            <w:r w:rsidR="00292513">
              <w:rPr>
                <w:sz w:val="18"/>
              </w:rPr>
              <w:t xml:space="preserve"> </w:t>
            </w:r>
            <w:r w:rsidR="009E4565">
              <w:rPr>
                <w:sz w:val="18"/>
              </w:rPr>
              <w:t>590</w:t>
            </w:r>
            <w:r>
              <w:rPr>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FC49DB3" w14:textId="77777777" w:rsidR="00CB6408" w:rsidRDefault="00474B19">
            <w:pPr>
              <w:spacing w:after="0" w:line="259" w:lineRule="auto"/>
              <w:ind w:left="0" w:firstLine="0"/>
            </w:pPr>
            <w:r>
              <w:rPr>
                <w:sz w:val="18"/>
              </w:rPr>
              <w:t xml:space="preserve"> 100 </w:t>
            </w:r>
          </w:p>
        </w:tc>
        <w:tc>
          <w:tcPr>
            <w:tcW w:w="1135" w:type="dxa"/>
            <w:tcBorders>
              <w:top w:val="single" w:sz="4" w:space="0" w:color="000000"/>
              <w:left w:val="single" w:sz="4" w:space="0" w:color="000000"/>
              <w:bottom w:val="single" w:sz="4" w:space="0" w:color="000000"/>
              <w:right w:val="single" w:sz="4" w:space="0" w:color="000000"/>
            </w:tcBorders>
          </w:tcPr>
          <w:p w14:paraId="24E29C78" w14:textId="2C9E6CB2" w:rsidR="00CB6408" w:rsidRDefault="00474B19">
            <w:pPr>
              <w:spacing w:after="0" w:line="259" w:lineRule="auto"/>
              <w:ind w:left="2" w:firstLine="0"/>
            </w:pPr>
            <w:r>
              <w:rPr>
                <w:sz w:val="18"/>
              </w:rPr>
              <w:t xml:space="preserve"> </w:t>
            </w:r>
            <w:r w:rsidR="00292513">
              <w:rPr>
                <w:sz w:val="18"/>
              </w:rPr>
              <w:t>3</w:t>
            </w:r>
            <w:r w:rsidR="009E4565">
              <w:rPr>
                <w:sz w:val="18"/>
              </w:rPr>
              <w:t>9 269</w:t>
            </w:r>
            <w:r>
              <w:rPr>
                <w:sz w:val="18"/>
              </w:rPr>
              <w:t xml:space="preserve"> </w:t>
            </w:r>
          </w:p>
        </w:tc>
        <w:tc>
          <w:tcPr>
            <w:tcW w:w="1303" w:type="dxa"/>
            <w:tcBorders>
              <w:top w:val="single" w:sz="4" w:space="0" w:color="000000"/>
              <w:left w:val="single" w:sz="4" w:space="0" w:color="000000"/>
              <w:bottom w:val="single" w:sz="4" w:space="0" w:color="000000"/>
              <w:right w:val="single" w:sz="4" w:space="0" w:color="000000"/>
            </w:tcBorders>
          </w:tcPr>
          <w:p w14:paraId="2499632A" w14:textId="77777777" w:rsidR="00CB6408" w:rsidRDefault="00474B19">
            <w:pPr>
              <w:spacing w:after="0" w:line="259" w:lineRule="auto"/>
              <w:ind w:left="0" w:firstLine="0"/>
            </w:pPr>
            <w:r>
              <w:rPr>
                <w:sz w:val="18"/>
              </w:rPr>
              <w:t xml:space="preserve">    100 </w:t>
            </w:r>
          </w:p>
        </w:tc>
        <w:tc>
          <w:tcPr>
            <w:tcW w:w="1303" w:type="dxa"/>
            <w:tcBorders>
              <w:top w:val="single" w:sz="4" w:space="0" w:color="000000"/>
              <w:left w:val="single" w:sz="4" w:space="0" w:color="000000"/>
              <w:bottom w:val="single" w:sz="4" w:space="0" w:color="000000"/>
              <w:right w:val="single" w:sz="4" w:space="0" w:color="000000"/>
            </w:tcBorders>
          </w:tcPr>
          <w:p w14:paraId="2B7E053F" w14:textId="2853D390" w:rsidR="00CB6408" w:rsidRDefault="00474B19">
            <w:pPr>
              <w:spacing w:after="0" w:line="259" w:lineRule="auto"/>
              <w:ind w:left="2" w:firstLine="0"/>
            </w:pPr>
            <w:r>
              <w:rPr>
                <w:sz w:val="18"/>
              </w:rPr>
              <w:t xml:space="preserve"> </w:t>
            </w:r>
            <w:r w:rsidR="006716A5">
              <w:rPr>
                <w:sz w:val="18"/>
              </w:rPr>
              <w:t>4</w:t>
            </w:r>
            <w:r w:rsidR="00292513">
              <w:rPr>
                <w:sz w:val="18"/>
              </w:rPr>
              <w:t xml:space="preserve">0 </w:t>
            </w:r>
            <w:r w:rsidR="0033457F">
              <w:rPr>
                <w:sz w:val="18"/>
              </w:rPr>
              <w:t>643</w:t>
            </w:r>
          </w:p>
        </w:tc>
        <w:tc>
          <w:tcPr>
            <w:tcW w:w="1306" w:type="dxa"/>
            <w:tcBorders>
              <w:top w:val="single" w:sz="4" w:space="0" w:color="000000"/>
              <w:left w:val="single" w:sz="4" w:space="0" w:color="000000"/>
              <w:bottom w:val="single" w:sz="4" w:space="0" w:color="000000"/>
              <w:right w:val="single" w:sz="4" w:space="0" w:color="000000"/>
            </w:tcBorders>
          </w:tcPr>
          <w:p w14:paraId="1C9C0433" w14:textId="77777777" w:rsidR="00CB6408" w:rsidRDefault="00474B19">
            <w:pPr>
              <w:spacing w:after="0" w:line="259" w:lineRule="auto"/>
              <w:ind w:left="2" w:firstLine="0"/>
            </w:pPr>
            <w:r>
              <w:rPr>
                <w:sz w:val="18"/>
              </w:rPr>
              <w:t xml:space="preserve">  100 </w:t>
            </w:r>
          </w:p>
        </w:tc>
      </w:tr>
    </w:tbl>
    <w:p w14:paraId="6196B690" w14:textId="32E8020C" w:rsidR="00CB6408" w:rsidRDefault="00474B19" w:rsidP="00C263D9">
      <w:pPr>
        <w:spacing w:after="139" w:line="259" w:lineRule="auto"/>
        <w:ind w:left="-4" w:right="944"/>
      </w:pPr>
      <w:r>
        <w:rPr>
          <w:sz w:val="16"/>
        </w:rPr>
        <w:t>Källa:  SCB:s statistiska databas</w:t>
      </w:r>
      <w:r w:rsidR="00124EBA">
        <w:rPr>
          <w:sz w:val="16"/>
        </w:rPr>
        <w:t xml:space="preserve"> 201</w:t>
      </w:r>
      <w:r w:rsidR="003E3B3B">
        <w:rPr>
          <w:sz w:val="16"/>
        </w:rPr>
        <w:t>3</w:t>
      </w:r>
      <w:r w:rsidR="00124EBA">
        <w:rPr>
          <w:sz w:val="16"/>
        </w:rPr>
        <w:t>-202</w:t>
      </w:r>
      <w:r w:rsidR="003E3B3B">
        <w:rPr>
          <w:sz w:val="16"/>
        </w:rPr>
        <w:t>3</w:t>
      </w:r>
      <w:proofErr w:type="gramStart"/>
      <w:r>
        <w:rPr>
          <w:sz w:val="16"/>
        </w:rPr>
        <w:t>/  Ämne</w:t>
      </w:r>
      <w:proofErr w:type="gramEnd"/>
      <w:r>
        <w:rPr>
          <w:sz w:val="16"/>
        </w:rPr>
        <w:t xml:space="preserve">: Utbildning Forskning  /  </w:t>
      </w:r>
      <w:proofErr w:type="spellStart"/>
      <w:r>
        <w:rPr>
          <w:sz w:val="16"/>
        </w:rPr>
        <w:t>Tab</w:t>
      </w:r>
      <w:proofErr w:type="spellEnd"/>
      <w:r>
        <w:rPr>
          <w:sz w:val="16"/>
        </w:rPr>
        <w:t xml:space="preserve">: Befolkningens utbildningsnivå </w:t>
      </w:r>
      <w:r>
        <w:rPr>
          <w:b/>
        </w:rPr>
        <w:t xml:space="preserve"> </w:t>
      </w:r>
    </w:p>
    <w:p w14:paraId="6DE69DAF" w14:textId="77777777" w:rsidR="00CB6408" w:rsidRDefault="00474B19">
      <w:pPr>
        <w:pStyle w:val="Rubrik3"/>
        <w:spacing w:after="396"/>
        <w:ind w:left="-4"/>
      </w:pPr>
      <w:r>
        <w:t xml:space="preserve">Kommentar </w:t>
      </w:r>
    </w:p>
    <w:p w14:paraId="433C2794" w14:textId="5F2ECFDF" w:rsidR="00CB6408" w:rsidRDefault="006716A5" w:rsidP="00124EBA">
      <w:pPr>
        <w:ind w:left="-14" w:right="979" w:firstLine="0"/>
      </w:pPr>
      <w:proofErr w:type="gramStart"/>
      <w:r>
        <w:t>From  år</w:t>
      </w:r>
      <w:proofErr w:type="gramEnd"/>
      <w:r w:rsidR="00290F6B">
        <w:t xml:space="preserve"> 2021</w:t>
      </w:r>
      <w:r>
        <w:t xml:space="preserve"> redovisas utbildningsstatistiken </w:t>
      </w:r>
      <w:r w:rsidR="003251AB">
        <w:t xml:space="preserve">i åldersintervallet </w:t>
      </w:r>
      <w:r w:rsidR="00E063A9">
        <w:t>2</w:t>
      </w:r>
      <w:r w:rsidR="00290F6B">
        <w:t>5</w:t>
      </w:r>
      <w:r w:rsidR="00E063A9">
        <w:t xml:space="preserve">-95 år </w:t>
      </w:r>
      <w:r w:rsidR="00474B19">
        <w:t>Tabellen och diagrammet visar att år 20</w:t>
      </w:r>
      <w:r w:rsidR="00E063A9">
        <w:t>1</w:t>
      </w:r>
      <w:r w:rsidR="0033457F">
        <w:t>3</w:t>
      </w:r>
      <w:r w:rsidR="00474B19">
        <w:t xml:space="preserve"> hade </w:t>
      </w:r>
      <w:r w:rsidR="0033457F">
        <w:t>drygt</w:t>
      </w:r>
      <w:r w:rsidR="00BE1251">
        <w:t xml:space="preserve"> 20%</w:t>
      </w:r>
      <w:r w:rsidR="00474B19">
        <w:t xml:space="preserve"> procent av befolkningen i åldern 2</w:t>
      </w:r>
      <w:r w:rsidR="00290F6B">
        <w:t>5</w:t>
      </w:r>
      <w:r w:rsidR="00474B19">
        <w:t>-</w:t>
      </w:r>
      <w:r w:rsidR="00E063A9">
        <w:t>95</w:t>
      </w:r>
      <w:r w:rsidR="00474B19">
        <w:t xml:space="preserve"> år eftergymnasial utbildning 3 år-w. Tio år senare har denna siffra ökat till  </w:t>
      </w:r>
      <w:r w:rsidR="00BE1251">
        <w:t xml:space="preserve"> 25</w:t>
      </w:r>
      <w:r w:rsidR="00474B19">
        <w:t xml:space="preserve">%. Andelen invånare med enbart förgymnasial utbildning har under motsvarande tid minskat med </w:t>
      </w:r>
      <w:r w:rsidR="0033457F">
        <w:t>nästan</w:t>
      </w:r>
      <w:r w:rsidR="00E063A9">
        <w:t xml:space="preserve"> </w:t>
      </w:r>
      <w:r w:rsidR="00D94597">
        <w:t>sex</w:t>
      </w:r>
      <w:r w:rsidR="00474B19">
        <w:t xml:space="preserve"> procentenheter till </w:t>
      </w:r>
      <w:r w:rsidR="00BE1251">
        <w:t>under</w:t>
      </w:r>
      <w:r w:rsidR="00474B19">
        <w:t xml:space="preserve"> 1</w:t>
      </w:r>
      <w:r w:rsidR="00D94597">
        <w:t>5</w:t>
      </w:r>
      <w:r w:rsidR="00474B19">
        <w:t xml:space="preserve">%. Procentandelarna för de med gymnasial utbildning som högst har tenderat att minska svagt medan andelen för de med eftergymnasial </w:t>
      </w:r>
      <w:proofErr w:type="spellStart"/>
      <w:r w:rsidR="00474B19">
        <w:t>utb</w:t>
      </w:r>
      <w:proofErr w:type="spellEnd"/>
      <w:r w:rsidR="00474B19">
        <w:t xml:space="preserve"> 2 år-w tenderat att öka något under åren </w:t>
      </w:r>
      <w:proofErr w:type="gramStart"/>
      <w:r w:rsidR="00474B19">
        <w:t>20</w:t>
      </w:r>
      <w:r w:rsidR="00E063A9">
        <w:t>1</w:t>
      </w:r>
      <w:r w:rsidR="0033457F">
        <w:t>3</w:t>
      </w:r>
      <w:r w:rsidR="00474B19">
        <w:t>-20</w:t>
      </w:r>
      <w:r w:rsidR="00C263D9">
        <w:t>2</w:t>
      </w:r>
      <w:r w:rsidR="0033457F">
        <w:t>3</w:t>
      </w:r>
      <w:proofErr w:type="gramEnd"/>
      <w:r w:rsidR="00474B19">
        <w:t xml:space="preserve">. </w:t>
      </w:r>
      <w:r w:rsidR="002E55EE">
        <w:t xml:space="preserve"> Diagrammet nedan illustrerar detta.</w:t>
      </w:r>
    </w:p>
    <w:p w14:paraId="5483507C" w14:textId="4CB3815C" w:rsidR="00C263D9" w:rsidRDefault="00C263D9">
      <w:pPr>
        <w:ind w:left="-4" w:right="979"/>
      </w:pPr>
    </w:p>
    <w:p w14:paraId="5A1C7934" w14:textId="623B70A9" w:rsidR="00FE5DBE" w:rsidRDefault="00280FE8" w:rsidP="002E55EE">
      <w:pPr>
        <w:ind w:left="-4" w:right="979"/>
      </w:pPr>
      <w:r>
        <w:rPr>
          <w:noProof/>
        </w:rPr>
        <w:drawing>
          <wp:inline distT="0" distB="0" distL="0" distR="0" wp14:anchorId="1D5DDD9C" wp14:editId="5008D37E">
            <wp:extent cx="6213475" cy="2905125"/>
            <wp:effectExtent l="0" t="0" r="0" b="0"/>
            <wp:docPr id="8" name="Diagram 8">
              <a:extLst xmlns:a="http://schemas.openxmlformats.org/drawingml/2006/main">
                <a:ext uri="{FF2B5EF4-FFF2-40B4-BE49-F238E27FC236}">
                  <a16:creationId xmlns:a16="http://schemas.microsoft.com/office/drawing/2014/main" id="{C74FE5B0-D7D6-3133-4FEF-5B0A1957BF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512BFCE" w14:textId="7DA657F8" w:rsidR="00CB6408" w:rsidRPr="00280FE8" w:rsidRDefault="00474B19" w:rsidP="00280FE8">
      <w:pPr>
        <w:ind w:left="-4" w:right="979"/>
        <w:rPr>
          <w:b/>
          <w:bCs/>
          <w:sz w:val="36"/>
          <w:szCs w:val="36"/>
        </w:rPr>
      </w:pPr>
      <w:r w:rsidRPr="00FE5DBE">
        <w:br w:type="page"/>
      </w:r>
      <w:bookmarkStart w:id="14" w:name="_Toc67310266"/>
      <w:r w:rsidRPr="00280FE8">
        <w:rPr>
          <w:b/>
          <w:bCs/>
          <w:sz w:val="36"/>
          <w:szCs w:val="36"/>
        </w:rPr>
        <w:lastRenderedPageBreak/>
        <w:t>6.Bostäder och byggnation i Skövde kommun</w:t>
      </w:r>
      <w:r w:rsidR="002B5D38" w:rsidRPr="00280FE8">
        <w:rPr>
          <w:b/>
          <w:bCs/>
          <w:sz w:val="36"/>
          <w:szCs w:val="36"/>
        </w:rPr>
        <w:t xml:space="preserve"> </w:t>
      </w:r>
      <w:proofErr w:type="gramStart"/>
      <w:r w:rsidRPr="00280FE8">
        <w:rPr>
          <w:b/>
          <w:bCs/>
          <w:sz w:val="36"/>
          <w:szCs w:val="36"/>
        </w:rPr>
        <w:t>20</w:t>
      </w:r>
      <w:r w:rsidR="0024380B" w:rsidRPr="00280FE8">
        <w:rPr>
          <w:b/>
          <w:bCs/>
          <w:sz w:val="36"/>
          <w:szCs w:val="36"/>
        </w:rPr>
        <w:t>1</w:t>
      </w:r>
      <w:r w:rsidR="00E60724" w:rsidRPr="00280FE8">
        <w:rPr>
          <w:b/>
          <w:bCs/>
          <w:sz w:val="36"/>
          <w:szCs w:val="36"/>
        </w:rPr>
        <w:t>3</w:t>
      </w:r>
      <w:r w:rsidRPr="00280FE8">
        <w:rPr>
          <w:b/>
          <w:bCs/>
          <w:sz w:val="36"/>
          <w:szCs w:val="36"/>
        </w:rPr>
        <w:t>-20</w:t>
      </w:r>
      <w:bookmarkEnd w:id="14"/>
      <w:r w:rsidR="0024380B" w:rsidRPr="00280FE8">
        <w:rPr>
          <w:b/>
          <w:bCs/>
          <w:sz w:val="36"/>
          <w:szCs w:val="36"/>
        </w:rPr>
        <w:t>2</w:t>
      </w:r>
      <w:r w:rsidR="00E60724" w:rsidRPr="00280FE8">
        <w:rPr>
          <w:b/>
          <w:bCs/>
          <w:sz w:val="36"/>
          <w:szCs w:val="36"/>
        </w:rPr>
        <w:t>3</w:t>
      </w:r>
      <w:proofErr w:type="gramEnd"/>
      <w:r w:rsidRPr="00280FE8">
        <w:rPr>
          <w:b/>
          <w:bCs/>
          <w:sz w:val="36"/>
          <w:szCs w:val="36"/>
        </w:rPr>
        <w:t xml:space="preserve">  </w:t>
      </w:r>
    </w:p>
    <w:p w14:paraId="4D5A26AB" w14:textId="77777777" w:rsidR="00280FE8" w:rsidRDefault="00280FE8">
      <w:pPr>
        <w:ind w:left="-4" w:right="979"/>
      </w:pPr>
    </w:p>
    <w:p w14:paraId="6B554808" w14:textId="7189C512" w:rsidR="00CB6408" w:rsidRDefault="00474B19">
      <w:pPr>
        <w:ind w:left="-4" w:right="979"/>
      </w:pPr>
      <w:r>
        <w:t xml:space="preserve">Bostadsbyggnation påverkas av ett antal faktorer som befolkningsutveckling konjunkturer </w:t>
      </w:r>
      <w:proofErr w:type="spellStart"/>
      <w:proofErr w:type="gramStart"/>
      <w:r>
        <w:t>arbetsmarknad,tillgång</w:t>
      </w:r>
      <w:proofErr w:type="spellEnd"/>
      <w:proofErr w:type="gramEnd"/>
      <w:r>
        <w:t xml:space="preserve"> av lämplig mark samt privatekonomiskt klimat. Under perioden 20</w:t>
      </w:r>
      <w:r w:rsidR="0024380B">
        <w:t>1</w:t>
      </w:r>
      <w:r w:rsidR="00E60724">
        <w:t>3</w:t>
      </w:r>
      <w:r>
        <w:t>-20</w:t>
      </w:r>
      <w:r w:rsidR="0024380B">
        <w:t>2</w:t>
      </w:r>
      <w:r w:rsidR="007D44B9">
        <w:t>3</w:t>
      </w:r>
      <w:r>
        <w:t xml:space="preserve"> har det i Skövde kommun byggts </w:t>
      </w:r>
      <w:r w:rsidR="0049711C">
        <w:t>nästan</w:t>
      </w:r>
      <w:r>
        <w:t xml:space="preserve"> </w:t>
      </w:r>
      <w:r w:rsidR="007D44B9">
        <w:t>över 3000</w:t>
      </w:r>
      <w:r>
        <w:t xml:space="preserve"> bostäder </w:t>
      </w:r>
      <w:proofErr w:type="gramStart"/>
      <w:r>
        <w:t>varav  70</w:t>
      </w:r>
      <w:proofErr w:type="gramEnd"/>
      <w:r>
        <w:t xml:space="preserve">% var flerbostadshuslägenheter och drygt 30% småhus. Ett flertal flerbostadshusprojekt har genomförts i </w:t>
      </w:r>
      <w:proofErr w:type="spellStart"/>
      <w:proofErr w:type="gramStart"/>
      <w:r>
        <w:t>bla</w:t>
      </w:r>
      <w:proofErr w:type="spellEnd"/>
      <w:r>
        <w:t xml:space="preserve">  </w:t>
      </w:r>
      <w:proofErr w:type="spellStart"/>
      <w:r>
        <w:t>kv</w:t>
      </w:r>
      <w:proofErr w:type="spellEnd"/>
      <w:proofErr w:type="gramEnd"/>
      <w:r>
        <w:t xml:space="preserve">  </w:t>
      </w:r>
      <w:r w:rsidR="002A24BB">
        <w:t>Fältspaten</w:t>
      </w:r>
      <w:r>
        <w:t xml:space="preserve"> Stenhuggaren, </w:t>
      </w:r>
      <w:proofErr w:type="spellStart"/>
      <w:r>
        <w:t>Käpplunda</w:t>
      </w:r>
      <w:proofErr w:type="spellEnd"/>
      <w:r>
        <w:t xml:space="preserve"> park, Ekedal, </w:t>
      </w:r>
      <w:proofErr w:type="spellStart"/>
      <w:r>
        <w:t>mfl.</w:t>
      </w:r>
      <w:proofErr w:type="spellEnd"/>
      <w:r>
        <w:t xml:space="preserve"> Dessutom har lägenheter färdigställts i Basilikan, Skultorp, Frostaliden, </w:t>
      </w:r>
      <w:proofErr w:type="spellStart"/>
      <w:proofErr w:type="gramStart"/>
      <w:r>
        <w:t>Hentorp</w:t>
      </w:r>
      <w:proofErr w:type="spellEnd"/>
      <w:r>
        <w:t xml:space="preserve">  Trädgårdsstaden</w:t>
      </w:r>
      <w:proofErr w:type="gramEnd"/>
      <w:r w:rsidR="002A24BB">
        <w:t xml:space="preserve"> Bostället och Städet.</w:t>
      </w:r>
      <w:r>
        <w:t xml:space="preserve"> </w:t>
      </w:r>
      <w:r w:rsidR="002A24BB">
        <w:t xml:space="preserve">   </w:t>
      </w:r>
      <w:r>
        <w:t xml:space="preserve">Inom Skövde </w:t>
      </w:r>
      <w:proofErr w:type="gramStart"/>
      <w:r>
        <w:t>tätort  har</w:t>
      </w:r>
      <w:proofErr w:type="gramEnd"/>
      <w:r>
        <w:t xml:space="preserve"> småhus byggts i </w:t>
      </w:r>
      <w:proofErr w:type="spellStart"/>
      <w:r>
        <w:t>omr</w:t>
      </w:r>
      <w:proofErr w:type="spellEnd"/>
      <w:r>
        <w:t xml:space="preserve"> som Trädgårdsstaden, </w:t>
      </w:r>
      <w:proofErr w:type="spellStart"/>
      <w:r>
        <w:t>Hentorp</w:t>
      </w:r>
      <w:proofErr w:type="spellEnd"/>
      <w:r>
        <w:t xml:space="preserve">, Hasselbacken </w:t>
      </w:r>
      <w:proofErr w:type="spellStart"/>
      <w:r>
        <w:t>Hasslum</w:t>
      </w:r>
      <w:proofErr w:type="spellEnd"/>
      <w:r>
        <w:t xml:space="preserve"> </w:t>
      </w:r>
      <w:proofErr w:type="spellStart"/>
      <w:r>
        <w:t>mfl</w:t>
      </w:r>
      <w:proofErr w:type="spellEnd"/>
      <w:r w:rsidR="00DA46AD">
        <w:t xml:space="preserve"> Lunden o Klippdalen</w:t>
      </w:r>
      <w:r>
        <w:t xml:space="preserve">. Utanför Skövde tätort har tyngdpunkten på småhusbyggandet legat på </w:t>
      </w:r>
      <w:proofErr w:type="spellStart"/>
      <w:r>
        <w:t>Bissgården</w:t>
      </w:r>
      <w:proofErr w:type="spellEnd"/>
      <w:r>
        <w:t xml:space="preserve"> i </w:t>
      </w:r>
      <w:proofErr w:type="gramStart"/>
      <w:r>
        <w:t xml:space="preserve">Skultorp  </w:t>
      </w:r>
      <w:proofErr w:type="spellStart"/>
      <w:r>
        <w:t>Björkebacken</w:t>
      </w:r>
      <w:proofErr w:type="spellEnd"/>
      <w:proofErr w:type="gramEnd"/>
      <w:r>
        <w:t xml:space="preserve"> i </w:t>
      </w:r>
      <w:proofErr w:type="spellStart"/>
      <w:r>
        <w:t>Stöpen</w:t>
      </w:r>
      <w:proofErr w:type="spellEnd"/>
      <w:r w:rsidR="00837030">
        <w:t xml:space="preserve"> samt </w:t>
      </w:r>
      <w:proofErr w:type="spellStart"/>
      <w:r w:rsidR="00837030">
        <w:t>Knistad</w:t>
      </w:r>
      <w:proofErr w:type="spellEnd"/>
      <w:r w:rsidR="00837030">
        <w:t xml:space="preserve"> öster om Skövde tätort</w:t>
      </w:r>
      <w:r w:rsidR="002C1C3A">
        <w:t xml:space="preserve"> </w:t>
      </w:r>
      <w:proofErr w:type="spellStart"/>
      <w:r w:rsidR="002C1C3A">
        <w:t>mfl</w:t>
      </w:r>
      <w:r>
        <w:t>.</w:t>
      </w:r>
      <w:proofErr w:type="spellEnd"/>
      <w:r>
        <w:t xml:space="preserve">  </w:t>
      </w:r>
    </w:p>
    <w:p w14:paraId="4F75E96C" w14:textId="022CC623" w:rsidR="00481A3C" w:rsidRDefault="005209C3">
      <w:pPr>
        <w:ind w:left="-4" w:right="979"/>
      </w:pPr>
      <w:r>
        <w:rPr>
          <w:noProof/>
        </w:rPr>
        <w:drawing>
          <wp:inline distT="0" distB="0" distL="0" distR="0" wp14:anchorId="0AB9E2AB" wp14:editId="1E5D0A8B">
            <wp:extent cx="6480175" cy="2368550"/>
            <wp:effectExtent l="0" t="0" r="0" b="0"/>
            <wp:docPr id="7" name="Diagram 7">
              <a:extLst xmlns:a="http://schemas.openxmlformats.org/drawingml/2006/main">
                <a:ext uri="{FF2B5EF4-FFF2-40B4-BE49-F238E27FC236}">
                  <a16:creationId xmlns:a16="http://schemas.microsoft.com/office/drawing/2014/main" id="{C639D367-00D9-4A8E-BBF8-59932E7471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A6A09B6" w14:textId="2816B25A" w:rsidR="00481A3C" w:rsidRDefault="005209C3">
      <w:pPr>
        <w:ind w:left="-4" w:right="979"/>
      </w:pPr>
      <w:r>
        <w:rPr>
          <w:noProof/>
        </w:rPr>
        <w:drawing>
          <wp:inline distT="0" distB="0" distL="0" distR="0" wp14:anchorId="4C3FD389" wp14:editId="5821A8FE">
            <wp:extent cx="6296025" cy="3005139"/>
            <wp:effectExtent l="0" t="0" r="0" b="0"/>
            <wp:docPr id="2" name="Diagram 2">
              <a:extLst xmlns:a="http://schemas.openxmlformats.org/drawingml/2006/main">
                <a:ext uri="{FF2B5EF4-FFF2-40B4-BE49-F238E27FC236}">
                  <a16:creationId xmlns:a16="http://schemas.microsoft.com/office/drawing/2014/main" id="{80B98AD5-97D7-24A6-B433-07B065146D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DC5B453" w14:textId="24A3C021" w:rsidR="00481A3C" w:rsidRDefault="00481A3C">
      <w:pPr>
        <w:ind w:left="-4" w:right="979"/>
      </w:pPr>
    </w:p>
    <w:p w14:paraId="390E6743" w14:textId="789C54CC" w:rsidR="00481A3C" w:rsidRDefault="00481A3C">
      <w:pPr>
        <w:ind w:left="-4" w:right="979"/>
      </w:pPr>
    </w:p>
    <w:p w14:paraId="206DFFB0" w14:textId="36F6B3DE" w:rsidR="00481A3C" w:rsidRDefault="00481A3C">
      <w:pPr>
        <w:ind w:left="-4" w:right="979"/>
      </w:pPr>
    </w:p>
    <w:p w14:paraId="315F1694" w14:textId="27F1F7D2" w:rsidR="00481A3C" w:rsidRDefault="00481A3C">
      <w:pPr>
        <w:ind w:left="-4" w:right="979"/>
      </w:pPr>
    </w:p>
    <w:p w14:paraId="53A7447E" w14:textId="38C28B59" w:rsidR="001F4558" w:rsidRDefault="001F4558" w:rsidP="000C0FDA">
      <w:pPr>
        <w:spacing w:after="0" w:line="259" w:lineRule="auto"/>
        <w:ind w:left="0" w:firstLine="0"/>
        <w:rPr>
          <w:noProof/>
        </w:rPr>
      </w:pPr>
    </w:p>
    <w:p w14:paraId="1A689F70" w14:textId="77777777" w:rsidR="001F4558" w:rsidRDefault="001F4558">
      <w:pPr>
        <w:spacing w:after="0" w:line="259" w:lineRule="auto"/>
        <w:ind w:left="-13" w:firstLine="0"/>
        <w:rPr>
          <w:noProof/>
        </w:rPr>
      </w:pPr>
    </w:p>
    <w:p w14:paraId="7B00BFEC" w14:textId="6F9AE50C" w:rsidR="00CB6408" w:rsidRDefault="00474B19" w:rsidP="001F4558">
      <w:pPr>
        <w:pStyle w:val="Rubrik2"/>
        <w:spacing w:after="192"/>
        <w:ind w:left="0" w:firstLine="0"/>
      </w:pPr>
      <w:bookmarkStart w:id="15" w:name="_Toc67310267"/>
      <w:r>
        <w:rPr>
          <w:b w:val="0"/>
          <w:sz w:val="32"/>
        </w:rPr>
        <w:lastRenderedPageBreak/>
        <w:t xml:space="preserve">6.1 </w:t>
      </w:r>
      <w:r w:rsidR="00C219E0">
        <w:rPr>
          <w:b w:val="0"/>
          <w:sz w:val="32"/>
        </w:rPr>
        <w:t>Nuvarande p</w:t>
      </w:r>
      <w:r>
        <w:rPr>
          <w:b w:val="0"/>
          <w:sz w:val="32"/>
        </w:rPr>
        <w:t xml:space="preserve">ågående </w:t>
      </w:r>
      <w:r w:rsidR="00C219E0">
        <w:rPr>
          <w:b w:val="0"/>
          <w:sz w:val="32"/>
        </w:rPr>
        <w:t>nybyggnation</w:t>
      </w:r>
      <w:r>
        <w:rPr>
          <w:b w:val="0"/>
          <w:sz w:val="32"/>
        </w:rPr>
        <w:t xml:space="preserve"> i Skövde kommun</w:t>
      </w:r>
      <w:bookmarkEnd w:id="15"/>
      <w:r>
        <w:rPr>
          <w:b w:val="0"/>
          <w:sz w:val="32"/>
        </w:rPr>
        <w:t xml:space="preserve"> </w:t>
      </w:r>
    </w:p>
    <w:p w14:paraId="66CFAFC7" w14:textId="37777B2F" w:rsidR="00CB6408" w:rsidRDefault="00474B19">
      <w:pPr>
        <w:ind w:left="-4" w:right="979"/>
      </w:pPr>
      <w:r>
        <w:t xml:space="preserve">Det genomsnittliga färdigställande av </w:t>
      </w:r>
      <w:proofErr w:type="gramStart"/>
      <w:r>
        <w:t>bostäder  har</w:t>
      </w:r>
      <w:proofErr w:type="gramEnd"/>
      <w:r w:rsidR="00630292">
        <w:t xml:space="preserve"> mellan 201</w:t>
      </w:r>
      <w:r w:rsidR="00324A34">
        <w:t>3</w:t>
      </w:r>
      <w:r w:rsidR="00630292">
        <w:t>-202</w:t>
      </w:r>
      <w:r w:rsidR="00324A34">
        <w:t>3</w:t>
      </w:r>
      <w:r>
        <w:t xml:space="preserve"> uppgått till </w:t>
      </w:r>
      <w:r w:rsidR="00324A34">
        <w:t>drygt</w:t>
      </w:r>
      <w:r w:rsidR="00317F37">
        <w:t xml:space="preserve"> </w:t>
      </w:r>
      <w:r>
        <w:t>2</w:t>
      </w:r>
      <w:r w:rsidR="00975640">
        <w:t>7</w:t>
      </w:r>
      <w:r w:rsidR="00324A34">
        <w:t>5</w:t>
      </w:r>
      <w:r>
        <w:t xml:space="preserve"> per år. I dagsläget (202</w:t>
      </w:r>
      <w:r w:rsidR="00975640">
        <w:t>3</w:t>
      </w:r>
      <w:r>
        <w:t>-</w:t>
      </w:r>
      <w:r w:rsidR="00317F37">
        <w:t>0</w:t>
      </w:r>
      <w:r w:rsidR="00324A34">
        <w:t>4</w:t>
      </w:r>
      <w:r>
        <w:t>-</w:t>
      </w:r>
      <w:r w:rsidR="00975640">
        <w:t>1</w:t>
      </w:r>
      <w:r w:rsidR="00324A34">
        <w:t>2</w:t>
      </w:r>
      <w:r>
        <w:t xml:space="preserve">) är </w:t>
      </w:r>
      <w:proofErr w:type="gramStart"/>
      <w:r w:rsidR="0069742D">
        <w:t xml:space="preserve">det </w:t>
      </w:r>
      <w:r w:rsidR="001F4558">
        <w:t xml:space="preserve"> </w:t>
      </w:r>
      <w:r w:rsidR="00AC7A17">
        <w:t>3</w:t>
      </w:r>
      <w:r>
        <w:t>0</w:t>
      </w:r>
      <w:proofErr w:type="gramEnd"/>
      <w:r>
        <w:t xml:space="preserve"> bygglov utfärdade för  </w:t>
      </w:r>
      <w:r w:rsidR="00AC7A17">
        <w:t>drygt</w:t>
      </w:r>
      <w:r w:rsidR="007E365A">
        <w:t xml:space="preserve"> </w:t>
      </w:r>
      <w:r w:rsidR="00AC7A17">
        <w:t>460</w:t>
      </w:r>
      <w:r>
        <w:t xml:space="preserve"> bostäder sammanlagt varav </w:t>
      </w:r>
      <w:r w:rsidR="007E365A">
        <w:t>nästan</w:t>
      </w:r>
      <w:r w:rsidR="001F4558">
        <w:t xml:space="preserve"> </w:t>
      </w:r>
      <w:r w:rsidR="00AC7A17">
        <w:t>20</w:t>
      </w:r>
      <w:r w:rsidR="001F4558">
        <w:t xml:space="preserve">% </w:t>
      </w:r>
      <w:r>
        <w:t>är påbörjade.  De</w:t>
      </w:r>
      <w:r w:rsidR="0069742D">
        <w:t xml:space="preserve"> påbörjade</w:t>
      </w:r>
      <w:r>
        <w:t xml:space="preserve"> fördelar sig på områden enligt tabell och diagram nedan. </w:t>
      </w:r>
    </w:p>
    <w:p w14:paraId="489746A0" w14:textId="77777777" w:rsidR="00CB6408" w:rsidRDefault="00474B19">
      <w:pPr>
        <w:spacing w:after="0" w:line="259" w:lineRule="auto"/>
        <w:ind w:left="1" w:firstLine="0"/>
      </w:pPr>
      <w:r>
        <w:t xml:space="preserve">           </w:t>
      </w:r>
    </w:p>
    <w:tbl>
      <w:tblPr>
        <w:tblStyle w:val="TableGrid"/>
        <w:tblW w:w="9055" w:type="dxa"/>
        <w:tblInd w:w="5" w:type="dxa"/>
        <w:tblCellMar>
          <w:top w:w="1" w:type="dxa"/>
          <w:left w:w="106" w:type="dxa"/>
          <w:right w:w="115" w:type="dxa"/>
        </w:tblCellMar>
        <w:tblLook w:val="04A0" w:firstRow="1" w:lastRow="0" w:firstColumn="1" w:lastColumn="0" w:noHBand="0" w:noVBand="1"/>
      </w:tblPr>
      <w:tblGrid>
        <w:gridCol w:w="2155"/>
        <w:gridCol w:w="1296"/>
        <w:gridCol w:w="1692"/>
        <w:gridCol w:w="1954"/>
        <w:gridCol w:w="1958"/>
      </w:tblGrid>
      <w:tr w:rsidR="00CB6408" w14:paraId="21F5324B" w14:textId="77777777">
        <w:trPr>
          <w:trHeight w:val="514"/>
        </w:trPr>
        <w:tc>
          <w:tcPr>
            <w:tcW w:w="2155" w:type="dxa"/>
            <w:tcBorders>
              <w:top w:val="single" w:sz="4" w:space="0" w:color="000000"/>
              <w:left w:val="single" w:sz="4" w:space="0" w:color="000000"/>
              <w:bottom w:val="single" w:sz="4" w:space="0" w:color="000000"/>
              <w:right w:val="single" w:sz="4" w:space="0" w:color="000000"/>
            </w:tcBorders>
          </w:tcPr>
          <w:p w14:paraId="6E7D4017" w14:textId="77777777" w:rsidR="00CB6408" w:rsidRDefault="00474B19">
            <w:pPr>
              <w:spacing w:after="0" w:line="259" w:lineRule="auto"/>
              <w:ind w:left="2" w:firstLine="0"/>
            </w:pPr>
            <w:r>
              <w:rPr>
                <w:b/>
                <w:sz w:val="18"/>
              </w:rPr>
              <w:t xml:space="preserve">Område </w:t>
            </w:r>
          </w:p>
        </w:tc>
        <w:tc>
          <w:tcPr>
            <w:tcW w:w="1296" w:type="dxa"/>
            <w:tcBorders>
              <w:top w:val="single" w:sz="4" w:space="0" w:color="000000"/>
              <w:left w:val="single" w:sz="4" w:space="0" w:color="000000"/>
              <w:bottom w:val="single" w:sz="4" w:space="0" w:color="000000"/>
              <w:right w:val="single" w:sz="4" w:space="0" w:color="000000"/>
            </w:tcBorders>
          </w:tcPr>
          <w:p w14:paraId="561095A2" w14:textId="77777777" w:rsidR="00CB6408" w:rsidRDefault="00474B19">
            <w:pPr>
              <w:spacing w:after="0" w:line="259" w:lineRule="auto"/>
              <w:ind w:left="2" w:firstLine="0"/>
            </w:pPr>
            <w:r>
              <w:rPr>
                <w:b/>
                <w:sz w:val="18"/>
              </w:rPr>
              <w:t xml:space="preserve"> </w:t>
            </w:r>
          </w:p>
        </w:tc>
        <w:tc>
          <w:tcPr>
            <w:tcW w:w="1692" w:type="dxa"/>
            <w:tcBorders>
              <w:top w:val="single" w:sz="4" w:space="0" w:color="000000"/>
              <w:left w:val="single" w:sz="4" w:space="0" w:color="000000"/>
              <w:bottom w:val="single" w:sz="4" w:space="0" w:color="000000"/>
              <w:right w:val="single" w:sz="4" w:space="0" w:color="000000"/>
            </w:tcBorders>
          </w:tcPr>
          <w:p w14:paraId="55495B9D" w14:textId="77777777" w:rsidR="00CB6408" w:rsidRDefault="00474B19">
            <w:pPr>
              <w:spacing w:after="0" w:line="259" w:lineRule="auto"/>
              <w:ind w:left="0" w:firstLine="0"/>
            </w:pPr>
            <w:r>
              <w:rPr>
                <w:b/>
                <w:sz w:val="18"/>
              </w:rPr>
              <w:t xml:space="preserve">Hustyp </w:t>
            </w:r>
          </w:p>
        </w:tc>
        <w:tc>
          <w:tcPr>
            <w:tcW w:w="1954" w:type="dxa"/>
            <w:tcBorders>
              <w:top w:val="single" w:sz="4" w:space="0" w:color="000000"/>
              <w:left w:val="single" w:sz="4" w:space="0" w:color="000000"/>
              <w:bottom w:val="single" w:sz="4" w:space="0" w:color="000000"/>
              <w:right w:val="single" w:sz="4" w:space="0" w:color="000000"/>
            </w:tcBorders>
          </w:tcPr>
          <w:p w14:paraId="7A4C8839" w14:textId="77777777" w:rsidR="00CB6408" w:rsidRDefault="00474B19">
            <w:pPr>
              <w:spacing w:after="0" w:line="259" w:lineRule="auto"/>
              <w:ind w:left="2" w:firstLine="0"/>
            </w:pPr>
            <w:r>
              <w:rPr>
                <w:b/>
                <w:sz w:val="18"/>
              </w:rPr>
              <w:t xml:space="preserve">Antal bostäder </w:t>
            </w:r>
          </w:p>
        </w:tc>
        <w:tc>
          <w:tcPr>
            <w:tcW w:w="1958" w:type="dxa"/>
            <w:tcBorders>
              <w:top w:val="single" w:sz="4" w:space="0" w:color="000000"/>
              <w:left w:val="single" w:sz="4" w:space="0" w:color="000000"/>
              <w:bottom w:val="single" w:sz="4" w:space="0" w:color="000000"/>
              <w:right w:val="single" w:sz="4" w:space="0" w:color="000000"/>
            </w:tcBorders>
          </w:tcPr>
          <w:p w14:paraId="6512EC04" w14:textId="77777777" w:rsidR="00CB6408" w:rsidRDefault="00474B19">
            <w:pPr>
              <w:spacing w:after="0" w:line="259" w:lineRule="auto"/>
              <w:ind w:left="2" w:firstLine="0"/>
            </w:pPr>
            <w:r>
              <w:rPr>
                <w:b/>
                <w:sz w:val="18"/>
              </w:rPr>
              <w:t xml:space="preserve">Beräknas </w:t>
            </w:r>
            <w:proofErr w:type="spellStart"/>
            <w:r>
              <w:rPr>
                <w:b/>
                <w:sz w:val="18"/>
              </w:rPr>
              <w:t>färdigst</w:t>
            </w:r>
            <w:proofErr w:type="spellEnd"/>
            <w:r>
              <w:rPr>
                <w:b/>
                <w:sz w:val="18"/>
              </w:rPr>
              <w:t xml:space="preserve"> </w:t>
            </w:r>
          </w:p>
        </w:tc>
      </w:tr>
      <w:tr w:rsidR="00CB6408" w14:paraId="44669CC0" w14:textId="77777777">
        <w:trPr>
          <w:trHeight w:val="516"/>
        </w:trPr>
        <w:tc>
          <w:tcPr>
            <w:tcW w:w="2155" w:type="dxa"/>
            <w:tcBorders>
              <w:top w:val="single" w:sz="4" w:space="0" w:color="000000"/>
              <w:left w:val="single" w:sz="4" w:space="0" w:color="000000"/>
              <w:bottom w:val="single" w:sz="4" w:space="0" w:color="000000"/>
              <w:right w:val="single" w:sz="4" w:space="0" w:color="000000"/>
            </w:tcBorders>
          </w:tcPr>
          <w:p w14:paraId="56971CBE" w14:textId="77777777" w:rsidR="00CB6408" w:rsidRDefault="00474B19">
            <w:pPr>
              <w:spacing w:after="0" w:line="259" w:lineRule="auto"/>
              <w:ind w:left="2" w:firstLine="0"/>
            </w:pPr>
            <w:r>
              <w:rPr>
                <w:sz w:val="18"/>
              </w:rPr>
              <w:t xml:space="preserve">Trädgårdsstaden  </w:t>
            </w:r>
          </w:p>
        </w:tc>
        <w:tc>
          <w:tcPr>
            <w:tcW w:w="1296" w:type="dxa"/>
            <w:tcBorders>
              <w:top w:val="single" w:sz="4" w:space="0" w:color="000000"/>
              <w:left w:val="single" w:sz="4" w:space="0" w:color="000000"/>
              <w:bottom w:val="single" w:sz="4" w:space="0" w:color="000000"/>
              <w:right w:val="single" w:sz="4" w:space="0" w:color="000000"/>
            </w:tcBorders>
          </w:tcPr>
          <w:p w14:paraId="7E369962" w14:textId="77777777" w:rsidR="00CB6408" w:rsidRDefault="00474B19">
            <w:pPr>
              <w:spacing w:after="0" w:line="259" w:lineRule="auto"/>
              <w:ind w:left="2" w:firstLine="0"/>
            </w:pPr>
            <w:r>
              <w:rPr>
                <w:sz w:val="18"/>
              </w:rPr>
              <w:t xml:space="preserve"> </w:t>
            </w:r>
          </w:p>
        </w:tc>
        <w:tc>
          <w:tcPr>
            <w:tcW w:w="1692" w:type="dxa"/>
            <w:tcBorders>
              <w:top w:val="single" w:sz="4" w:space="0" w:color="000000"/>
              <w:left w:val="single" w:sz="4" w:space="0" w:color="000000"/>
              <w:bottom w:val="single" w:sz="4" w:space="0" w:color="000000"/>
              <w:right w:val="single" w:sz="4" w:space="0" w:color="000000"/>
            </w:tcBorders>
          </w:tcPr>
          <w:p w14:paraId="0FA7482E" w14:textId="77777777" w:rsidR="00CB6408" w:rsidRDefault="00474B19">
            <w:pPr>
              <w:spacing w:after="0" w:line="259" w:lineRule="auto"/>
              <w:ind w:left="0" w:firstLine="0"/>
            </w:pPr>
            <w:r>
              <w:rPr>
                <w:sz w:val="18"/>
              </w:rPr>
              <w:t xml:space="preserve">Småhus </w:t>
            </w:r>
          </w:p>
        </w:tc>
        <w:tc>
          <w:tcPr>
            <w:tcW w:w="1954" w:type="dxa"/>
            <w:tcBorders>
              <w:top w:val="single" w:sz="4" w:space="0" w:color="000000"/>
              <w:left w:val="single" w:sz="4" w:space="0" w:color="000000"/>
              <w:bottom w:val="single" w:sz="4" w:space="0" w:color="000000"/>
              <w:right w:val="single" w:sz="4" w:space="0" w:color="000000"/>
            </w:tcBorders>
          </w:tcPr>
          <w:p w14:paraId="1F88BEB1" w14:textId="71C53945" w:rsidR="00CB6408" w:rsidRDefault="00474B19">
            <w:pPr>
              <w:spacing w:after="0" w:line="259" w:lineRule="auto"/>
              <w:ind w:left="2" w:firstLine="0"/>
            </w:pPr>
            <w:r>
              <w:rPr>
                <w:sz w:val="18"/>
              </w:rPr>
              <w:t xml:space="preserve">          </w:t>
            </w:r>
            <w:r w:rsidR="00CA4628">
              <w:rPr>
                <w:sz w:val="18"/>
              </w:rPr>
              <w:t xml:space="preserve"> </w:t>
            </w:r>
            <w:r>
              <w:rPr>
                <w:sz w:val="18"/>
              </w:rPr>
              <w:t xml:space="preserve">   </w:t>
            </w:r>
            <w:r w:rsidR="0069742D">
              <w:rPr>
                <w:sz w:val="18"/>
              </w:rPr>
              <w:t xml:space="preserve"> </w:t>
            </w:r>
            <w:r w:rsidR="00AC7A17">
              <w:rPr>
                <w:sz w:val="18"/>
              </w:rPr>
              <w:t>15</w:t>
            </w:r>
          </w:p>
        </w:tc>
        <w:tc>
          <w:tcPr>
            <w:tcW w:w="1958" w:type="dxa"/>
            <w:tcBorders>
              <w:top w:val="single" w:sz="4" w:space="0" w:color="000000"/>
              <w:left w:val="single" w:sz="4" w:space="0" w:color="000000"/>
              <w:bottom w:val="single" w:sz="4" w:space="0" w:color="000000"/>
              <w:right w:val="single" w:sz="4" w:space="0" w:color="000000"/>
            </w:tcBorders>
          </w:tcPr>
          <w:p w14:paraId="5C0845B2" w14:textId="4A4FA9F9" w:rsidR="00CB6408" w:rsidRDefault="00C277E3">
            <w:pPr>
              <w:spacing w:after="0" w:line="259" w:lineRule="auto"/>
              <w:ind w:left="2" w:firstLine="0"/>
            </w:pPr>
            <w:r>
              <w:rPr>
                <w:sz w:val="18"/>
              </w:rPr>
              <w:t xml:space="preserve">          </w:t>
            </w:r>
            <w:r w:rsidR="0069742D">
              <w:rPr>
                <w:sz w:val="18"/>
              </w:rPr>
              <w:t>202</w:t>
            </w:r>
            <w:r w:rsidR="00CA4628">
              <w:rPr>
                <w:sz w:val="18"/>
              </w:rPr>
              <w:t>4</w:t>
            </w:r>
            <w:r w:rsidR="00474B19">
              <w:rPr>
                <w:sz w:val="18"/>
              </w:rPr>
              <w:t xml:space="preserve"> </w:t>
            </w:r>
          </w:p>
        </w:tc>
      </w:tr>
      <w:tr w:rsidR="00CB6408" w14:paraId="20A1B092" w14:textId="77777777">
        <w:trPr>
          <w:trHeight w:val="514"/>
        </w:trPr>
        <w:tc>
          <w:tcPr>
            <w:tcW w:w="2155" w:type="dxa"/>
            <w:tcBorders>
              <w:top w:val="single" w:sz="4" w:space="0" w:color="000000"/>
              <w:left w:val="single" w:sz="4" w:space="0" w:color="000000"/>
              <w:bottom w:val="single" w:sz="4" w:space="0" w:color="000000"/>
              <w:right w:val="single" w:sz="4" w:space="0" w:color="000000"/>
            </w:tcBorders>
          </w:tcPr>
          <w:p w14:paraId="37166DD0" w14:textId="31C4F9AA" w:rsidR="00CB6408" w:rsidRDefault="00474B19">
            <w:pPr>
              <w:spacing w:after="0" w:line="259" w:lineRule="auto"/>
              <w:ind w:left="2" w:firstLine="0"/>
            </w:pPr>
            <w:proofErr w:type="spellStart"/>
            <w:r>
              <w:rPr>
                <w:sz w:val="18"/>
              </w:rPr>
              <w:t>B</w:t>
            </w:r>
            <w:r w:rsidR="00C74436">
              <w:rPr>
                <w:sz w:val="18"/>
              </w:rPr>
              <w:t>jörkebacken</w:t>
            </w:r>
            <w:proofErr w:type="spellEnd"/>
            <w:r>
              <w:rPr>
                <w:sz w:val="18"/>
              </w:rPr>
              <w:t xml:space="preserve"> </w:t>
            </w:r>
          </w:p>
        </w:tc>
        <w:tc>
          <w:tcPr>
            <w:tcW w:w="1296" w:type="dxa"/>
            <w:tcBorders>
              <w:top w:val="single" w:sz="4" w:space="0" w:color="000000"/>
              <w:left w:val="single" w:sz="4" w:space="0" w:color="000000"/>
              <w:bottom w:val="single" w:sz="4" w:space="0" w:color="000000"/>
              <w:right w:val="single" w:sz="4" w:space="0" w:color="000000"/>
            </w:tcBorders>
          </w:tcPr>
          <w:p w14:paraId="727FA43E" w14:textId="77777777" w:rsidR="00CB6408" w:rsidRDefault="00474B19">
            <w:pPr>
              <w:spacing w:after="0" w:line="259" w:lineRule="auto"/>
              <w:ind w:left="3" w:firstLine="0"/>
            </w:pPr>
            <w:r>
              <w:rPr>
                <w:sz w:val="18"/>
              </w:rPr>
              <w:t xml:space="preserve"> </w:t>
            </w:r>
          </w:p>
        </w:tc>
        <w:tc>
          <w:tcPr>
            <w:tcW w:w="1692" w:type="dxa"/>
            <w:tcBorders>
              <w:top w:val="single" w:sz="4" w:space="0" w:color="000000"/>
              <w:left w:val="single" w:sz="4" w:space="0" w:color="000000"/>
              <w:bottom w:val="single" w:sz="4" w:space="0" w:color="000000"/>
              <w:right w:val="single" w:sz="4" w:space="0" w:color="000000"/>
            </w:tcBorders>
          </w:tcPr>
          <w:p w14:paraId="25CCDD01" w14:textId="77777777" w:rsidR="00CB6408" w:rsidRDefault="00474B19">
            <w:pPr>
              <w:spacing w:after="0" w:line="259" w:lineRule="auto"/>
              <w:ind w:left="0" w:firstLine="0"/>
            </w:pPr>
            <w:r>
              <w:rPr>
                <w:sz w:val="18"/>
              </w:rPr>
              <w:t xml:space="preserve">Småhus </w:t>
            </w:r>
          </w:p>
        </w:tc>
        <w:tc>
          <w:tcPr>
            <w:tcW w:w="1954" w:type="dxa"/>
            <w:tcBorders>
              <w:top w:val="single" w:sz="4" w:space="0" w:color="000000"/>
              <w:left w:val="single" w:sz="4" w:space="0" w:color="000000"/>
              <w:bottom w:val="single" w:sz="4" w:space="0" w:color="000000"/>
              <w:right w:val="single" w:sz="4" w:space="0" w:color="000000"/>
            </w:tcBorders>
          </w:tcPr>
          <w:p w14:paraId="3F473A38" w14:textId="30D50624" w:rsidR="00CB6408" w:rsidRDefault="00474B19">
            <w:pPr>
              <w:spacing w:after="0" w:line="259" w:lineRule="auto"/>
              <w:ind w:left="3" w:firstLine="0"/>
            </w:pPr>
            <w:r>
              <w:rPr>
                <w:sz w:val="18"/>
              </w:rPr>
              <w:t xml:space="preserve">                 </w:t>
            </w:r>
            <w:r w:rsidR="00686726">
              <w:rPr>
                <w:sz w:val="18"/>
              </w:rPr>
              <w:t xml:space="preserve"> </w:t>
            </w:r>
            <w:r w:rsidR="00AC7A17">
              <w:rPr>
                <w:sz w:val="18"/>
              </w:rPr>
              <w:t>3</w:t>
            </w:r>
          </w:p>
        </w:tc>
        <w:tc>
          <w:tcPr>
            <w:tcW w:w="1958" w:type="dxa"/>
            <w:tcBorders>
              <w:top w:val="single" w:sz="4" w:space="0" w:color="000000"/>
              <w:left w:val="single" w:sz="4" w:space="0" w:color="000000"/>
              <w:bottom w:val="single" w:sz="4" w:space="0" w:color="000000"/>
              <w:right w:val="single" w:sz="4" w:space="0" w:color="000000"/>
            </w:tcBorders>
          </w:tcPr>
          <w:p w14:paraId="2A913B6E" w14:textId="3A97DD5B" w:rsidR="00CB6408" w:rsidRDefault="001D7658">
            <w:pPr>
              <w:spacing w:after="0" w:line="259" w:lineRule="auto"/>
              <w:ind w:left="2" w:firstLine="0"/>
            </w:pPr>
            <w:r>
              <w:rPr>
                <w:sz w:val="18"/>
              </w:rPr>
              <w:t xml:space="preserve">         </w:t>
            </w:r>
            <w:r w:rsidR="00474B19">
              <w:rPr>
                <w:sz w:val="18"/>
              </w:rPr>
              <w:t>202</w:t>
            </w:r>
            <w:r w:rsidR="00AC7A17">
              <w:rPr>
                <w:sz w:val="18"/>
              </w:rPr>
              <w:t>4</w:t>
            </w:r>
            <w:r w:rsidR="00474B19">
              <w:rPr>
                <w:sz w:val="18"/>
              </w:rPr>
              <w:t xml:space="preserve"> </w:t>
            </w:r>
          </w:p>
        </w:tc>
      </w:tr>
      <w:tr w:rsidR="00CB6408" w14:paraId="07B6E0A9" w14:textId="77777777">
        <w:trPr>
          <w:trHeight w:val="516"/>
        </w:trPr>
        <w:tc>
          <w:tcPr>
            <w:tcW w:w="2155" w:type="dxa"/>
            <w:tcBorders>
              <w:top w:val="single" w:sz="4" w:space="0" w:color="000000"/>
              <w:left w:val="single" w:sz="4" w:space="0" w:color="000000"/>
              <w:bottom w:val="single" w:sz="4" w:space="0" w:color="000000"/>
              <w:right w:val="single" w:sz="4" w:space="0" w:color="000000"/>
            </w:tcBorders>
          </w:tcPr>
          <w:p w14:paraId="75FFA10F" w14:textId="77777777" w:rsidR="00CB6408" w:rsidRDefault="00474B19">
            <w:pPr>
              <w:spacing w:after="0" w:line="259" w:lineRule="auto"/>
              <w:ind w:left="2" w:firstLine="0"/>
            </w:pPr>
            <w:proofErr w:type="spellStart"/>
            <w:r>
              <w:rPr>
                <w:sz w:val="18"/>
              </w:rPr>
              <w:t>Övr</w:t>
            </w:r>
            <w:proofErr w:type="spellEnd"/>
            <w:r>
              <w:rPr>
                <w:sz w:val="18"/>
              </w:rPr>
              <w:t xml:space="preserve"> </w:t>
            </w:r>
          </w:p>
        </w:tc>
        <w:tc>
          <w:tcPr>
            <w:tcW w:w="1296" w:type="dxa"/>
            <w:tcBorders>
              <w:top w:val="single" w:sz="4" w:space="0" w:color="000000"/>
              <w:left w:val="single" w:sz="4" w:space="0" w:color="000000"/>
              <w:bottom w:val="single" w:sz="4" w:space="0" w:color="000000"/>
              <w:right w:val="single" w:sz="4" w:space="0" w:color="000000"/>
            </w:tcBorders>
          </w:tcPr>
          <w:p w14:paraId="6AD2BC59" w14:textId="77777777" w:rsidR="00CB6408" w:rsidRDefault="00474B19">
            <w:pPr>
              <w:spacing w:after="0" w:line="259" w:lineRule="auto"/>
              <w:ind w:left="2" w:firstLine="0"/>
            </w:pPr>
            <w:r>
              <w:rPr>
                <w:sz w:val="18"/>
              </w:rPr>
              <w:t xml:space="preserve"> </w:t>
            </w:r>
          </w:p>
        </w:tc>
        <w:tc>
          <w:tcPr>
            <w:tcW w:w="1692" w:type="dxa"/>
            <w:tcBorders>
              <w:top w:val="single" w:sz="4" w:space="0" w:color="000000"/>
              <w:left w:val="single" w:sz="4" w:space="0" w:color="000000"/>
              <w:bottom w:val="single" w:sz="4" w:space="0" w:color="000000"/>
              <w:right w:val="single" w:sz="4" w:space="0" w:color="000000"/>
            </w:tcBorders>
          </w:tcPr>
          <w:p w14:paraId="3190A4EF" w14:textId="77777777" w:rsidR="00CB6408" w:rsidRDefault="00474B19">
            <w:pPr>
              <w:spacing w:after="0" w:line="259" w:lineRule="auto"/>
              <w:ind w:left="0" w:firstLine="0"/>
            </w:pPr>
            <w:r>
              <w:rPr>
                <w:sz w:val="18"/>
              </w:rPr>
              <w:t xml:space="preserve">Småhus </w:t>
            </w:r>
          </w:p>
        </w:tc>
        <w:tc>
          <w:tcPr>
            <w:tcW w:w="1954" w:type="dxa"/>
            <w:tcBorders>
              <w:top w:val="single" w:sz="4" w:space="0" w:color="000000"/>
              <w:left w:val="single" w:sz="4" w:space="0" w:color="000000"/>
              <w:bottom w:val="single" w:sz="4" w:space="0" w:color="000000"/>
              <w:right w:val="single" w:sz="4" w:space="0" w:color="000000"/>
            </w:tcBorders>
          </w:tcPr>
          <w:p w14:paraId="15142F61" w14:textId="5CB600AD" w:rsidR="00CB6408" w:rsidRDefault="00474B19">
            <w:pPr>
              <w:spacing w:after="0" w:line="259" w:lineRule="auto"/>
              <w:ind w:left="2" w:firstLine="0"/>
            </w:pPr>
            <w:r>
              <w:rPr>
                <w:sz w:val="18"/>
              </w:rPr>
              <w:t xml:space="preserve">                </w:t>
            </w:r>
            <w:r w:rsidR="00AC7A17">
              <w:rPr>
                <w:sz w:val="18"/>
              </w:rPr>
              <w:t xml:space="preserve">  7</w:t>
            </w:r>
            <w:r>
              <w:rPr>
                <w:sz w:val="18"/>
              </w:rPr>
              <w:t xml:space="preserve"> </w:t>
            </w:r>
          </w:p>
        </w:tc>
        <w:tc>
          <w:tcPr>
            <w:tcW w:w="1958" w:type="dxa"/>
            <w:tcBorders>
              <w:top w:val="single" w:sz="4" w:space="0" w:color="000000"/>
              <w:left w:val="single" w:sz="4" w:space="0" w:color="000000"/>
              <w:bottom w:val="single" w:sz="4" w:space="0" w:color="000000"/>
              <w:right w:val="single" w:sz="4" w:space="0" w:color="000000"/>
            </w:tcBorders>
          </w:tcPr>
          <w:p w14:paraId="426A6BD0" w14:textId="35DACFB1" w:rsidR="00CB6408" w:rsidRPr="001D7658" w:rsidRDefault="001D7658">
            <w:pPr>
              <w:spacing w:after="0" w:line="259" w:lineRule="auto"/>
              <w:ind w:left="2" w:firstLine="0"/>
              <w:rPr>
                <w:sz w:val="18"/>
                <w:szCs w:val="18"/>
              </w:rPr>
            </w:pPr>
            <w:r>
              <w:t xml:space="preserve">        </w:t>
            </w:r>
            <w:proofErr w:type="gramStart"/>
            <w:r w:rsidR="00CA4628">
              <w:rPr>
                <w:sz w:val="18"/>
                <w:szCs w:val="18"/>
              </w:rPr>
              <w:t>2024</w:t>
            </w:r>
            <w:r w:rsidR="00AC7A17">
              <w:rPr>
                <w:sz w:val="18"/>
                <w:szCs w:val="18"/>
              </w:rPr>
              <w:t>-2025</w:t>
            </w:r>
            <w:proofErr w:type="gramEnd"/>
          </w:p>
        </w:tc>
      </w:tr>
      <w:tr w:rsidR="00CB6408" w14:paraId="39B87E95" w14:textId="77777777">
        <w:trPr>
          <w:trHeight w:val="516"/>
        </w:trPr>
        <w:tc>
          <w:tcPr>
            <w:tcW w:w="2155" w:type="dxa"/>
            <w:tcBorders>
              <w:top w:val="single" w:sz="4" w:space="0" w:color="000000"/>
              <w:left w:val="single" w:sz="4" w:space="0" w:color="000000"/>
              <w:bottom w:val="single" w:sz="4" w:space="0" w:color="000000"/>
              <w:right w:val="single" w:sz="4" w:space="0" w:color="000000"/>
            </w:tcBorders>
          </w:tcPr>
          <w:p w14:paraId="0DD55B8F" w14:textId="77777777" w:rsidR="00CB6408" w:rsidRDefault="00474B19">
            <w:pPr>
              <w:spacing w:after="0" w:line="259" w:lineRule="auto"/>
              <w:ind w:left="2" w:firstLine="0"/>
            </w:pPr>
            <w:proofErr w:type="spellStart"/>
            <w:proofErr w:type="gramStart"/>
            <w:r>
              <w:rPr>
                <w:b/>
                <w:sz w:val="18"/>
              </w:rPr>
              <w:t>Tot</w:t>
            </w:r>
            <w:proofErr w:type="spellEnd"/>
            <w:r>
              <w:rPr>
                <w:b/>
                <w:sz w:val="18"/>
              </w:rPr>
              <w:t xml:space="preserve">  SMH</w:t>
            </w:r>
            <w:proofErr w:type="gramEnd"/>
            <w:r>
              <w:rPr>
                <w:b/>
                <w:sz w:val="18"/>
              </w:rPr>
              <w:t xml:space="preserve"> </w:t>
            </w:r>
          </w:p>
        </w:tc>
        <w:tc>
          <w:tcPr>
            <w:tcW w:w="1296" w:type="dxa"/>
            <w:tcBorders>
              <w:top w:val="single" w:sz="4" w:space="0" w:color="000000"/>
              <w:left w:val="single" w:sz="4" w:space="0" w:color="000000"/>
              <w:bottom w:val="single" w:sz="4" w:space="0" w:color="000000"/>
              <w:right w:val="single" w:sz="4" w:space="0" w:color="000000"/>
            </w:tcBorders>
          </w:tcPr>
          <w:p w14:paraId="4D263E36" w14:textId="77777777" w:rsidR="00CB6408" w:rsidRDefault="00474B19">
            <w:pPr>
              <w:spacing w:after="0" w:line="259" w:lineRule="auto"/>
              <w:ind w:left="2" w:firstLine="0"/>
            </w:pPr>
            <w:r>
              <w:rPr>
                <w:b/>
                <w:sz w:val="18"/>
              </w:rPr>
              <w:t xml:space="preserve"> </w:t>
            </w:r>
          </w:p>
        </w:tc>
        <w:tc>
          <w:tcPr>
            <w:tcW w:w="1692" w:type="dxa"/>
            <w:tcBorders>
              <w:top w:val="single" w:sz="4" w:space="0" w:color="000000"/>
              <w:left w:val="single" w:sz="4" w:space="0" w:color="000000"/>
              <w:bottom w:val="single" w:sz="4" w:space="0" w:color="000000"/>
              <w:right w:val="single" w:sz="4" w:space="0" w:color="000000"/>
            </w:tcBorders>
          </w:tcPr>
          <w:p w14:paraId="4F2D7F79" w14:textId="77777777" w:rsidR="00CB6408" w:rsidRDefault="00474B19">
            <w:pPr>
              <w:spacing w:after="0" w:line="259" w:lineRule="auto"/>
              <w:ind w:left="0" w:firstLine="0"/>
            </w:pPr>
            <w:r>
              <w:rPr>
                <w:b/>
                <w:sz w:val="18"/>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1F802757" w14:textId="1D5D9EE6" w:rsidR="00CB6408" w:rsidRDefault="00474B19">
            <w:pPr>
              <w:spacing w:after="0" w:line="259" w:lineRule="auto"/>
              <w:ind w:left="2" w:firstLine="0"/>
            </w:pPr>
            <w:r>
              <w:rPr>
                <w:b/>
                <w:sz w:val="18"/>
              </w:rPr>
              <w:t xml:space="preserve">             </w:t>
            </w:r>
            <w:r w:rsidR="001D7658">
              <w:rPr>
                <w:b/>
                <w:sz w:val="18"/>
              </w:rPr>
              <w:t xml:space="preserve">  </w:t>
            </w:r>
            <w:r w:rsidR="00AC7A17">
              <w:rPr>
                <w:b/>
                <w:sz w:val="18"/>
              </w:rPr>
              <w:t>25</w:t>
            </w:r>
          </w:p>
        </w:tc>
        <w:tc>
          <w:tcPr>
            <w:tcW w:w="1958" w:type="dxa"/>
            <w:tcBorders>
              <w:top w:val="single" w:sz="4" w:space="0" w:color="000000"/>
              <w:left w:val="single" w:sz="4" w:space="0" w:color="000000"/>
              <w:bottom w:val="single" w:sz="4" w:space="0" w:color="000000"/>
              <w:right w:val="single" w:sz="4" w:space="0" w:color="000000"/>
            </w:tcBorders>
          </w:tcPr>
          <w:p w14:paraId="1271FB0B" w14:textId="77777777" w:rsidR="00CB6408" w:rsidRDefault="00474B19">
            <w:pPr>
              <w:spacing w:after="0" w:line="259" w:lineRule="auto"/>
              <w:ind w:left="2" w:firstLine="0"/>
            </w:pPr>
            <w:r>
              <w:rPr>
                <w:sz w:val="18"/>
              </w:rPr>
              <w:t xml:space="preserve"> </w:t>
            </w:r>
          </w:p>
        </w:tc>
      </w:tr>
      <w:tr w:rsidR="00686726" w14:paraId="76F93E0A" w14:textId="77777777">
        <w:trPr>
          <w:trHeight w:val="514"/>
        </w:trPr>
        <w:tc>
          <w:tcPr>
            <w:tcW w:w="2155" w:type="dxa"/>
            <w:tcBorders>
              <w:top w:val="single" w:sz="4" w:space="0" w:color="000000"/>
              <w:left w:val="single" w:sz="4" w:space="0" w:color="000000"/>
              <w:bottom w:val="single" w:sz="4" w:space="0" w:color="000000"/>
              <w:right w:val="single" w:sz="4" w:space="0" w:color="000000"/>
            </w:tcBorders>
          </w:tcPr>
          <w:p w14:paraId="0F17BFBB" w14:textId="5D0C0839" w:rsidR="00686726" w:rsidRPr="00C74436" w:rsidRDefault="00C74436" w:rsidP="00686726">
            <w:pPr>
              <w:spacing w:after="0" w:line="259" w:lineRule="auto"/>
              <w:ind w:left="2" w:firstLine="0"/>
              <w:rPr>
                <w:sz w:val="18"/>
                <w:szCs w:val="18"/>
              </w:rPr>
            </w:pPr>
            <w:r w:rsidRPr="00C74436">
              <w:rPr>
                <w:sz w:val="18"/>
                <w:szCs w:val="18"/>
              </w:rPr>
              <w:t>Ekedal</w:t>
            </w:r>
          </w:p>
        </w:tc>
        <w:tc>
          <w:tcPr>
            <w:tcW w:w="1296" w:type="dxa"/>
            <w:tcBorders>
              <w:top w:val="single" w:sz="4" w:space="0" w:color="000000"/>
              <w:left w:val="single" w:sz="4" w:space="0" w:color="000000"/>
              <w:bottom w:val="single" w:sz="4" w:space="0" w:color="000000"/>
              <w:right w:val="single" w:sz="4" w:space="0" w:color="000000"/>
            </w:tcBorders>
          </w:tcPr>
          <w:p w14:paraId="1D2328ED" w14:textId="7B67A673" w:rsidR="00686726" w:rsidRDefault="00686726" w:rsidP="00686726">
            <w:pPr>
              <w:spacing w:after="0" w:line="259" w:lineRule="auto"/>
              <w:ind w:left="2" w:firstLine="0"/>
            </w:pPr>
            <w:r>
              <w:rPr>
                <w:sz w:val="18"/>
              </w:rPr>
              <w:t xml:space="preserve"> </w:t>
            </w:r>
          </w:p>
        </w:tc>
        <w:tc>
          <w:tcPr>
            <w:tcW w:w="1692" w:type="dxa"/>
            <w:tcBorders>
              <w:top w:val="single" w:sz="4" w:space="0" w:color="000000"/>
              <w:left w:val="single" w:sz="4" w:space="0" w:color="000000"/>
              <w:bottom w:val="single" w:sz="4" w:space="0" w:color="000000"/>
              <w:right w:val="single" w:sz="4" w:space="0" w:color="000000"/>
            </w:tcBorders>
          </w:tcPr>
          <w:p w14:paraId="68E5C437" w14:textId="52697B25" w:rsidR="00686726" w:rsidRDefault="00686726" w:rsidP="00686726">
            <w:pPr>
              <w:spacing w:after="0" w:line="259" w:lineRule="auto"/>
              <w:ind w:left="0" w:firstLine="0"/>
            </w:pPr>
            <w:r>
              <w:rPr>
                <w:sz w:val="18"/>
              </w:rPr>
              <w:t xml:space="preserve">Flerbostadshus </w:t>
            </w:r>
          </w:p>
        </w:tc>
        <w:tc>
          <w:tcPr>
            <w:tcW w:w="1954" w:type="dxa"/>
            <w:tcBorders>
              <w:top w:val="single" w:sz="4" w:space="0" w:color="000000"/>
              <w:left w:val="single" w:sz="4" w:space="0" w:color="000000"/>
              <w:bottom w:val="single" w:sz="4" w:space="0" w:color="000000"/>
              <w:right w:val="single" w:sz="4" w:space="0" w:color="000000"/>
            </w:tcBorders>
          </w:tcPr>
          <w:p w14:paraId="51A5740E" w14:textId="615FB6D2" w:rsidR="00686726" w:rsidRDefault="00686726" w:rsidP="00686726">
            <w:pPr>
              <w:spacing w:after="0" w:line="259" w:lineRule="auto"/>
              <w:ind w:left="2" w:firstLine="0"/>
            </w:pPr>
            <w:r>
              <w:rPr>
                <w:sz w:val="18"/>
              </w:rPr>
              <w:t xml:space="preserve">              </w:t>
            </w:r>
            <w:r w:rsidR="00C74436">
              <w:rPr>
                <w:sz w:val="18"/>
              </w:rPr>
              <w:t xml:space="preserve">  </w:t>
            </w:r>
            <w:r w:rsidR="00CA4628">
              <w:rPr>
                <w:sz w:val="18"/>
              </w:rPr>
              <w:t>61</w:t>
            </w:r>
            <w:r>
              <w:rPr>
                <w:sz w:val="18"/>
              </w:rPr>
              <w:t xml:space="preserve"> </w:t>
            </w:r>
          </w:p>
        </w:tc>
        <w:tc>
          <w:tcPr>
            <w:tcW w:w="1958" w:type="dxa"/>
            <w:tcBorders>
              <w:top w:val="single" w:sz="4" w:space="0" w:color="000000"/>
              <w:left w:val="single" w:sz="4" w:space="0" w:color="000000"/>
              <w:bottom w:val="single" w:sz="4" w:space="0" w:color="000000"/>
              <w:right w:val="single" w:sz="4" w:space="0" w:color="000000"/>
            </w:tcBorders>
          </w:tcPr>
          <w:p w14:paraId="53622383" w14:textId="715DE95E" w:rsidR="00686726" w:rsidRDefault="00686726" w:rsidP="00686726">
            <w:pPr>
              <w:spacing w:after="0" w:line="259" w:lineRule="auto"/>
              <w:ind w:left="2" w:firstLine="0"/>
            </w:pPr>
            <w:r>
              <w:rPr>
                <w:sz w:val="18"/>
              </w:rPr>
              <w:t xml:space="preserve">     202</w:t>
            </w:r>
            <w:r w:rsidR="00CA4628">
              <w:rPr>
                <w:sz w:val="18"/>
              </w:rPr>
              <w:t>4</w:t>
            </w:r>
            <w:r>
              <w:rPr>
                <w:sz w:val="18"/>
              </w:rPr>
              <w:t xml:space="preserve"> </w:t>
            </w:r>
          </w:p>
        </w:tc>
      </w:tr>
      <w:tr w:rsidR="00686726" w14:paraId="3594CB37" w14:textId="77777777">
        <w:trPr>
          <w:trHeight w:val="516"/>
        </w:trPr>
        <w:tc>
          <w:tcPr>
            <w:tcW w:w="2155" w:type="dxa"/>
            <w:tcBorders>
              <w:top w:val="single" w:sz="4" w:space="0" w:color="000000"/>
              <w:left w:val="single" w:sz="4" w:space="0" w:color="000000"/>
              <w:bottom w:val="single" w:sz="4" w:space="0" w:color="000000"/>
              <w:right w:val="single" w:sz="4" w:space="0" w:color="000000"/>
            </w:tcBorders>
          </w:tcPr>
          <w:p w14:paraId="461B1AD7" w14:textId="0FEEDD8E" w:rsidR="00686726" w:rsidRPr="00875A24" w:rsidRDefault="00686726" w:rsidP="00686726">
            <w:pPr>
              <w:spacing w:after="0" w:line="259" w:lineRule="auto"/>
              <w:ind w:left="2" w:firstLine="0"/>
              <w:rPr>
                <w:sz w:val="18"/>
                <w:szCs w:val="18"/>
              </w:rPr>
            </w:pPr>
          </w:p>
        </w:tc>
        <w:tc>
          <w:tcPr>
            <w:tcW w:w="1296" w:type="dxa"/>
            <w:tcBorders>
              <w:top w:val="single" w:sz="4" w:space="0" w:color="000000"/>
              <w:left w:val="single" w:sz="4" w:space="0" w:color="000000"/>
              <w:bottom w:val="single" w:sz="4" w:space="0" w:color="000000"/>
              <w:right w:val="single" w:sz="4" w:space="0" w:color="000000"/>
            </w:tcBorders>
          </w:tcPr>
          <w:p w14:paraId="18E18AD7" w14:textId="22CCF70C" w:rsidR="00686726" w:rsidRDefault="00686726" w:rsidP="00686726">
            <w:pPr>
              <w:spacing w:after="0" w:line="259" w:lineRule="auto"/>
              <w:ind w:left="2" w:firstLine="0"/>
            </w:pPr>
          </w:p>
        </w:tc>
        <w:tc>
          <w:tcPr>
            <w:tcW w:w="1692" w:type="dxa"/>
            <w:tcBorders>
              <w:top w:val="single" w:sz="4" w:space="0" w:color="000000"/>
              <w:left w:val="single" w:sz="4" w:space="0" w:color="000000"/>
              <w:bottom w:val="single" w:sz="4" w:space="0" w:color="000000"/>
              <w:right w:val="single" w:sz="4" w:space="0" w:color="000000"/>
            </w:tcBorders>
          </w:tcPr>
          <w:p w14:paraId="1F9820B1" w14:textId="47DD4D64" w:rsidR="00686726" w:rsidRPr="00875A24" w:rsidRDefault="00686726" w:rsidP="00686726">
            <w:pPr>
              <w:spacing w:after="0" w:line="259" w:lineRule="auto"/>
              <w:ind w:left="0" w:firstLine="0"/>
              <w:rPr>
                <w:sz w:val="18"/>
                <w:szCs w:val="18"/>
              </w:rPr>
            </w:pPr>
          </w:p>
        </w:tc>
        <w:tc>
          <w:tcPr>
            <w:tcW w:w="1954" w:type="dxa"/>
            <w:tcBorders>
              <w:top w:val="single" w:sz="4" w:space="0" w:color="000000"/>
              <w:left w:val="single" w:sz="4" w:space="0" w:color="000000"/>
              <w:bottom w:val="single" w:sz="4" w:space="0" w:color="000000"/>
              <w:right w:val="single" w:sz="4" w:space="0" w:color="000000"/>
            </w:tcBorders>
          </w:tcPr>
          <w:p w14:paraId="2A2ADDD3" w14:textId="757C97ED" w:rsidR="00686726" w:rsidRPr="00875A24" w:rsidRDefault="00686726" w:rsidP="00686726">
            <w:pPr>
              <w:spacing w:after="0" w:line="259" w:lineRule="auto"/>
              <w:ind w:left="2" w:firstLine="0"/>
              <w:rPr>
                <w:sz w:val="18"/>
                <w:szCs w:val="18"/>
              </w:rPr>
            </w:pPr>
          </w:p>
        </w:tc>
        <w:tc>
          <w:tcPr>
            <w:tcW w:w="1958" w:type="dxa"/>
            <w:tcBorders>
              <w:top w:val="single" w:sz="4" w:space="0" w:color="000000"/>
              <w:left w:val="single" w:sz="4" w:space="0" w:color="000000"/>
              <w:bottom w:val="single" w:sz="4" w:space="0" w:color="000000"/>
              <w:right w:val="single" w:sz="4" w:space="0" w:color="000000"/>
            </w:tcBorders>
          </w:tcPr>
          <w:p w14:paraId="498CB1FB" w14:textId="2FF56DA8" w:rsidR="00686726" w:rsidRPr="008B71BF" w:rsidRDefault="00686726" w:rsidP="00686726">
            <w:pPr>
              <w:spacing w:after="0" w:line="259" w:lineRule="auto"/>
              <w:ind w:left="2" w:firstLine="0"/>
              <w:rPr>
                <w:sz w:val="18"/>
                <w:szCs w:val="18"/>
              </w:rPr>
            </w:pPr>
          </w:p>
        </w:tc>
      </w:tr>
      <w:tr w:rsidR="00686726" w14:paraId="0D851BAA" w14:textId="77777777">
        <w:trPr>
          <w:trHeight w:val="514"/>
        </w:trPr>
        <w:tc>
          <w:tcPr>
            <w:tcW w:w="2155" w:type="dxa"/>
            <w:tcBorders>
              <w:top w:val="single" w:sz="4" w:space="0" w:color="000000"/>
              <w:left w:val="single" w:sz="4" w:space="0" w:color="000000"/>
              <w:bottom w:val="single" w:sz="4" w:space="0" w:color="000000"/>
              <w:right w:val="single" w:sz="4" w:space="0" w:color="000000"/>
            </w:tcBorders>
          </w:tcPr>
          <w:p w14:paraId="2844DF70" w14:textId="77777777" w:rsidR="00686726" w:rsidRDefault="00686726" w:rsidP="00686726">
            <w:pPr>
              <w:spacing w:after="0" w:line="259" w:lineRule="auto"/>
              <w:ind w:left="2" w:firstLine="0"/>
            </w:pPr>
            <w:proofErr w:type="spellStart"/>
            <w:r>
              <w:rPr>
                <w:b/>
                <w:sz w:val="18"/>
              </w:rPr>
              <w:t>Tot</w:t>
            </w:r>
            <w:proofErr w:type="spellEnd"/>
            <w:r>
              <w:rPr>
                <w:b/>
                <w:sz w:val="18"/>
              </w:rPr>
              <w:t xml:space="preserve"> FBH </w:t>
            </w:r>
          </w:p>
        </w:tc>
        <w:tc>
          <w:tcPr>
            <w:tcW w:w="1296" w:type="dxa"/>
            <w:tcBorders>
              <w:top w:val="single" w:sz="4" w:space="0" w:color="000000"/>
              <w:left w:val="single" w:sz="4" w:space="0" w:color="000000"/>
              <w:bottom w:val="single" w:sz="4" w:space="0" w:color="000000"/>
              <w:right w:val="single" w:sz="4" w:space="0" w:color="000000"/>
            </w:tcBorders>
          </w:tcPr>
          <w:p w14:paraId="753C9916" w14:textId="77777777" w:rsidR="00686726" w:rsidRDefault="00686726" w:rsidP="00686726">
            <w:pPr>
              <w:spacing w:after="0" w:line="259" w:lineRule="auto"/>
              <w:ind w:left="2" w:firstLine="0"/>
            </w:pPr>
            <w:r>
              <w:rPr>
                <w:sz w:val="18"/>
              </w:rPr>
              <w:t xml:space="preserve"> </w:t>
            </w:r>
          </w:p>
        </w:tc>
        <w:tc>
          <w:tcPr>
            <w:tcW w:w="1692" w:type="dxa"/>
            <w:tcBorders>
              <w:top w:val="single" w:sz="4" w:space="0" w:color="000000"/>
              <w:left w:val="single" w:sz="4" w:space="0" w:color="000000"/>
              <w:bottom w:val="single" w:sz="4" w:space="0" w:color="000000"/>
              <w:right w:val="single" w:sz="4" w:space="0" w:color="000000"/>
            </w:tcBorders>
          </w:tcPr>
          <w:p w14:paraId="30C9D32F" w14:textId="77777777" w:rsidR="00686726" w:rsidRDefault="00686726" w:rsidP="00686726">
            <w:pPr>
              <w:spacing w:after="0" w:line="259" w:lineRule="auto"/>
              <w:ind w:left="0" w:firstLine="0"/>
            </w:pPr>
            <w:r>
              <w:rPr>
                <w:sz w:val="18"/>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49B78505" w14:textId="6AA06C69" w:rsidR="00686726" w:rsidRDefault="00686726" w:rsidP="00686726">
            <w:pPr>
              <w:spacing w:after="0" w:line="259" w:lineRule="auto"/>
              <w:ind w:left="2" w:firstLine="0"/>
            </w:pPr>
            <w:r>
              <w:rPr>
                <w:b/>
                <w:sz w:val="18"/>
              </w:rPr>
              <w:t xml:space="preserve">      </w:t>
            </w:r>
            <w:r w:rsidR="00AC7A17">
              <w:rPr>
                <w:b/>
                <w:sz w:val="18"/>
              </w:rPr>
              <w:t xml:space="preserve">  </w:t>
            </w:r>
            <w:r>
              <w:rPr>
                <w:b/>
                <w:sz w:val="18"/>
              </w:rPr>
              <w:t xml:space="preserve">      </w:t>
            </w:r>
            <w:r w:rsidR="00AC7A17">
              <w:rPr>
                <w:b/>
                <w:sz w:val="18"/>
              </w:rPr>
              <w:t>61</w:t>
            </w:r>
          </w:p>
        </w:tc>
        <w:tc>
          <w:tcPr>
            <w:tcW w:w="1958" w:type="dxa"/>
            <w:tcBorders>
              <w:top w:val="single" w:sz="4" w:space="0" w:color="000000"/>
              <w:left w:val="single" w:sz="4" w:space="0" w:color="000000"/>
              <w:bottom w:val="single" w:sz="4" w:space="0" w:color="000000"/>
              <w:right w:val="single" w:sz="4" w:space="0" w:color="000000"/>
            </w:tcBorders>
          </w:tcPr>
          <w:p w14:paraId="2076ED94" w14:textId="77777777" w:rsidR="00686726" w:rsidRDefault="00686726" w:rsidP="00686726">
            <w:pPr>
              <w:spacing w:after="0" w:line="259" w:lineRule="auto"/>
              <w:ind w:left="2" w:firstLine="0"/>
            </w:pPr>
            <w:r>
              <w:rPr>
                <w:sz w:val="18"/>
              </w:rPr>
              <w:t xml:space="preserve"> </w:t>
            </w:r>
          </w:p>
        </w:tc>
      </w:tr>
      <w:tr w:rsidR="00686726" w14:paraId="617E9D30" w14:textId="77777777">
        <w:trPr>
          <w:trHeight w:val="516"/>
        </w:trPr>
        <w:tc>
          <w:tcPr>
            <w:tcW w:w="2155" w:type="dxa"/>
            <w:tcBorders>
              <w:top w:val="single" w:sz="4" w:space="0" w:color="000000"/>
              <w:left w:val="single" w:sz="4" w:space="0" w:color="000000"/>
              <w:bottom w:val="single" w:sz="4" w:space="0" w:color="000000"/>
              <w:right w:val="single" w:sz="4" w:space="0" w:color="000000"/>
            </w:tcBorders>
          </w:tcPr>
          <w:p w14:paraId="4682F484" w14:textId="77777777" w:rsidR="00686726" w:rsidRDefault="00686726" w:rsidP="00686726">
            <w:pPr>
              <w:spacing w:after="0" w:line="259" w:lineRule="auto"/>
              <w:ind w:left="2" w:firstLine="0"/>
            </w:pPr>
            <w:r>
              <w:rPr>
                <w:b/>
                <w:sz w:val="18"/>
              </w:rPr>
              <w:t xml:space="preserve">Totalt </w:t>
            </w:r>
            <w:proofErr w:type="spellStart"/>
            <w:r>
              <w:rPr>
                <w:b/>
                <w:sz w:val="18"/>
              </w:rPr>
              <w:t>ant</w:t>
            </w:r>
            <w:proofErr w:type="spellEnd"/>
            <w:r>
              <w:rPr>
                <w:b/>
                <w:sz w:val="18"/>
              </w:rPr>
              <w:t xml:space="preserve"> bostäder </w:t>
            </w:r>
          </w:p>
        </w:tc>
        <w:tc>
          <w:tcPr>
            <w:tcW w:w="1296" w:type="dxa"/>
            <w:tcBorders>
              <w:top w:val="single" w:sz="4" w:space="0" w:color="000000"/>
              <w:left w:val="single" w:sz="4" w:space="0" w:color="000000"/>
              <w:bottom w:val="single" w:sz="4" w:space="0" w:color="000000"/>
              <w:right w:val="single" w:sz="4" w:space="0" w:color="000000"/>
            </w:tcBorders>
          </w:tcPr>
          <w:p w14:paraId="28EB48CA" w14:textId="77777777" w:rsidR="00686726" w:rsidRDefault="00686726" w:rsidP="00686726">
            <w:pPr>
              <w:spacing w:after="0" w:line="259" w:lineRule="auto"/>
              <w:ind w:left="2" w:firstLine="0"/>
            </w:pPr>
            <w:r>
              <w:rPr>
                <w:sz w:val="18"/>
              </w:rPr>
              <w:t xml:space="preserve"> </w:t>
            </w:r>
          </w:p>
        </w:tc>
        <w:tc>
          <w:tcPr>
            <w:tcW w:w="1692" w:type="dxa"/>
            <w:tcBorders>
              <w:top w:val="single" w:sz="4" w:space="0" w:color="000000"/>
              <w:left w:val="single" w:sz="4" w:space="0" w:color="000000"/>
              <w:bottom w:val="single" w:sz="4" w:space="0" w:color="000000"/>
              <w:right w:val="single" w:sz="4" w:space="0" w:color="000000"/>
            </w:tcBorders>
          </w:tcPr>
          <w:p w14:paraId="6554493E" w14:textId="77777777" w:rsidR="00686726" w:rsidRDefault="00686726" w:rsidP="00686726">
            <w:pPr>
              <w:spacing w:after="0" w:line="259" w:lineRule="auto"/>
              <w:ind w:left="0" w:firstLine="0"/>
            </w:pPr>
            <w:r>
              <w:rPr>
                <w:sz w:val="18"/>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6D8AC3E2" w14:textId="225D4ACF" w:rsidR="00686726" w:rsidRDefault="00686726" w:rsidP="00686726">
            <w:pPr>
              <w:spacing w:after="0" w:line="259" w:lineRule="auto"/>
              <w:ind w:left="2" w:firstLine="0"/>
            </w:pPr>
            <w:r>
              <w:rPr>
                <w:b/>
                <w:sz w:val="18"/>
              </w:rPr>
              <w:t xml:space="preserve">            </w:t>
            </w:r>
            <w:r w:rsidR="00AC7A17">
              <w:rPr>
                <w:b/>
                <w:sz w:val="18"/>
              </w:rPr>
              <w:t xml:space="preserve"> 86</w:t>
            </w:r>
          </w:p>
        </w:tc>
        <w:tc>
          <w:tcPr>
            <w:tcW w:w="1958" w:type="dxa"/>
            <w:tcBorders>
              <w:top w:val="single" w:sz="4" w:space="0" w:color="000000"/>
              <w:left w:val="single" w:sz="4" w:space="0" w:color="000000"/>
              <w:bottom w:val="single" w:sz="4" w:space="0" w:color="000000"/>
              <w:right w:val="single" w:sz="4" w:space="0" w:color="000000"/>
            </w:tcBorders>
          </w:tcPr>
          <w:p w14:paraId="7F89B8AC" w14:textId="77777777" w:rsidR="00686726" w:rsidRDefault="00686726" w:rsidP="00686726">
            <w:pPr>
              <w:spacing w:after="0" w:line="259" w:lineRule="auto"/>
              <w:ind w:left="2" w:firstLine="0"/>
            </w:pPr>
            <w:r>
              <w:rPr>
                <w:sz w:val="18"/>
              </w:rPr>
              <w:t xml:space="preserve"> </w:t>
            </w:r>
          </w:p>
        </w:tc>
      </w:tr>
    </w:tbl>
    <w:p w14:paraId="51611A45" w14:textId="77777777" w:rsidR="00CB6408" w:rsidRDefault="00474B19">
      <w:pPr>
        <w:spacing w:after="0" w:line="259" w:lineRule="auto"/>
        <w:ind w:left="1" w:firstLine="0"/>
      </w:pPr>
      <w:r>
        <w:rPr>
          <w:sz w:val="24"/>
        </w:rPr>
        <w:t xml:space="preserve"> </w:t>
      </w:r>
    </w:p>
    <w:p w14:paraId="791B14B7" w14:textId="3D40AC88" w:rsidR="00C51AF5" w:rsidRDefault="00696DDB" w:rsidP="00C51AF5">
      <w:pPr>
        <w:spacing w:after="0" w:line="259" w:lineRule="auto"/>
        <w:ind w:left="-18" w:firstLine="0"/>
        <w:rPr>
          <w:sz w:val="32"/>
        </w:rPr>
      </w:pPr>
      <w:bookmarkStart w:id="16" w:name="_Toc67310268"/>
      <w:r>
        <w:rPr>
          <w:noProof/>
        </w:rPr>
        <w:drawing>
          <wp:inline distT="0" distB="0" distL="0" distR="0" wp14:anchorId="7527C421" wp14:editId="433C1CC5">
            <wp:extent cx="5534025" cy="2543174"/>
            <wp:effectExtent l="0" t="0" r="0" b="0"/>
            <wp:docPr id="15" name="Diagram 15">
              <a:extLst xmlns:a="http://schemas.openxmlformats.org/drawingml/2006/main">
                <a:ext uri="{FF2B5EF4-FFF2-40B4-BE49-F238E27FC236}">
                  <a16:creationId xmlns:a16="http://schemas.microsoft.com/office/drawing/2014/main" id="{7D962A1A-DC62-450E-908F-6B6A8DA51D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67630F5" w14:textId="77777777" w:rsidR="009637E3" w:rsidRDefault="009637E3" w:rsidP="00C51AF5">
      <w:pPr>
        <w:spacing w:after="0" w:line="259" w:lineRule="auto"/>
        <w:ind w:left="-18" w:firstLine="0"/>
        <w:rPr>
          <w:sz w:val="32"/>
        </w:rPr>
      </w:pPr>
    </w:p>
    <w:p w14:paraId="3A713FA9" w14:textId="77777777" w:rsidR="009637E3" w:rsidRDefault="009637E3" w:rsidP="00C51AF5">
      <w:pPr>
        <w:spacing w:after="0" w:line="259" w:lineRule="auto"/>
        <w:ind w:left="-18" w:firstLine="0"/>
        <w:rPr>
          <w:sz w:val="32"/>
        </w:rPr>
      </w:pPr>
    </w:p>
    <w:p w14:paraId="215D677D" w14:textId="77777777" w:rsidR="009637E3" w:rsidRDefault="009637E3" w:rsidP="00C51AF5">
      <w:pPr>
        <w:spacing w:after="0" w:line="259" w:lineRule="auto"/>
        <w:ind w:left="-18" w:firstLine="0"/>
        <w:rPr>
          <w:sz w:val="32"/>
        </w:rPr>
      </w:pPr>
    </w:p>
    <w:p w14:paraId="24090034" w14:textId="77777777" w:rsidR="009637E3" w:rsidRDefault="009637E3" w:rsidP="00C51AF5">
      <w:pPr>
        <w:spacing w:after="0" w:line="259" w:lineRule="auto"/>
        <w:ind w:left="-18" w:firstLine="0"/>
        <w:rPr>
          <w:sz w:val="32"/>
        </w:rPr>
      </w:pPr>
    </w:p>
    <w:p w14:paraId="6E2ED85A" w14:textId="77777777" w:rsidR="009637E3" w:rsidRDefault="009637E3" w:rsidP="00C51AF5">
      <w:pPr>
        <w:spacing w:after="0" w:line="259" w:lineRule="auto"/>
        <w:ind w:left="-18" w:firstLine="0"/>
        <w:rPr>
          <w:sz w:val="32"/>
        </w:rPr>
      </w:pPr>
    </w:p>
    <w:p w14:paraId="1D9C252C" w14:textId="77777777" w:rsidR="009637E3" w:rsidRDefault="009637E3" w:rsidP="00C51AF5">
      <w:pPr>
        <w:spacing w:after="0" w:line="259" w:lineRule="auto"/>
        <w:ind w:left="-18" w:firstLine="0"/>
        <w:rPr>
          <w:sz w:val="32"/>
        </w:rPr>
      </w:pPr>
    </w:p>
    <w:p w14:paraId="737CC663" w14:textId="77777777" w:rsidR="009637E3" w:rsidRDefault="009637E3" w:rsidP="00C51AF5">
      <w:pPr>
        <w:spacing w:after="0" w:line="259" w:lineRule="auto"/>
        <w:ind w:left="-18" w:firstLine="0"/>
        <w:rPr>
          <w:sz w:val="32"/>
        </w:rPr>
      </w:pPr>
    </w:p>
    <w:p w14:paraId="60FFFADF" w14:textId="0A4AD291" w:rsidR="00CB6408" w:rsidRDefault="00474B19" w:rsidP="00C51AF5">
      <w:pPr>
        <w:spacing w:after="0" w:line="259" w:lineRule="auto"/>
        <w:ind w:left="-18" w:firstLine="0"/>
      </w:pPr>
      <w:r>
        <w:rPr>
          <w:sz w:val="32"/>
        </w:rPr>
        <w:lastRenderedPageBreak/>
        <w:t xml:space="preserve">6.2 Bostadsbyggnationen under </w:t>
      </w:r>
      <w:proofErr w:type="gramStart"/>
      <w:r>
        <w:rPr>
          <w:sz w:val="32"/>
        </w:rPr>
        <w:t>20</w:t>
      </w:r>
      <w:r w:rsidR="00D32FE9">
        <w:rPr>
          <w:sz w:val="32"/>
        </w:rPr>
        <w:t>1</w:t>
      </w:r>
      <w:r w:rsidR="00E60724">
        <w:rPr>
          <w:b/>
          <w:sz w:val="32"/>
        </w:rPr>
        <w:t>3</w:t>
      </w:r>
      <w:r>
        <w:rPr>
          <w:sz w:val="32"/>
        </w:rPr>
        <w:t>-20</w:t>
      </w:r>
      <w:r w:rsidR="00D32FE9">
        <w:rPr>
          <w:sz w:val="32"/>
        </w:rPr>
        <w:t>2</w:t>
      </w:r>
      <w:r w:rsidR="00E60724">
        <w:rPr>
          <w:b/>
          <w:sz w:val="32"/>
        </w:rPr>
        <w:t>3</w:t>
      </w:r>
      <w:proofErr w:type="gramEnd"/>
      <w:r>
        <w:rPr>
          <w:sz w:val="32"/>
        </w:rPr>
        <w:t xml:space="preserve"> i Skövde kommun</w:t>
      </w:r>
      <w:bookmarkEnd w:id="16"/>
      <w:r>
        <w:rPr>
          <w:sz w:val="24"/>
        </w:rPr>
        <w:t xml:space="preserve"> </w:t>
      </w:r>
    </w:p>
    <w:p w14:paraId="57482935" w14:textId="771CFADA" w:rsidR="00CB6408" w:rsidRDefault="00474B19" w:rsidP="000233A0">
      <w:pPr>
        <w:pStyle w:val="Rubrik4"/>
        <w:ind w:left="0" w:firstLine="0"/>
      </w:pPr>
      <w:proofErr w:type="spellStart"/>
      <w:r>
        <w:t>Ant</w:t>
      </w:r>
      <w:proofErr w:type="spellEnd"/>
      <w:r>
        <w:t xml:space="preserve"> färdigställda bostäder </w:t>
      </w:r>
      <w:proofErr w:type="gramStart"/>
      <w:r>
        <w:t>20</w:t>
      </w:r>
      <w:r w:rsidR="00D32FE9">
        <w:t>1</w:t>
      </w:r>
      <w:r w:rsidR="00E60724">
        <w:t>3</w:t>
      </w:r>
      <w:r>
        <w:t>-20</w:t>
      </w:r>
      <w:r w:rsidR="00D32FE9">
        <w:t>2</w:t>
      </w:r>
      <w:r w:rsidR="00E60724">
        <w:t>3</w:t>
      </w:r>
      <w:proofErr w:type="gramEnd"/>
      <w:r>
        <w:t xml:space="preserve">               </w:t>
      </w:r>
    </w:p>
    <w:tbl>
      <w:tblPr>
        <w:tblStyle w:val="TableGrid"/>
        <w:tblW w:w="9014" w:type="dxa"/>
        <w:tblInd w:w="5" w:type="dxa"/>
        <w:tblCellMar>
          <w:top w:w="85" w:type="dxa"/>
          <w:left w:w="108" w:type="dxa"/>
          <w:right w:w="115" w:type="dxa"/>
        </w:tblCellMar>
        <w:tblLook w:val="04A0" w:firstRow="1" w:lastRow="0" w:firstColumn="1" w:lastColumn="0" w:noHBand="0" w:noVBand="1"/>
      </w:tblPr>
      <w:tblGrid>
        <w:gridCol w:w="2215"/>
        <w:gridCol w:w="2215"/>
        <w:gridCol w:w="2215"/>
        <w:gridCol w:w="2369"/>
      </w:tblGrid>
      <w:tr w:rsidR="00CB6408" w14:paraId="47EE1CC6" w14:textId="77777777">
        <w:trPr>
          <w:trHeight w:val="456"/>
        </w:trPr>
        <w:tc>
          <w:tcPr>
            <w:tcW w:w="2215" w:type="dxa"/>
            <w:tcBorders>
              <w:top w:val="single" w:sz="4" w:space="0" w:color="000000"/>
              <w:left w:val="single" w:sz="4" w:space="0" w:color="000000"/>
              <w:bottom w:val="single" w:sz="4" w:space="0" w:color="000000"/>
              <w:right w:val="single" w:sz="4" w:space="0" w:color="000000"/>
            </w:tcBorders>
            <w:vAlign w:val="center"/>
          </w:tcPr>
          <w:p w14:paraId="0661BB30" w14:textId="77777777" w:rsidR="00CB6408" w:rsidRDefault="00474B19">
            <w:pPr>
              <w:spacing w:after="0" w:line="259" w:lineRule="auto"/>
              <w:ind w:left="0" w:firstLine="0"/>
            </w:pPr>
            <w:r>
              <w:rPr>
                <w:b/>
                <w:sz w:val="18"/>
              </w:rPr>
              <w:t xml:space="preserve">År </w:t>
            </w:r>
          </w:p>
        </w:tc>
        <w:tc>
          <w:tcPr>
            <w:tcW w:w="2215" w:type="dxa"/>
            <w:tcBorders>
              <w:top w:val="single" w:sz="4" w:space="0" w:color="000000"/>
              <w:left w:val="single" w:sz="4" w:space="0" w:color="000000"/>
              <w:bottom w:val="single" w:sz="4" w:space="0" w:color="000000"/>
              <w:right w:val="single" w:sz="4" w:space="0" w:color="000000"/>
            </w:tcBorders>
            <w:vAlign w:val="center"/>
          </w:tcPr>
          <w:p w14:paraId="6E56C73F" w14:textId="77777777" w:rsidR="00CB6408" w:rsidRDefault="00474B19">
            <w:pPr>
              <w:spacing w:after="0" w:line="259" w:lineRule="auto"/>
              <w:ind w:left="0" w:firstLine="0"/>
            </w:pPr>
            <w:r>
              <w:rPr>
                <w:b/>
                <w:sz w:val="18"/>
              </w:rPr>
              <w:t xml:space="preserve">Småhus </w:t>
            </w:r>
          </w:p>
        </w:tc>
        <w:tc>
          <w:tcPr>
            <w:tcW w:w="2215" w:type="dxa"/>
            <w:tcBorders>
              <w:top w:val="single" w:sz="4" w:space="0" w:color="000000"/>
              <w:left w:val="single" w:sz="4" w:space="0" w:color="000000"/>
              <w:bottom w:val="single" w:sz="4" w:space="0" w:color="000000"/>
              <w:right w:val="single" w:sz="4" w:space="0" w:color="000000"/>
            </w:tcBorders>
            <w:vAlign w:val="center"/>
          </w:tcPr>
          <w:p w14:paraId="1226BF8A" w14:textId="77777777" w:rsidR="00CB6408" w:rsidRDefault="00474B19">
            <w:pPr>
              <w:spacing w:after="0" w:line="259" w:lineRule="auto"/>
              <w:ind w:left="0" w:firstLine="0"/>
            </w:pPr>
            <w:r>
              <w:rPr>
                <w:b/>
                <w:sz w:val="18"/>
              </w:rPr>
              <w:t xml:space="preserve">Flerbostadshus </w:t>
            </w:r>
          </w:p>
        </w:tc>
        <w:tc>
          <w:tcPr>
            <w:tcW w:w="2369" w:type="dxa"/>
            <w:tcBorders>
              <w:top w:val="single" w:sz="4" w:space="0" w:color="000000"/>
              <w:left w:val="single" w:sz="4" w:space="0" w:color="000000"/>
              <w:bottom w:val="single" w:sz="4" w:space="0" w:color="000000"/>
              <w:right w:val="single" w:sz="4" w:space="0" w:color="000000"/>
            </w:tcBorders>
            <w:vAlign w:val="center"/>
          </w:tcPr>
          <w:p w14:paraId="738ECA27" w14:textId="77777777" w:rsidR="00CB6408" w:rsidRDefault="00474B19">
            <w:pPr>
              <w:spacing w:after="0" w:line="259" w:lineRule="auto"/>
              <w:ind w:left="0" w:firstLine="0"/>
            </w:pPr>
            <w:proofErr w:type="spellStart"/>
            <w:r>
              <w:rPr>
                <w:b/>
                <w:sz w:val="18"/>
              </w:rPr>
              <w:t>Tot</w:t>
            </w:r>
            <w:proofErr w:type="spellEnd"/>
            <w:r>
              <w:rPr>
                <w:b/>
                <w:sz w:val="18"/>
              </w:rPr>
              <w:t xml:space="preserve"> </w:t>
            </w:r>
            <w:proofErr w:type="spellStart"/>
            <w:r>
              <w:rPr>
                <w:b/>
                <w:sz w:val="18"/>
              </w:rPr>
              <w:t>ant</w:t>
            </w:r>
            <w:proofErr w:type="spellEnd"/>
            <w:r>
              <w:rPr>
                <w:b/>
                <w:sz w:val="18"/>
              </w:rPr>
              <w:t xml:space="preserve"> bostäder </w:t>
            </w:r>
          </w:p>
        </w:tc>
      </w:tr>
      <w:tr w:rsidR="00E60724" w14:paraId="7D9166C7" w14:textId="77777777" w:rsidTr="00BC1C24">
        <w:trPr>
          <w:trHeight w:val="427"/>
        </w:trPr>
        <w:tc>
          <w:tcPr>
            <w:tcW w:w="2215" w:type="dxa"/>
            <w:tcBorders>
              <w:top w:val="single" w:sz="4" w:space="0" w:color="000000"/>
              <w:left w:val="single" w:sz="4" w:space="0" w:color="000000"/>
              <w:bottom w:val="single" w:sz="4" w:space="0" w:color="000000"/>
              <w:right w:val="single" w:sz="4" w:space="0" w:color="000000"/>
            </w:tcBorders>
          </w:tcPr>
          <w:p w14:paraId="14D2B345" w14:textId="2ECB79C1" w:rsidR="00E60724" w:rsidRDefault="00E60724" w:rsidP="00E60724">
            <w:pPr>
              <w:spacing w:after="0" w:line="259" w:lineRule="auto"/>
              <w:ind w:left="0" w:firstLine="0"/>
            </w:pPr>
            <w:r>
              <w:rPr>
                <w:sz w:val="18"/>
              </w:rPr>
              <w:t xml:space="preserve">2013 </w:t>
            </w:r>
          </w:p>
        </w:tc>
        <w:tc>
          <w:tcPr>
            <w:tcW w:w="2215" w:type="dxa"/>
            <w:tcBorders>
              <w:top w:val="single" w:sz="4" w:space="0" w:color="000000"/>
              <w:left w:val="single" w:sz="4" w:space="0" w:color="000000"/>
              <w:bottom w:val="single" w:sz="4" w:space="0" w:color="000000"/>
              <w:right w:val="single" w:sz="4" w:space="0" w:color="000000"/>
            </w:tcBorders>
          </w:tcPr>
          <w:p w14:paraId="723421A6" w14:textId="65072A1C" w:rsidR="00E60724" w:rsidRDefault="00E60724" w:rsidP="00E60724">
            <w:pPr>
              <w:spacing w:after="0" w:line="259" w:lineRule="auto"/>
              <w:ind w:left="0" w:firstLine="0"/>
            </w:pPr>
            <w:r>
              <w:rPr>
                <w:sz w:val="18"/>
              </w:rPr>
              <w:t xml:space="preserve">34 </w:t>
            </w:r>
          </w:p>
        </w:tc>
        <w:tc>
          <w:tcPr>
            <w:tcW w:w="2215" w:type="dxa"/>
            <w:tcBorders>
              <w:top w:val="single" w:sz="4" w:space="0" w:color="000000"/>
              <w:left w:val="single" w:sz="4" w:space="0" w:color="000000"/>
              <w:bottom w:val="single" w:sz="4" w:space="0" w:color="000000"/>
              <w:right w:val="single" w:sz="4" w:space="0" w:color="000000"/>
            </w:tcBorders>
          </w:tcPr>
          <w:p w14:paraId="54FBD75D" w14:textId="6E8B2E03" w:rsidR="00E60724" w:rsidRDefault="00E60724" w:rsidP="00E60724">
            <w:pPr>
              <w:spacing w:after="0" w:line="259" w:lineRule="auto"/>
              <w:ind w:left="0" w:firstLine="0"/>
            </w:pPr>
            <w:r>
              <w:rPr>
                <w:sz w:val="18"/>
              </w:rPr>
              <w:t xml:space="preserve">217 </w:t>
            </w:r>
          </w:p>
        </w:tc>
        <w:tc>
          <w:tcPr>
            <w:tcW w:w="2369" w:type="dxa"/>
            <w:tcBorders>
              <w:top w:val="single" w:sz="4" w:space="0" w:color="000000"/>
              <w:left w:val="single" w:sz="4" w:space="0" w:color="000000"/>
              <w:bottom w:val="single" w:sz="4" w:space="0" w:color="000000"/>
              <w:right w:val="single" w:sz="4" w:space="0" w:color="000000"/>
            </w:tcBorders>
          </w:tcPr>
          <w:p w14:paraId="5C81E094" w14:textId="4B417FE4" w:rsidR="00E60724" w:rsidRDefault="00E60724" w:rsidP="00E60724">
            <w:pPr>
              <w:spacing w:after="0" w:line="259" w:lineRule="auto"/>
              <w:ind w:left="0" w:firstLine="0"/>
            </w:pPr>
            <w:r>
              <w:rPr>
                <w:sz w:val="18"/>
              </w:rPr>
              <w:t xml:space="preserve">251 </w:t>
            </w:r>
          </w:p>
        </w:tc>
      </w:tr>
      <w:tr w:rsidR="00E60724" w14:paraId="125023BC" w14:textId="77777777" w:rsidTr="00BC1C24">
        <w:trPr>
          <w:trHeight w:val="456"/>
        </w:trPr>
        <w:tc>
          <w:tcPr>
            <w:tcW w:w="2215" w:type="dxa"/>
            <w:tcBorders>
              <w:top w:val="single" w:sz="4" w:space="0" w:color="000000"/>
              <w:left w:val="single" w:sz="4" w:space="0" w:color="000000"/>
              <w:bottom w:val="single" w:sz="4" w:space="0" w:color="000000"/>
              <w:right w:val="single" w:sz="4" w:space="0" w:color="000000"/>
            </w:tcBorders>
            <w:vAlign w:val="center"/>
          </w:tcPr>
          <w:p w14:paraId="4E20D867" w14:textId="2AD429C4" w:rsidR="00E60724" w:rsidRDefault="00E60724" w:rsidP="00E60724">
            <w:pPr>
              <w:spacing w:after="0" w:line="259" w:lineRule="auto"/>
              <w:ind w:left="0" w:firstLine="0"/>
            </w:pPr>
            <w:r>
              <w:rPr>
                <w:sz w:val="18"/>
              </w:rPr>
              <w:t xml:space="preserve">2014 </w:t>
            </w:r>
          </w:p>
        </w:tc>
        <w:tc>
          <w:tcPr>
            <w:tcW w:w="2215" w:type="dxa"/>
            <w:tcBorders>
              <w:top w:val="single" w:sz="4" w:space="0" w:color="000000"/>
              <w:left w:val="single" w:sz="4" w:space="0" w:color="000000"/>
              <w:bottom w:val="single" w:sz="4" w:space="0" w:color="000000"/>
              <w:right w:val="single" w:sz="4" w:space="0" w:color="000000"/>
            </w:tcBorders>
            <w:vAlign w:val="center"/>
          </w:tcPr>
          <w:p w14:paraId="5D1AC7D9" w14:textId="2853192C" w:rsidR="00E60724" w:rsidRDefault="00E60724" w:rsidP="00E60724">
            <w:pPr>
              <w:spacing w:after="0" w:line="259" w:lineRule="auto"/>
              <w:ind w:left="0" w:firstLine="0"/>
            </w:pPr>
            <w:r>
              <w:rPr>
                <w:sz w:val="18"/>
              </w:rPr>
              <w:t xml:space="preserve">84 </w:t>
            </w:r>
          </w:p>
        </w:tc>
        <w:tc>
          <w:tcPr>
            <w:tcW w:w="2215" w:type="dxa"/>
            <w:tcBorders>
              <w:top w:val="single" w:sz="4" w:space="0" w:color="000000"/>
              <w:left w:val="single" w:sz="4" w:space="0" w:color="000000"/>
              <w:bottom w:val="single" w:sz="4" w:space="0" w:color="000000"/>
              <w:right w:val="single" w:sz="4" w:space="0" w:color="000000"/>
            </w:tcBorders>
            <w:vAlign w:val="center"/>
          </w:tcPr>
          <w:p w14:paraId="6771C744" w14:textId="16F98614" w:rsidR="00E60724" w:rsidRDefault="00E60724" w:rsidP="00E60724">
            <w:pPr>
              <w:spacing w:after="0" w:line="259" w:lineRule="auto"/>
              <w:ind w:left="0" w:firstLine="0"/>
            </w:pPr>
            <w:r>
              <w:rPr>
                <w:sz w:val="18"/>
              </w:rPr>
              <w:t xml:space="preserve">86 </w:t>
            </w:r>
          </w:p>
        </w:tc>
        <w:tc>
          <w:tcPr>
            <w:tcW w:w="2369" w:type="dxa"/>
            <w:tcBorders>
              <w:top w:val="single" w:sz="4" w:space="0" w:color="000000"/>
              <w:left w:val="single" w:sz="4" w:space="0" w:color="000000"/>
              <w:bottom w:val="single" w:sz="4" w:space="0" w:color="000000"/>
              <w:right w:val="single" w:sz="4" w:space="0" w:color="000000"/>
            </w:tcBorders>
            <w:vAlign w:val="center"/>
          </w:tcPr>
          <w:p w14:paraId="12F66A13" w14:textId="7D995F9D" w:rsidR="00E60724" w:rsidRDefault="00E60724" w:rsidP="00E60724">
            <w:pPr>
              <w:spacing w:after="0" w:line="259" w:lineRule="auto"/>
              <w:ind w:left="0" w:firstLine="0"/>
            </w:pPr>
            <w:r>
              <w:rPr>
                <w:sz w:val="18"/>
              </w:rPr>
              <w:t xml:space="preserve">170 </w:t>
            </w:r>
          </w:p>
        </w:tc>
      </w:tr>
      <w:tr w:rsidR="00E60724" w14:paraId="1CCEFD25" w14:textId="77777777" w:rsidTr="00BC1C24">
        <w:trPr>
          <w:trHeight w:val="427"/>
        </w:trPr>
        <w:tc>
          <w:tcPr>
            <w:tcW w:w="2215" w:type="dxa"/>
            <w:tcBorders>
              <w:top w:val="single" w:sz="4" w:space="0" w:color="000000"/>
              <w:left w:val="single" w:sz="4" w:space="0" w:color="000000"/>
              <w:bottom w:val="single" w:sz="4" w:space="0" w:color="000000"/>
              <w:right w:val="single" w:sz="4" w:space="0" w:color="000000"/>
            </w:tcBorders>
          </w:tcPr>
          <w:p w14:paraId="2777AC0E" w14:textId="7FF60CA2" w:rsidR="00E60724" w:rsidRDefault="00E60724" w:rsidP="00E60724">
            <w:pPr>
              <w:spacing w:after="0" w:line="259" w:lineRule="auto"/>
              <w:ind w:left="0" w:firstLine="0"/>
            </w:pPr>
            <w:r>
              <w:rPr>
                <w:sz w:val="18"/>
              </w:rPr>
              <w:t xml:space="preserve">2015 </w:t>
            </w:r>
          </w:p>
        </w:tc>
        <w:tc>
          <w:tcPr>
            <w:tcW w:w="2215" w:type="dxa"/>
            <w:tcBorders>
              <w:top w:val="single" w:sz="4" w:space="0" w:color="000000"/>
              <w:left w:val="single" w:sz="4" w:space="0" w:color="000000"/>
              <w:bottom w:val="single" w:sz="4" w:space="0" w:color="000000"/>
              <w:right w:val="single" w:sz="4" w:space="0" w:color="000000"/>
            </w:tcBorders>
          </w:tcPr>
          <w:p w14:paraId="351056E0" w14:textId="1D4F93C5" w:rsidR="00E60724" w:rsidRDefault="00E60724" w:rsidP="00E60724">
            <w:pPr>
              <w:spacing w:after="0" w:line="259" w:lineRule="auto"/>
              <w:ind w:left="0" w:firstLine="0"/>
            </w:pPr>
            <w:r>
              <w:rPr>
                <w:sz w:val="18"/>
              </w:rPr>
              <w:t xml:space="preserve">45 </w:t>
            </w:r>
          </w:p>
        </w:tc>
        <w:tc>
          <w:tcPr>
            <w:tcW w:w="2215" w:type="dxa"/>
            <w:tcBorders>
              <w:top w:val="single" w:sz="4" w:space="0" w:color="000000"/>
              <w:left w:val="single" w:sz="4" w:space="0" w:color="000000"/>
              <w:bottom w:val="single" w:sz="4" w:space="0" w:color="000000"/>
              <w:right w:val="single" w:sz="4" w:space="0" w:color="000000"/>
            </w:tcBorders>
          </w:tcPr>
          <w:p w14:paraId="4EE19548" w14:textId="10E4BC38" w:rsidR="00E60724" w:rsidRDefault="00E60724" w:rsidP="00E60724">
            <w:pPr>
              <w:spacing w:after="0" w:line="259" w:lineRule="auto"/>
              <w:ind w:left="0" w:firstLine="0"/>
            </w:pPr>
            <w:r>
              <w:rPr>
                <w:sz w:val="18"/>
              </w:rPr>
              <w:t xml:space="preserve">44 </w:t>
            </w:r>
          </w:p>
        </w:tc>
        <w:tc>
          <w:tcPr>
            <w:tcW w:w="2369" w:type="dxa"/>
            <w:tcBorders>
              <w:top w:val="single" w:sz="4" w:space="0" w:color="000000"/>
              <w:left w:val="single" w:sz="4" w:space="0" w:color="000000"/>
              <w:bottom w:val="single" w:sz="4" w:space="0" w:color="000000"/>
              <w:right w:val="single" w:sz="4" w:space="0" w:color="000000"/>
            </w:tcBorders>
          </w:tcPr>
          <w:p w14:paraId="3F28D70E" w14:textId="3215670B" w:rsidR="00E60724" w:rsidRDefault="00E60724" w:rsidP="00E60724">
            <w:pPr>
              <w:spacing w:after="0" w:line="259" w:lineRule="auto"/>
              <w:ind w:left="0" w:firstLine="0"/>
            </w:pPr>
            <w:r>
              <w:rPr>
                <w:sz w:val="18"/>
              </w:rPr>
              <w:t xml:space="preserve">89 </w:t>
            </w:r>
          </w:p>
        </w:tc>
      </w:tr>
      <w:tr w:rsidR="00E60724" w14:paraId="61E15A5F" w14:textId="77777777" w:rsidTr="00BC1C24">
        <w:trPr>
          <w:trHeight w:val="458"/>
        </w:trPr>
        <w:tc>
          <w:tcPr>
            <w:tcW w:w="2215" w:type="dxa"/>
            <w:tcBorders>
              <w:top w:val="single" w:sz="4" w:space="0" w:color="000000"/>
              <w:left w:val="single" w:sz="4" w:space="0" w:color="000000"/>
              <w:bottom w:val="single" w:sz="4" w:space="0" w:color="000000"/>
              <w:right w:val="single" w:sz="4" w:space="0" w:color="000000"/>
            </w:tcBorders>
            <w:vAlign w:val="center"/>
          </w:tcPr>
          <w:p w14:paraId="4BD22BBD" w14:textId="7A1EDB66" w:rsidR="00E60724" w:rsidRDefault="00E60724" w:rsidP="00E60724">
            <w:pPr>
              <w:spacing w:after="0" w:line="259" w:lineRule="auto"/>
              <w:ind w:left="0" w:firstLine="0"/>
            </w:pPr>
            <w:r>
              <w:rPr>
                <w:sz w:val="18"/>
              </w:rPr>
              <w:t xml:space="preserve">2016 </w:t>
            </w:r>
          </w:p>
        </w:tc>
        <w:tc>
          <w:tcPr>
            <w:tcW w:w="2215" w:type="dxa"/>
            <w:tcBorders>
              <w:top w:val="single" w:sz="4" w:space="0" w:color="000000"/>
              <w:left w:val="single" w:sz="4" w:space="0" w:color="000000"/>
              <w:bottom w:val="single" w:sz="4" w:space="0" w:color="000000"/>
              <w:right w:val="single" w:sz="4" w:space="0" w:color="000000"/>
            </w:tcBorders>
            <w:vAlign w:val="center"/>
          </w:tcPr>
          <w:p w14:paraId="58E4CD72" w14:textId="0CD3C00F" w:rsidR="00E60724" w:rsidRDefault="00E60724" w:rsidP="00E60724">
            <w:pPr>
              <w:spacing w:after="0" w:line="259" w:lineRule="auto"/>
              <w:ind w:left="0" w:firstLine="0"/>
            </w:pPr>
            <w:r>
              <w:rPr>
                <w:sz w:val="18"/>
              </w:rPr>
              <w:t xml:space="preserve">79 </w:t>
            </w:r>
          </w:p>
        </w:tc>
        <w:tc>
          <w:tcPr>
            <w:tcW w:w="2215" w:type="dxa"/>
            <w:tcBorders>
              <w:top w:val="single" w:sz="4" w:space="0" w:color="000000"/>
              <w:left w:val="single" w:sz="4" w:space="0" w:color="000000"/>
              <w:bottom w:val="single" w:sz="4" w:space="0" w:color="000000"/>
              <w:right w:val="single" w:sz="4" w:space="0" w:color="000000"/>
            </w:tcBorders>
            <w:vAlign w:val="center"/>
          </w:tcPr>
          <w:p w14:paraId="5CAA7BCF" w14:textId="327BB76C" w:rsidR="00E60724" w:rsidRDefault="00E60724" w:rsidP="00E60724">
            <w:pPr>
              <w:spacing w:after="0" w:line="259" w:lineRule="auto"/>
              <w:ind w:left="0" w:firstLine="0"/>
            </w:pPr>
            <w:r>
              <w:rPr>
                <w:sz w:val="18"/>
              </w:rPr>
              <w:t xml:space="preserve">134 </w:t>
            </w:r>
          </w:p>
        </w:tc>
        <w:tc>
          <w:tcPr>
            <w:tcW w:w="2369" w:type="dxa"/>
            <w:tcBorders>
              <w:top w:val="single" w:sz="4" w:space="0" w:color="000000"/>
              <w:left w:val="single" w:sz="4" w:space="0" w:color="000000"/>
              <w:bottom w:val="single" w:sz="4" w:space="0" w:color="000000"/>
              <w:right w:val="single" w:sz="4" w:space="0" w:color="000000"/>
            </w:tcBorders>
            <w:vAlign w:val="center"/>
          </w:tcPr>
          <w:p w14:paraId="135C9589" w14:textId="4F387802" w:rsidR="00E60724" w:rsidRDefault="00E60724" w:rsidP="00E60724">
            <w:pPr>
              <w:spacing w:after="0" w:line="259" w:lineRule="auto"/>
              <w:ind w:left="0" w:firstLine="0"/>
            </w:pPr>
            <w:r>
              <w:rPr>
                <w:sz w:val="18"/>
              </w:rPr>
              <w:t xml:space="preserve">213 </w:t>
            </w:r>
          </w:p>
        </w:tc>
      </w:tr>
      <w:tr w:rsidR="00E60724" w14:paraId="1A9216D2" w14:textId="77777777" w:rsidTr="005A14E6">
        <w:trPr>
          <w:trHeight w:val="427"/>
        </w:trPr>
        <w:tc>
          <w:tcPr>
            <w:tcW w:w="2215" w:type="dxa"/>
            <w:tcBorders>
              <w:top w:val="single" w:sz="4" w:space="0" w:color="000000"/>
              <w:left w:val="single" w:sz="4" w:space="0" w:color="000000"/>
              <w:bottom w:val="single" w:sz="4" w:space="0" w:color="000000"/>
              <w:right w:val="single" w:sz="4" w:space="0" w:color="000000"/>
            </w:tcBorders>
            <w:vAlign w:val="center"/>
          </w:tcPr>
          <w:p w14:paraId="1D54D1CB" w14:textId="4460D365" w:rsidR="00E60724" w:rsidRDefault="00E60724" w:rsidP="00E60724">
            <w:pPr>
              <w:spacing w:after="0" w:line="259" w:lineRule="auto"/>
              <w:ind w:left="0" w:firstLine="0"/>
            </w:pPr>
            <w:r>
              <w:rPr>
                <w:sz w:val="18"/>
              </w:rPr>
              <w:t xml:space="preserve">2017 </w:t>
            </w:r>
          </w:p>
        </w:tc>
        <w:tc>
          <w:tcPr>
            <w:tcW w:w="2215" w:type="dxa"/>
            <w:tcBorders>
              <w:top w:val="single" w:sz="4" w:space="0" w:color="000000"/>
              <w:left w:val="single" w:sz="4" w:space="0" w:color="000000"/>
              <w:bottom w:val="single" w:sz="4" w:space="0" w:color="000000"/>
              <w:right w:val="single" w:sz="4" w:space="0" w:color="000000"/>
            </w:tcBorders>
            <w:vAlign w:val="center"/>
          </w:tcPr>
          <w:p w14:paraId="5A012612" w14:textId="519AAE65" w:rsidR="00E60724" w:rsidRDefault="00E60724" w:rsidP="00E60724">
            <w:pPr>
              <w:spacing w:after="0" w:line="259" w:lineRule="auto"/>
              <w:ind w:left="0" w:firstLine="0"/>
            </w:pPr>
            <w:r>
              <w:rPr>
                <w:sz w:val="18"/>
              </w:rPr>
              <w:t xml:space="preserve">129 </w:t>
            </w:r>
          </w:p>
        </w:tc>
        <w:tc>
          <w:tcPr>
            <w:tcW w:w="2215" w:type="dxa"/>
            <w:tcBorders>
              <w:top w:val="single" w:sz="4" w:space="0" w:color="000000"/>
              <w:left w:val="single" w:sz="4" w:space="0" w:color="000000"/>
              <w:bottom w:val="single" w:sz="4" w:space="0" w:color="000000"/>
              <w:right w:val="single" w:sz="4" w:space="0" w:color="000000"/>
            </w:tcBorders>
            <w:vAlign w:val="center"/>
          </w:tcPr>
          <w:p w14:paraId="791E6BC2" w14:textId="36213754" w:rsidR="00E60724" w:rsidRDefault="00E60724" w:rsidP="00E60724">
            <w:pPr>
              <w:spacing w:after="0" w:line="259" w:lineRule="auto"/>
              <w:ind w:left="0" w:firstLine="0"/>
            </w:pPr>
            <w:r>
              <w:rPr>
                <w:sz w:val="18"/>
              </w:rPr>
              <w:t xml:space="preserve">296 </w:t>
            </w:r>
          </w:p>
        </w:tc>
        <w:tc>
          <w:tcPr>
            <w:tcW w:w="2369" w:type="dxa"/>
            <w:tcBorders>
              <w:top w:val="single" w:sz="4" w:space="0" w:color="000000"/>
              <w:left w:val="single" w:sz="4" w:space="0" w:color="000000"/>
              <w:bottom w:val="single" w:sz="4" w:space="0" w:color="000000"/>
              <w:right w:val="single" w:sz="4" w:space="0" w:color="000000"/>
            </w:tcBorders>
            <w:vAlign w:val="center"/>
          </w:tcPr>
          <w:p w14:paraId="1F18EEE9" w14:textId="47263892" w:rsidR="00E60724" w:rsidRDefault="00E60724" w:rsidP="00E60724">
            <w:pPr>
              <w:spacing w:after="0" w:line="259" w:lineRule="auto"/>
              <w:ind w:left="0" w:firstLine="0"/>
            </w:pPr>
            <w:r>
              <w:rPr>
                <w:sz w:val="18"/>
              </w:rPr>
              <w:t xml:space="preserve">425 </w:t>
            </w:r>
          </w:p>
        </w:tc>
      </w:tr>
      <w:tr w:rsidR="00E60724" w14:paraId="66192C39" w14:textId="77777777" w:rsidTr="00BC1C24">
        <w:trPr>
          <w:trHeight w:val="456"/>
        </w:trPr>
        <w:tc>
          <w:tcPr>
            <w:tcW w:w="2215" w:type="dxa"/>
            <w:tcBorders>
              <w:top w:val="single" w:sz="4" w:space="0" w:color="000000"/>
              <w:left w:val="single" w:sz="4" w:space="0" w:color="000000"/>
              <w:bottom w:val="single" w:sz="4" w:space="0" w:color="000000"/>
              <w:right w:val="single" w:sz="4" w:space="0" w:color="000000"/>
            </w:tcBorders>
          </w:tcPr>
          <w:p w14:paraId="71823646" w14:textId="45461AA8" w:rsidR="00E60724" w:rsidRDefault="00E60724" w:rsidP="00E60724">
            <w:pPr>
              <w:spacing w:after="0" w:line="259" w:lineRule="auto"/>
              <w:ind w:left="0" w:firstLine="0"/>
            </w:pPr>
            <w:r>
              <w:rPr>
                <w:sz w:val="18"/>
              </w:rPr>
              <w:t xml:space="preserve">2018 </w:t>
            </w:r>
          </w:p>
        </w:tc>
        <w:tc>
          <w:tcPr>
            <w:tcW w:w="2215" w:type="dxa"/>
            <w:tcBorders>
              <w:top w:val="single" w:sz="4" w:space="0" w:color="000000"/>
              <w:left w:val="single" w:sz="4" w:space="0" w:color="000000"/>
              <w:bottom w:val="single" w:sz="4" w:space="0" w:color="000000"/>
              <w:right w:val="single" w:sz="4" w:space="0" w:color="000000"/>
            </w:tcBorders>
          </w:tcPr>
          <w:p w14:paraId="2B692047" w14:textId="2D79853C" w:rsidR="00E60724" w:rsidRDefault="00E60724" w:rsidP="00E60724">
            <w:pPr>
              <w:spacing w:after="0" w:line="259" w:lineRule="auto"/>
              <w:ind w:left="0" w:firstLine="0"/>
            </w:pPr>
            <w:r>
              <w:rPr>
                <w:sz w:val="18"/>
              </w:rPr>
              <w:t xml:space="preserve">118 </w:t>
            </w:r>
          </w:p>
        </w:tc>
        <w:tc>
          <w:tcPr>
            <w:tcW w:w="2215" w:type="dxa"/>
            <w:tcBorders>
              <w:top w:val="single" w:sz="4" w:space="0" w:color="000000"/>
              <w:left w:val="single" w:sz="4" w:space="0" w:color="000000"/>
              <w:bottom w:val="single" w:sz="4" w:space="0" w:color="000000"/>
              <w:right w:val="single" w:sz="4" w:space="0" w:color="000000"/>
            </w:tcBorders>
          </w:tcPr>
          <w:p w14:paraId="7B081F94" w14:textId="29F91F59" w:rsidR="00E60724" w:rsidRDefault="00E60724" w:rsidP="00E60724">
            <w:pPr>
              <w:spacing w:after="0" w:line="259" w:lineRule="auto"/>
              <w:ind w:left="0" w:firstLine="0"/>
            </w:pPr>
            <w:r>
              <w:rPr>
                <w:sz w:val="18"/>
              </w:rPr>
              <w:t xml:space="preserve">357 </w:t>
            </w:r>
          </w:p>
        </w:tc>
        <w:tc>
          <w:tcPr>
            <w:tcW w:w="2369" w:type="dxa"/>
            <w:tcBorders>
              <w:top w:val="single" w:sz="4" w:space="0" w:color="000000"/>
              <w:left w:val="single" w:sz="4" w:space="0" w:color="000000"/>
              <w:bottom w:val="single" w:sz="4" w:space="0" w:color="000000"/>
              <w:right w:val="single" w:sz="4" w:space="0" w:color="000000"/>
            </w:tcBorders>
          </w:tcPr>
          <w:p w14:paraId="01B05E2A" w14:textId="553456EC" w:rsidR="00E60724" w:rsidRDefault="00E60724" w:rsidP="00E60724">
            <w:pPr>
              <w:spacing w:after="0" w:line="259" w:lineRule="auto"/>
              <w:ind w:left="0" w:firstLine="0"/>
            </w:pPr>
            <w:r>
              <w:rPr>
                <w:sz w:val="18"/>
              </w:rPr>
              <w:t xml:space="preserve">475 </w:t>
            </w:r>
          </w:p>
        </w:tc>
      </w:tr>
      <w:tr w:rsidR="00E60724" w14:paraId="49DB57F2" w14:textId="77777777" w:rsidTr="00BC1C24">
        <w:trPr>
          <w:trHeight w:val="427"/>
        </w:trPr>
        <w:tc>
          <w:tcPr>
            <w:tcW w:w="2215" w:type="dxa"/>
            <w:tcBorders>
              <w:top w:val="single" w:sz="4" w:space="0" w:color="000000"/>
              <w:left w:val="single" w:sz="4" w:space="0" w:color="000000"/>
              <w:bottom w:val="single" w:sz="4" w:space="0" w:color="000000"/>
              <w:right w:val="single" w:sz="4" w:space="0" w:color="000000"/>
            </w:tcBorders>
            <w:vAlign w:val="center"/>
          </w:tcPr>
          <w:p w14:paraId="6EC28509" w14:textId="53F78169" w:rsidR="00E60724" w:rsidRDefault="00E60724" w:rsidP="00E60724">
            <w:pPr>
              <w:spacing w:after="0" w:line="259" w:lineRule="auto"/>
              <w:ind w:left="0" w:firstLine="0"/>
            </w:pPr>
            <w:r>
              <w:rPr>
                <w:sz w:val="18"/>
              </w:rPr>
              <w:t xml:space="preserve">2019 </w:t>
            </w:r>
          </w:p>
        </w:tc>
        <w:tc>
          <w:tcPr>
            <w:tcW w:w="2215" w:type="dxa"/>
            <w:tcBorders>
              <w:top w:val="single" w:sz="4" w:space="0" w:color="000000"/>
              <w:left w:val="single" w:sz="4" w:space="0" w:color="000000"/>
              <w:bottom w:val="single" w:sz="4" w:space="0" w:color="000000"/>
              <w:right w:val="single" w:sz="4" w:space="0" w:color="000000"/>
            </w:tcBorders>
            <w:vAlign w:val="center"/>
          </w:tcPr>
          <w:p w14:paraId="3776A48E" w14:textId="592C85A4" w:rsidR="00E60724" w:rsidRDefault="00E60724" w:rsidP="00E60724">
            <w:pPr>
              <w:spacing w:after="0" w:line="259" w:lineRule="auto"/>
              <w:ind w:left="0" w:firstLine="0"/>
            </w:pPr>
            <w:r>
              <w:rPr>
                <w:sz w:val="18"/>
              </w:rPr>
              <w:t xml:space="preserve">   84 </w:t>
            </w:r>
          </w:p>
        </w:tc>
        <w:tc>
          <w:tcPr>
            <w:tcW w:w="2215" w:type="dxa"/>
            <w:tcBorders>
              <w:top w:val="single" w:sz="4" w:space="0" w:color="000000"/>
              <w:left w:val="single" w:sz="4" w:space="0" w:color="000000"/>
              <w:bottom w:val="single" w:sz="4" w:space="0" w:color="000000"/>
              <w:right w:val="single" w:sz="4" w:space="0" w:color="000000"/>
            </w:tcBorders>
            <w:vAlign w:val="center"/>
          </w:tcPr>
          <w:p w14:paraId="5D939FD8" w14:textId="1C0FBF05" w:rsidR="00E60724" w:rsidRDefault="00E60724" w:rsidP="00E60724">
            <w:pPr>
              <w:spacing w:after="0" w:line="259" w:lineRule="auto"/>
              <w:ind w:left="0" w:firstLine="0"/>
            </w:pPr>
            <w:r>
              <w:rPr>
                <w:sz w:val="18"/>
              </w:rPr>
              <w:t xml:space="preserve">308 </w:t>
            </w:r>
          </w:p>
        </w:tc>
        <w:tc>
          <w:tcPr>
            <w:tcW w:w="2369" w:type="dxa"/>
            <w:tcBorders>
              <w:top w:val="single" w:sz="4" w:space="0" w:color="000000"/>
              <w:left w:val="single" w:sz="4" w:space="0" w:color="000000"/>
              <w:bottom w:val="single" w:sz="4" w:space="0" w:color="000000"/>
              <w:right w:val="single" w:sz="4" w:space="0" w:color="000000"/>
            </w:tcBorders>
            <w:vAlign w:val="center"/>
          </w:tcPr>
          <w:p w14:paraId="03680D85" w14:textId="231FDF83" w:rsidR="00E60724" w:rsidRDefault="00E60724" w:rsidP="00E60724">
            <w:pPr>
              <w:spacing w:after="0" w:line="259" w:lineRule="auto"/>
              <w:ind w:left="0" w:firstLine="0"/>
            </w:pPr>
            <w:r>
              <w:rPr>
                <w:sz w:val="18"/>
              </w:rPr>
              <w:t xml:space="preserve">392 </w:t>
            </w:r>
          </w:p>
        </w:tc>
      </w:tr>
      <w:tr w:rsidR="00E60724" w14:paraId="442E9263" w14:textId="77777777" w:rsidTr="005A14E6">
        <w:trPr>
          <w:trHeight w:val="456"/>
        </w:trPr>
        <w:tc>
          <w:tcPr>
            <w:tcW w:w="2215" w:type="dxa"/>
            <w:tcBorders>
              <w:top w:val="single" w:sz="4" w:space="0" w:color="000000"/>
              <w:left w:val="single" w:sz="4" w:space="0" w:color="000000"/>
              <w:bottom w:val="single" w:sz="4" w:space="0" w:color="000000"/>
              <w:right w:val="single" w:sz="4" w:space="0" w:color="000000"/>
            </w:tcBorders>
            <w:vAlign w:val="center"/>
          </w:tcPr>
          <w:p w14:paraId="7EC9B454" w14:textId="18CE5D03" w:rsidR="00E60724" w:rsidRDefault="00E60724" w:rsidP="00E60724">
            <w:pPr>
              <w:spacing w:after="0" w:line="259" w:lineRule="auto"/>
              <w:ind w:left="0" w:firstLine="0"/>
            </w:pPr>
            <w:r w:rsidRPr="00D32FE9">
              <w:rPr>
                <w:sz w:val="18"/>
                <w:szCs w:val="18"/>
              </w:rPr>
              <w:t>2020</w:t>
            </w:r>
          </w:p>
        </w:tc>
        <w:tc>
          <w:tcPr>
            <w:tcW w:w="2215" w:type="dxa"/>
            <w:tcBorders>
              <w:top w:val="single" w:sz="4" w:space="0" w:color="000000"/>
              <w:left w:val="single" w:sz="4" w:space="0" w:color="000000"/>
              <w:bottom w:val="single" w:sz="4" w:space="0" w:color="000000"/>
              <w:right w:val="single" w:sz="4" w:space="0" w:color="000000"/>
            </w:tcBorders>
            <w:vAlign w:val="center"/>
          </w:tcPr>
          <w:p w14:paraId="1B17FD6B" w14:textId="3FD30D50" w:rsidR="00E60724" w:rsidRDefault="00E60724" w:rsidP="00E60724">
            <w:pPr>
              <w:spacing w:after="0" w:line="259" w:lineRule="auto"/>
              <w:ind w:left="0" w:firstLine="0"/>
            </w:pPr>
            <w:r w:rsidRPr="00D32FE9">
              <w:rPr>
                <w:sz w:val="18"/>
                <w:szCs w:val="18"/>
              </w:rPr>
              <w:t>100</w:t>
            </w:r>
          </w:p>
        </w:tc>
        <w:tc>
          <w:tcPr>
            <w:tcW w:w="2215" w:type="dxa"/>
            <w:tcBorders>
              <w:top w:val="single" w:sz="4" w:space="0" w:color="000000"/>
              <w:left w:val="single" w:sz="4" w:space="0" w:color="000000"/>
              <w:bottom w:val="single" w:sz="4" w:space="0" w:color="000000"/>
              <w:right w:val="single" w:sz="4" w:space="0" w:color="000000"/>
            </w:tcBorders>
            <w:vAlign w:val="center"/>
          </w:tcPr>
          <w:p w14:paraId="0261B1F0" w14:textId="1EB28C02" w:rsidR="00E60724" w:rsidRDefault="00E60724" w:rsidP="00E60724">
            <w:pPr>
              <w:spacing w:after="0" w:line="259" w:lineRule="auto"/>
              <w:ind w:left="0" w:firstLine="0"/>
            </w:pPr>
            <w:r w:rsidRPr="00D32FE9">
              <w:rPr>
                <w:sz w:val="18"/>
                <w:szCs w:val="18"/>
              </w:rPr>
              <w:t>136</w:t>
            </w:r>
          </w:p>
        </w:tc>
        <w:tc>
          <w:tcPr>
            <w:tcW w:w="2369" w:type="dxa"/>
            <w:tcBorders>
              <w:top w:val="single" w:sz="4" w:space="0" w:color="000000"/>
              <w:left w:val="single" w:sz="4" w:space="0" w:color="000000"/>
              <w:bottom w:val="single" w:sz="4" w:space="0" w:color="000000"/>
              <w:right w:val="single" w:sz="4" w:space="0" w:color="000000"/>
            </w:tcBorders>
            <w:vAlign w:val="center"/>
          </w:tcPr>
          <w:p w14:paraId="78F40346" w14:textId="42B1E951" w:rsidR="00E60724" w:rsidRDefault="00E60724" w:rsidP="00E60724">
            <w:pPr>
              <w:spacing w:after="0" w:line="259" w:lineRule="auto"/>
              <w:ind w:left="0" w:firstLine="0"/>
            </w:pPr>
            <w:r w:rsidRPr="00D32FE9">
              <w:rPr>
                <w:sz w:val="18"/>
                <w:szCs w:val="18"/>
              </w:rPr>
              <w:t>236</w:t>
            </w:r>
          </w:p>
        </w:tc>
      </w:tr>
      <w:tr w:rsidR="00E60724" w14:paraId="50A4F612" w14:textId="77777777" w:rsidTr="007F01E7">
        <w:trPr>
          <w:trHeight w:val="458"/>
        </w:trPr>
        <w:tc>
          <w:tcPr>
            <w:tcW w:w="2215" w:type="dxa"/>
            <w:tcBorders>
              <w:top w:val="single" w:sz="4" w:space="0" w:color="000000"/>
              <w:left w:val="single" w:sz="4" w:space="0" w:color="000000"/>
              <w:bottom w:val="single" w:sz="4" w:space="0" w:color="000000"/>
              <w:right w:val="single" w:sz="4" w:space="0" w:color="000000"/>
            </w:tcBorders>
            <w:vAlign w:val="center"/>
          </w:tcPr>
          <w:p w14:paraId="49B2B768" w14:textId="3E5091EE" w:rsidR="00E60724" w:rsidRDefault="00E60724" w:rsidP="00E60724">
            <w:pPr>
              <w:spacing w:after="0" w:line="259" w:lineRule="auto"/>
              <w:ind w:left="0" w:firstLine="0"/>
            </w:pPr>
            <w:r>
              <w:rPr>
                <w:sz w:val="18"/>
                <w:szCs w:val="18"/>
              </w:rPr>
              <w:t>2021</w:t>
            </w:r>
          </w:p>
        </w:tc>
        <w:tc>
          <w:tcPr>
            <w:tcW w:w="2215" w:type="dxa"/>
            <w:tcBorders>
              <w:top w:val="single" w:sz="4" w:space="0" w:color="000000"/>
              <w:left w:val="single" w:sz="4" w:space="0" w:color="000000"/>
              <w:bottom w:val="single" w:sz="4" w:space="0" w:color="000000"/>
              <w:right w:val="single" w:sz="4" w:space="0" w:color="000000"/>
            </w:tcBorders>
            <w:vAlign w:val="center"/>
          </w:tcPr>
          <w:p w14:paraId="6832E9A5" w14:textId="33FB3892" w:rsidR="00E60724" w:rsidRDefault="00E60724" w:rsidP="00E60724">
            <w:pPr>
              <w:spacing w:after="0" w:line="259" w:lineRule="auto"/>
              <w:ind w:left="0" w:firstLine="0"/>
            </w:pPr>
            <w:r>
              <w:rPr>
                <w:sz w:val="18"/>
                <w:szCs w:val="18"/>
              </w:rPr>
              <w:t xml:space="preserve">  91</w:t>
            </w:r>
          </w:p>
        </w:tc>
        <w:tc>
          <w:tcPr>
            <w:tcW w:w="2215" w:type="dxa"/>
            <w:tcBorders>
              <w:top w:val="single" w:sz="4" w:space="0" w:color="000000"/>
              <w:left w:val="single" w:sz="4" w:space="0" w:color="000000"/>
              <w:bottom w:val="single" w:sz="4" w:space="0" w:color="000000"/>
              <w:right w:val="single" w:sz="4" w:space="0" w:color="000000"/>
            </w:tcBorders>
            <w:vAlign w:val="center"/>
          </w:tcPr>
          <w:p w14:paraId="043A491E" w14:textId="47B5FC1A" w:rsidR="00E60724" w:rsidRDefault="00E60724" w:rsidP="00E60724">
            <w:pPr>
              <w:spacing w:after="0" w:line="259" w:lineRule="auto"/>
              <w:ind w:left="0" w:firstLine="0"/>
            </w:pPr>
            <w:r>
              <w:rPr>
                <w:sz w:val="18"/>
                <w:szCs w:val="18"/>
              </w:rPr>
              <w:t>201</w:t>
            </w:r>
          </w:p>
        </w:tc>
        <w:tc>
          <w:tcPr>
            <w:tcW w:w="2369" w:type="dxa"/>
            <w:tcBorders>
              <w:top w:val="single" w:sz="4" w:space="0" w:color="000000"/>
              <w:left w:val="single" w:sz="4" w:space="0" w:color="000000"/>
              <w:bottom w:val="single" w:sz="4" w:space="0" w:color="000000"/>
              <w:right w:val="single" w:sz="4" w:space="0" w:color="000000"/>
            </w:tcBorders>
            <w:vAlign w:val="center"/>
          </w:tcPr>
          <w:p w14:paraId="4B13C622" w14:textId="2B953ABA" w:rsidR="00E60724" w:rsidRDefault="00E60724" w:rsidP="00E60724">
            <w:pPr>
              <w:spacing w:after="0" w:line="259" w:lineRule="auto"/>
              <w:ind w:left="0" w:firstLine="0"/>
            </w:pPr>
            <w:r>
              <w:rPr>
                <w:sz w:val="18"/>
                <w:szCs w:val="18"/>
              </w:rPr>
              <w:t>292</w:t>
            </w:r>
          </w:p>
        </w:tc>
      </w:tr>
      <w:tr w:rsidR="00E60724" w14:paraId="0195CF0E" w14:textId="77777777" w:rsidTr="002B5D38">
        <w:trPr>
          <w:trHeight w:val="427"/>
        </w:trPr>
        <w:tc>
          <w:tcPr>
            <w:tcW w:w="2215" w:type="dxa"/>
            <w:tcBorders>
              <w:top w:val="single" w:sz="4" w:space="0" w:color="000000"/>
              <w:left w:val="single" w:sz="4" w:space="0" w:color="000000"/>
              <w:bottom w:val="single" w:sz="4" w:space="0" w:color="000000"/>
              <w:right w:val="single" w:sz="4" w:space="0" w:color="000000"/>
            </w:tcBorders>
            <w:vAlign w:val="center"/>
          </w:tcPr>
          <w:p w14:paraId="6380E3B5" w14:textId="16FABDC6" w:rsidR="00E60724" w:rsidRDefault="00E60724" w:rsidP="00E60724">
            <w:pPr>
              <w:spacing w:after="0" w:line="259" w:lineRule="auto"/>
              <w:ind w:left="0" w:firstLine="0"/>
            </w:pPr>
            <w:r>
              <w:rPr>
                <w:sz w:val="18"/>
                <w:szCs w:val="18"/>
              </w:rPr>
              <w:t>2022</w:t>
            </w:r>
          </w:p>
        </w:tc>
        <w:tc>
          <w:tcPr>
            <w:tcW w:w="2215" w:type="dxa"/>
            <w:tcBorders>
              <w:top w:val="single" w:sz="4" w:space="0" w:color="000000"/>
              <w:left w:val="single" w:sz="4" w:space="0" w:color="000000"/>
              <w:bottom w:val="single" w:sz="4" w:space="0" w:color="000000"/>
              <w:right w:val="single" w:sz="4" w:space="0" w:color="000000"/>
            </w:tcBorders>
            <w:vAlign w:val="center"/>
          </w:tcPr>
          <w:p w14:paraId="62AC886B" w14:textId="2C4F245B" w:rsidR="00E60724" w:rsidRDefault="00E60724" w:rsidP="00E60724">
            <w:pPr>
              <w:spacing w:after="0" w:line="259" w:lineRule="auto"/>
              <w:ind w:left="0" w:firstLine="0"/>
            </w:pPr>
            <w:r>
              <w:rPr>
                <w:sz w:val="18"/>
                <w:szCs w:val="18"/>
              </w:rPr>
              <w:t xml:space="preserve">  97</w:t>
            </w:r>
          </w:p>
        </w:tc>
        <w:tc>
          <w:tcPr>
            <w:tcW w:w="2215" w:type="dxa"/>
            <w:tcBorders>
              <w:top w:val="single" w:sz="4" w:space="0" w:color="000000"/>
              <w:left w:val="single" w:sz="4" w:space="0" w:color="000000"/>
              <w:bottom w:val="single" w:sz="4" w:space="0" w:color="000000"/>
              <w:right w:val="single" w:sz="4" w:space="0" w:color="000000"/>
            </w:tcBorders>
            <w:vAlign w:val="center"/>
          </w:tcPr>
          <w:p w14:paraId="0FFA5FC5" w14:textId="73327F36" w:rsidR="00E60724" w:rsidRDefault="00E60724" w:rsidP="00E60724">
            <w:pPr>
              <w:spacing w:after="0" w:line="259" w:lineRule="auto"/>
              <w:ind w:left="0" w:firstLine="0"/>
            </w:pPr>
            <w:r>
              <w:rPr>
                <w:sz w:val="18"/>
                <w:szCs w:val="18"/>
              </w:rPr>
              <w:t>195</w:t>
            </w:r>
          </w:p>
        </w:tc>
        <w:tc>
          <w:tcPr>
            <w:tcW w:w="2369" w:type="dxa"/>
            <w:tcBorders>
              <w:top w:val="single" w:sz="4" w:space="0" w:color="000000"/>
              <w:left w:val="single" w:sz="4" w:space="0" w:color="000000"/>
              <w:bottom w:val="single" w:sz="4" w:space="0" w:color="000000"/>
              <w:right w:val="single" w:sz="4" w:space="0" w:color="000000"/>
            </w:tcBorders>
            <w:vAlign w:val="center"/>
          </w:tcPr>
          <w:p w14:paraId="1338B574" w14:textId="734737BF" w:rsidR="00E60724" w:rsidRDefault="00E60724" w:rsidP="00E60724">
            <w:pPr>
              <w:spacing w:after="0" w:line="259" w:lineRule="auto"/>
              <w:ind w:left="0" w:firstLine="0"/>
            </w:pPr>
            <w:r>
              <w:rPr>
                <w:sz w:val="18"/>
                <w:szCs w:val="18"/>
              </w:rPr>
              <w:t>292</w:t>
            </w:r>
          </w:p>
        </w:tc>
      </w:tr>
      <w:tr w:rsidR="00E60724" w14:paraId="2216FAE4" w14:textId="77777777">
        <w:trPr>
          <w:trHeight w:val="456"/>
        </w:trPr>
        <w:tc>
          <w:tcPr>
            <w:tcW w:w="2215" w:type="dxa"/>
            <w:tcBorders>
              <w:top w:val="single" w:sz="4" w:space="0" w:color="000000"/>
              <w:left w:val="single" w:sz="4" w:space="0" w:color="000000"/>
              <w:bottom w:val="single" w:sz="4" w:space="0" w:color="000000"/>
              <w:right w:val="single" w:sz="4" w:space="0" w:color="000000"/>
            </w:tcBorders>
            <w:vAlign w:val="center"/>
          </w:tcPr>
          <w:p w14:paraId="6B34EA21" w14:textId="15C6FD9B" w:rsidR="00E60724" w:rsidRPr="00D32FE9" w:rsidRDefault="00E60724" w:rsidP="00E60724">
            <w:pPr>
              <w:spacing w:after="0" w:line="259" w:lineRule="auto"/>
              <w:ind w:left="0" w:firstLine="0"/>
              <w:rPr>
                <w:sz w:val="18"/>
                <w:szCs w:val="18"/>
              </w:rPr>
            </w:pPr>
            <w:r>
              <w:rPr>
                <w:sz w:val="18"/>
                <w:szCs w:val="18"/>
              </w:rPr>
              <w:t>2023</w:t>
            </w:r>
          </w:p>
        </w:tc>
        <w:tc>
          <w:tcPr>
            <w:tcW w:w="2215" w:type="dxa"/>
            <w:tcBorders>
              <w:top w:val="single" w:sz="4" w:space="0" w:color="000000"/>
              <w:left w:val="single" w:sz="4" w:space="0" w:color="000000"/>
              <w:bottom w:val="single" w:sz="4" w:space="0" w:color="000000"/>
              <w:right w:val="single" w:sz="4" w:space="0" w:color="000000"/>
            </w:tcBorders>
            <w:vAlign w:val="center"/>
          </w:tcPr>
          <w:p w14:paraId="6806EDF8" w14:textId="1EC2354D" w:rsidR="00E60724" w:rsidRPr="00D32FE9" w:rsidRDefault="00E60724" w:rsidP="00E60724">
            <w:pPr>
              <w:spacing w:after="0" w:line="259" w:lineRule="auto"/>
              <w:ind w:left="0" w:firstLine="0"/>
              <w:rPr>
                <w:sz w:val="18"/>
                <w:szCs w:val="18"/>
              </w:rPr>
            </w:pPr>
            <w:r>
              <w:rPr>
                <w:sz w:val="18"/>
                <w:szCs w:val="18"/>
              </w:rPr>
              <w:t xml:space="preserve"> 4</w:t>
            </w:r>
            <w:r w:rsidR="00344B20">
              <w:rPr>
                <w:sz w:val="18"/>
                <w:szCs w:val="18"/>
              </w:rPr>
              <w:t>1</w:t>
            </w:r>
          </w:p>
        </w:tc>
        <w:tc>
          <w:tcPr>
            <w:tcW w:w="2215" w:type="dxa"/>
            <w:tcBorders>
              <w:top w:val="single" w:sz="4" w:space="0" w:color="000000"/>
              <w:left w:val="single" w:sz="4" w:space="0" w:color="000000"/>
              <w:bottom w:val="single" w:sz="4" w:space="0" w:color="000000"/>
              <w:right w:val="single" w:sz="4" w:space="0" w:color="000000"/>
            </w:tcBorders>
            <w:vAlign w:val="center"/>
          </w:tcPr>
          <w:p w14:paraId="6CE443BE" w14:textId="0FFD8E95" w:rsidR="00E60724" w:rsidRPr="00D32FE9" w:rsidRDefault="00E60724" w:rsidP="00E60724">
            <w:pPr>
              <w:spacing w:after="0" w:line="259" w:lineRule="auto"/>
              <w:ind w:left="0" w:firstLine="0"/>
              <w:rPr>
                <w:sz w:val="18"/>
                <w:szCs w:val="18"/>
              </w:rPr>
            </w:pPr>
            <w:r>
              <w:rPr>
                <w:sz w:val="18"/>
                <w:szCs w:val="18"/>
              </w:rPr>
              <w:t>163</w:t>
            </w:r>
          </w:p>
        </w:tc>
        <w:tc>
          <w:tcPr>
            <w:tcW w:w="2369" w:type="dxa"/>
            <w:tcBorders>
              <w:top w:val="single" w:sz="4" w:space="0" w:color="000000"/>
              <w:left w:val="single" w:sz="4" w:space="0" w:color="000000"/>
              <w:bottom w:val="single" w:sz="4" w:space="0" w:color="000000"/>
              <w:right w:val="single" w:sz="4" w:space="0" w:color="000000"/>
            </w:tcBorders>
            <w:vAlign w:val="center"/>
          </w:tcPr>
          <w:p w14:paraId="0C07CB82" w14:textId="3B3BC4B0" w:rsidR="00E60724" w:rsidRPr="00D32FE9" w:rsidRDefault="00E60724" w:rsidP="00E60724">
            <w:pPr>
              <w:spacing w:after="0" w:line="259" w:lineRule="auto"/>
              <w:ind w:left="0" w:firstLine="0"/>
              <w:rPr>
                <w:sz w:val="18"/>
                <w:szCs w:val="18"/>
              </w:rPr>
            </w:pPr>
            <w:r>
              <w:rPr>
                <w:sz w:val="18"/>
                <w:szCs w:val="18"/>
              </w:rPr>
              <w:t>20</w:t>
            </w:r>
            <w:r w:rsidR="00344B20">
              <w:rPr>
                <w:sz w:val="18"/>
                <w:szCs w:val="18"/>
              </w:rPr>
              <w:t>4</w:t>
            </w:r>
          </w:p>
        </w:tc>
      </w:tr>
      <w:tr w:rsidR="00E60724" w14:paraId="4DCC342E" w14:textId="77777777">
        <w:trPr>
          <w:trHeight w:val="458"/>
        </w:trPr>
        <w:tc>
          <w:tcPr>
            <w:tcW w:w="2215" w:type="dxa"/>
            <w:tcBorders>
              <w:top w:val="single" w:sz="4" w:space="0" w:color="000000"/>
              <w:left w:val="single" w:sz="4" w:space="0" w:color="000000"/>
              <w:bottom w:val="single" w:sz="4" w:space="0" w:color="000000"/>
              <w:right w:val="single" w:sz="4" w:space="0" w:color="000000"/>
            </w:tcBorders>
            <w:vAlign w:val="center"/>
          </w:tcPr>
          <w:p w14:paraId="66A3CD4D" w14:textId="77777777" w:rsidR="00E60724" w:rsidRDefault="00E60724" w:rsidP="00E60724">
            <w:pPr>
              <w:spacing w:after="0" w:line="259" w:lineRule="auto"/>
              <w:ind w:left="0" w:firstLine="0"/>
            </w:pPr>
            <w:r>
              <w:rPr>
                <w:b/>
                <w:sz w:val="18"/>
              </w:rPr>
              <w:t xml:space="preserve">Totalt </w:t>
            </w:r>
          </w:p>
        </w:tc>
        <w:tc>
          <w:tcPr>
            <w:tcW w:w="2215" w:type="dxa"/>
            <w:tcBorders>
              <w:top w:val="single" w:sz="4" w:space="0" w:color="000000"/>
              <w:left w:val="single" w:sz="4" w:space="0" w:color="000000"/>
              <w:bottom w:val="single" w:sz="4" w:space="0" w:color="000000"/>
              <w:right w:val="single" w:sz="4" w:space="0" w:color="000000"/>
            </w:tcBorders>
            <w:vAlign w:val="center"/>
          </w:tcPr>
          <w:p w14:paraId="3507DFF6" w14:textId="205CFF05" w:rsidR="00E60724" w:rsidRPr="00D32FE9" w:rsidRDefault="00E60724" w:rsidP="00E60724">
            <w:pPr>
              <w:spacing w:after="0" w:line="259" w:lineRule="auto"/>
              <w:ind w:left="0" w:firstLine="0"/>
              <w:rPr>
                <w:b/>
                <w:bCs/>
                <w:sz w:val="18"/>
                <w:szCs w:val="18"/>
              </w:rPr>
            </w:pPr>
            <w:r>
              <w:rPr>
                <w:b/>
                <w:bCs/>
                <w:sz w:val="18"/>
                <w:szCs w:val="18"/>
              </w:rPr>
              <w:t>90</w:t>
            </w:r>
            <w:r w:rsidR="00344B20">
              <w:rPr>
                <w:b/>
                <w:bCs/>
                <w:sz w:val="18"/>
                <w:szCs w:val="18"/>
              </w:rPr>
              <w:t>2</w:t>
            </w:r>
          </w:p>
        </w:tc>
        <w:tc>
          <w:tcPr>
            <w:tcW w:w="2215" w:type="dxa"/>
            <w:tcBorders>
              <w:top w:val="single" w:sz="4" w:space="0" w:color="000000"/>
              <w:left w:val="single" w:sz="4" w:space="0" w:color="000000"/>
              <w:bottom w:val="single" w:sz="4" w:space="0" w:color="000000"/>
              <w:right w:val="single" w:sz="4" w:space="0" w:color="000000"/>
            </w:tcBorders>
            <w:vAlign w:val="center"/>
          </w:tcPr>
          <w:p w14:paraId="0A27A3CE" w14:textId="2975AF6D" w:rsidR="00E60724" w:rsidRDefault="00E60724" w:rsidP="00E60724">
            <w:pPr>
              <w:spacing w:after="0" w:line="259" w:lineRule="auto"/>
              <w:ind w:left="0" w:firstLine="0"/>
            </w:pPr>
            <w:r>
              <w:rPr>
                <w:b/>
                <w:sz w:val="18"/>
              </w:rPr>
              <w:t>2 137</w:t>
            </w:r>
          </w:p>
        </w:tc>
        <w:tc>
          <w:tcPr>
            <w:tcW w:w="2369" w:type="dxa"/>
            <w:tcBorders>
              <w:top w:val="single" w:sz="4" w:space="0" w:color="000000"/>
              <w:left w:val="single" w:sz="4" w:space="0" w:color="000000"/>
              <w:bottom w:val="single" w:sz="4" w:space="0" w:color="000000"/>
              <w:right w:val="single" w:sz="4" w:space="0" w:color="000000"/>
            </w:tcBorders>
            <w:vAlign w:val="center"/>
          </w:tcPr>
          <w:p w14:paraId="2DC3DB98" w14:textId="406B0BE2" w:rsidR="00E60724" w:rsidRPr="00E60724" w:rsidRDefault="00E60724" w:rsidP="00E60724">
            <w:pPr>
              <w:spacing w:after="0" w:line="259" w:lineRule="auto"/>
              <w:ind w:left="0" w:firstLine="0"/>
              <w:rPr>
                <w:b/>
                <w:bCs/>
                <w:sz w:val="18"/>
                <w:szCs w:val="18"/>
              </w:rPr>
            </w:pPr>
            <w:r w:rsidRPr="00E60724">
              <w:rPr>
                <w:b/>
                <w:bCs/>
                <w:sz w:val="18"/>
                <w:szCs w:val="18"/>
              </w:rPr>
              <w:t>3 03</w:t>
            </w:r>
            <w:r w:rsidR="00344B20">
              <w:rPr>
                <w:b/>
                <w:bCs/>
                <w:sz w:val="18"/>
                <w:szCs w:val="18"/>
              </w:rPr>
              <w:t>9</w:t>
            </w:r>
          </w:p>
        </w:tc>
      </w:tr>
    </w:tbl>
    <w:p w14:paraId="2DFA9A02" w14:textId="77777777" w:rsidR="00CB6408" w:rsidRDefault="00474B19">
      <w:pPr>
        <w:spacing w:after="0" w:line="259" w:lineRule="auto"/>
        <w:ind w:left="1" w:firstLine="0"/>
      </w:pPr>
      <w:r>
        <w:rPr>
          <w:sz w:val="24"/>
        </w:rPr>
        <w:t xml:space="preserve">                                                                       </w:t>
      </w:r>
    </w:p>
    <w:p w14:paraId="08C8DD9C" w14:textId="6BA623AD" w:rsidR="005A4077" w:rsidRDefault="004D1E47" w:rsidP="00123179">
      <w:pPr>
        <w:spacing w:after="60" w:line="259" w:lineRule="auto"/>
        <w:ind w:left="0" w:firstLine="0"/>
      </w:pPr>
      <w:r>
        <w:rPr>
          <w:noProof/>
        </w:rPr>
        <w:drawing>
          <wp:inline distT="0" distB="0" distL="0" distR="0" wp14:anchorId="5FB39E81" wp14:editId="2AB62F42">
            <wp:extent cx="5467350" cy="1885950"/>
            <wp:effectExtent l="0" t="0" r="0" b="0"/>
            <wp:docPr id="3" name="Diagram 3">
              <a:extLst xmlns:a="http://schemas.openxmlformats.org/drawingml/2006/main">
                <a:ext uri="{FF2B5EF4-FFF2-40B4-BE49-F238E27FC236}">
                  <a16:creationId xmlns:a16="http://schemas.microsoft.com/office/drawing/2014/main" id="{130607E6-1CF8-1BBF-78D3-704D230916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474B19">
        <w:rPr>
          <w:b/>
        </w:rPr>
        <w:t xml:space="preserve"> </w:t>
      </w:r>
    </w:p>
    <w:p w14:paraId="294BD93E" w14:textId="29D91A0B" w:rsidR="00CB6408" w:rsidRDefault="00474B19">
      <w:pPr>
        <w:pStyle w:val="Rubrik4"/>
        <w:spacing w:after="116"/>
        <w:ind w:left="-4"/>
      </w:pPr>
      <w:r>
        <w:t xml:space="preserve">Kommentar </w:t>
      </w:r>
    </w:p>
    <w:p w14:paraId="5DD9EDBF" w14:textId="1FE7479E" w:rsidR="00CB6408" w:rsidRDefault="00474B19">
      <w:pPr>
        <w:ind w:left="-4" w:right="979"/>
      </w:pPr>
      <w:r>
        <w:t xml:space="preserve">Av diagrammet kan man utläsa att bostadsbyggnationen i Skövde kommun har </w:t>
      </w:r>
      <w:r w:rsidR="00967F5E">
        <w:t>börjat att plana ut</w:t>
      </w:r>
      <w:r w:rsidR="001C0C0F">
        <w:t xml:space="preserve"> under den senaste</w:t>
      </w:r>
      <w:r w:rsidR="006F4B9D">
        <w:t xml:space="preserve"> femårsperioden</w:t>
      </w:r>
      <w:r>
        <w:t>.  Den genomsnittliga bostadsbyggnationen har under 20</w:t>
      </w:r>
      <w:r w:rsidR="006F4B9D">
        <w:t>1</w:t>
      </w:r>
      <w:r w:rsidR="004D1E47">
        <w:t>3</w:t>
      </w:r>
      <w:r>
        <w:t>-</w:t>
      </w:r>
      <w:proofErr w:type="gramStart"/>
      <w:r>
        <w:t>20</w:t>
      </w:r>
      <w:r w:rsidR="006F4B9D">
        <w:t>2</w:t>
      </w:r>
      <w:r w:rsidR="004D1E47">
        <w:t>3</w:t>
      </w:r>
      <w:r>
        <w:t xml:space="preserve">  legat</w:t>
      </w:r>
      <w:proofErr w:type="gramEnd"/>
      <w:r>
        <w:t xml:space="preserve"> på </w:t>
      </w:r>
      <w:r w:rsidR="00A16DD3">
        <w:t>nästan 27</w:t>
      </w:r>
      <w:r w:rsidR="00967F5E">
        <w:t>6</w:t>
      </w:r>
      <w:r>
        <w:t xml:space="preserve"> bostäder per år. Under 20</w:t>
      </w:r>
      <w:r w:rsidR="005A4077">
        <w:t>1</w:t>
      </w:r>
      <w:r w:rsidR="00967F5E">
        <w:t>3</w:t>
      </w:r>
      <w:r>
        <w:t>-201</w:t>
      </w:r>
      <w:r w:rsidR="00967F5E">
        <w:t>8</w:t>
      </w:r>
      <w:r>
        <w:t xml:space="preserve"> byggdes det i snitt </w:t>
      </w:r>
      <w:r w:rsidR="00967F5E">
        <w:t>270</w:t>
      </w:r>
      <w:r>
        <w:t xml:space="preserve"> bostäder per år medan det under perioden 201</w:t>
      </w:r>
      <w:r w:rsidR="00967F5E">
        <w:t>9</w:t>
      </w:r>
      <w:r>
        <w:t>-20</w:t>
      </w:r>
      <w:r w:rsidR="005A4077">
        <w:t>2</w:t>
      </w:r>
      <w:r w:rsidR="00967F5E">
        <w:t>3</w:t>
      </w:r>
      <w:r>
        <w:t xml:space="preserve"> uppgick till </w:t>
      </w:r>
      <w:r w:rsidR="005A4077">
        <w:t xml:space="preserve">ca </w:t>
      </w:r>
      <w:r w:rsidR="00967F5E">
        <w:t>283</w:t>
      </w:r>
      <w:r>
        <w:t xml:space="preserve"> bostäder per år</w:t>
      </w:r>
      <w:r w:rsidR="006F4B9D">
        <w:t xml:space="preserve"> vilket innebär </w:t>
      </w:r>
      <w:r w:rsidR="00967F5E">
        <w:t xml:space="preserve">att skillnaden mellan </w:t>
      </w:r>
      <w:proofErr w:type="gramStart"/>
      <w:r w:rsidR="00967F5E">
        <w:t xml:space="preserve">de </w:t>
      </w:r>
      <w:r>
        <w:t>.</w:t>
      </w:r>
      <w:proofErr w:type="gramEnd"/>
      <w:r>
        <w:t xml:space="preserve">  </w:t>
      </w:r>
      <w:r w:rsidR="000233A0">
        <w:t xml:space="preserve">Under perioden </w:t>
      </w:r>
      <w:proofErr w:type="gramStart"/>
      <w:r w:rsidR="000233A0">
        <w:t>2020-202</w:t>
      </w:r>
      <w:r w:rsidR="00967F5E">
        <w:t>3</w:t>
      </w:r>
      <w:proofErr w:type="gramEnd"/>
      <w:r w:rsidR="000233A0">
        <w:t xml:space="preserve"> </w:t>
      </w:r>
      <w:r w:rsidR="00321D83">
        <w:t xml:space="preserve">minskade bostadsbyggandet </w:t>
      </w:r>
      <w:r w:rsidR="000233A0">
        <w:t>jämfört med de tre åren innan.</w:t>
      </w:r>
      <w:r>
        <w:t xml:space="preserve">                      </w:t>
      </w:r>
    </w:p>
    <w:p w14:paraId="0C82AA82" w14:textId="77777777" w:rsidR="00CB6408" w:rsidRDefault="00474B19">
      <w:pPr>
        <w:pStyle w:val="Rubrik2"/>
        <w:spacing w:after="192"/>
        <w:ind w:left="-4"/>
      </w:pPr>
      <w:bookmarkStart w:id="17" w:name="_Toc67310269"/>
      <w:r>
        <w:rPr>
          <w:b w:val="0"/>
          <w:sz w:val="32"/>
        </w:rPr>
        <w:lastRenderedPageBreak/>
        <w:t>6.3 Tomter och exploateringsområden i Skövde kommun</w:t>
      </w:r>
      <w:bookmarkEnd w:id="17"/>
      <w:r>
        <w:rPr>
          <w:b w:val="0"/>
          <w:sz w:val="32"/>
        </w:rPr>
        <w:t xml:space="preserve"> </w:t>
      </w:r>
    </w:p>
    <w:p w14:paraId="0BD3E2D8" w14:textId="7473D776" w:rsidR="00CB6408" w:rsidRDefault="00474B19">
      <w:pPr>
        <w:ind w:left="-4" w:right="979"/>
      </w:pPr>
      <w:r>
        <w:t xml:space="preserve">En viktig förutsättning för en positiv befolkningsutveckling är att kommunen kan erbjuda attraktiv mark för bostadsbyggande. Efterfrågan </w:t>
      </w:r>
      <w:proofErr w:type="gramStart"/>
      <w:r>
        <w:t>på  villatomter</w:t>
      </w:r>
      <w:proofErr w:type="gramEnd"/>
      <w:r>
        <w:t xml:space="preserve"> </w:t>
      </w:r>
      <w:r w:rsidR="008C1160">
        <w:t>har</w:t>
      </w:r>
      <w:r w:rsidR="001662A4">
        <w:t xml:space="preserve"> </w:t>
      </w:r>
      <w:proofErr w:type="spellStart"/>
      <w:r w:rsidR="001662A4">
        <w:t>pga</w:t>
      </w:r>
      <w:proofErr w:type="spellEnd"/>
      <w:r w:rsidR="001662A4">
        <w:t xml:space="preserve"> lågkonjunkturen och det höga ränte- läget minskat under 2023</w:t>
      </w:r>
      <w:r w:rsidR="008C1160">
        <w:t xml:space="preserve"> </w:t>
      </w:r>
      <w:r>
        <w:t xml:space="preserve">. </w:t>
      </w:r>
      <w:r w:rsidR="00153F9D">
        <w:t>Ränt</w:t>
      </w:r>
      <w:r w:rsidR="001662A4">
        <w:t xml:space="preserve">eutvecklingen </w:t>
      </w:r>
      <w:r w:rsidR="0091464B">
        <w:t xml:space="preserve">i Sverige </w:t>
      </w:r>
      <w:r w:rsidR="001662A4">
        <w:t>för</w:t>
      </w:r>
      <w:r w:rsidR="0091464B">
        <w:t xml:space="preserve"> </w:t>
      </w:r>
      <w:proofErr w:type="gramStart"/>
      <w:r w:rsidR="0091464B">
        <w:t>framtiden</w:t>
      </w:r>
      <w:r w:rsidR="001662A4">
        <w:t xml:space="preserve">  är</w:t>
      </w:r>
      <w:proofErr w:type="gramEnd"/>
      <w:r w:rsidR="001662A4">
        <w:t xml:space="preserve"> osäker</w:t>
      </w:r>
      <w:r>
        <w:t xml:space="preserve">  </w:t>
      </w:r>
      <w:r w:rsidR="0091464B">
        <w:t xml:space="preserve">På </w:t>
      </w:r>
      <w:r w:rsidR="001662A4">
        <w:t xml:space="preserve"> </w:t>
      </w:r>
      <w:r>
        <w:t xml:space="preserve"> bostadsmarknaden </w:t>
      </w:r>
      <w:r w:rsidR="0091464B">
        <w:t>råder</w:t>
      </w:r>
      <w:r w:rsidR="00153F9D">
        <w:t xml:space="preserve"> trots detta fortfarande</w:t>
      </w:r>
      <w:r>
        <w:t xml:space="preserve"> </w:t>
      </w:r>
      <w:r w:rsidR="0091464B">
        <w:t>ett visst tryck</w:t>
      </w:r>
      <w:r>
        <w:t xml:space="preserve"> vilket g</w:t>
      </w:r>
      <w:r w:rsidR="00153F9D">
        <w:t>ör</w:t>
      </w:r>
      <w:r>
        <w:t xml:space="preserve"> det nödvändigt för kommunen att ha  handlingsberedskap för att kunna tillhandahålla attraktiva markområden. </w:t>
      </w:r>
    </w:p>
    <w:p w14:paraId="1793999B" w14:textId="12739D55" w:rsidR="00CB6408" w:rsidRDefault="00474B19" w:rsidP="007D44B9">
      <w:pPr>
        <w:ind w:left="-4" w:right="979"/>
      </w:pPr>
      <w:r>
        <w:t xml:space="preserve">Under 2015 och 2016 ökade efterfrågan mycket kraftigt vilket gjorde att många villatomter togs fram och såldes. Det har inneburit att tillgången på mark har sinat kraftigt under de senaste åren. I dagsläget finns det </w:t>
      </w:r>
      <w:proofErr w:type="gramStart"/>
      <w:r>
        <w:t>endast  lediga</w:t>
      </w:r>
      <w:proofErr w:type="gramEnd"/>
      <w:r>
        <w:t xml:space="preserve"> tomter utanför Skövde tätort. Kommunen planerar dock att släppa ett femtiotal småhustomter i Trädgårdsstaden </w:t>
      </w:r>
      <w:r w:rsidR="007D44B9">
        <w:t>sommaren 2024</w:t>
      </w:r>
      <w:r w:rsidR="0091464B">
        <w:t xml:space="preserve"> </w:t>
      </w:r>
      <w:r>
        <w:t xml:space="preserve">och ett </w:t>
      </w:r>
      <w:r w:rsidR="0091464B">
        <w:t>antal</w:t>
      </w:r>
      <w:r>
        <w:t xml:space="preserve"> i tätorten </w:t>
      </w:r>
      <w:proofErr w:type="spellStart"/>
      <w:r>
        <w:t>Stöpen</w:t>
      </w:r>
      <w:proofErr w:type="spellEnd"/>
      <w:r>
        <w:t xml:space="preserve"> (</w:t>
      </w:r>
      <w:proofErr w:type="spellStart"/>
      <w:r>
        <w:t>Björkebacken</w:t>
      </w:r>
      <w:proofErr w:type="spellEnd"/>
      <w:r>
        <w:t xml:space="preserve">) </w:t>
      </w:r>
      <w:r>
        <w:rPr>
          <w:sz w:val="24"/>
        </w:rPr>
        <w:t xml:space="preserve">                                                          </w:t>
      </w:r>
      <w:r>
        <w:t xml:space="preserve"> </w:t>
      </w:r>
      <w:r>
        <w:rPr>
          <w:b/>
        </w:rPr>
        <w:t xml:space="preserve"> </w:t>
      </w:r>
    </w:p>
    <w:p w14:paraId="14789A64" w14:textId="681BAA71" w:rsidR="00CB6408" w:rsidRDefault="00474B19">
      <w:pPr>
        <w:pStyle w:val="Rubrik4"/>
        <w:spacing w:after="117"/>
        <w:ind w:left="-4"/>
      </w:pPr>
      <w:r>
        <w:t xml:space="preserve">Villatomter i Skövde kommun </w:t>
      </w:r>
      <w:proofErr w:type="gramStart"/>
      <w:r>
        <w:t>20</w:t>
      </w:r>
      <w:r w:rsidR="00BD7284">
        <w:t>1</w:t>
      </w:r>
      <w:r w:rsidR="0080618D">
        <w:t>3</w:t>
      </w:r>
      <w:r>
        <w:t>-20</w:t>
      </w:r>
      <w:r w:rsidR="00BD7284">
        <w:t>2</w:t>
      </w:r>
      <w:r w:rsidR="0080618D">
        <w:t>3</w:t>
      </w:r>
      <w:proofErr w:type="gramEnd"/>
      <w:r>
        <w:t xml:space="preserve">                         </w:t>
      </w:r>
    </w:p>
    <w:p w14:paraId="71C7AD74" w14:textId="3342F9C5" w:rsidR="00CB6408" w:rsidRDefault="00474B19">
      <w:pPr>
        <w:ind w:left="-4" w:right="979"/>
      </w:pPr>
      <w:proofErr w:type="spellStart"/>
      <w:r>
        <w:t>Ant</w:t>
      </w:r>
      <w:proofErr w:type="spellEnd"/>
      <w:r>
        <w:t xml:space="preserve"> sålda tomter </w:t>
      </w:r>
      <w:proofErr w:type="gramStart"/>
      <w:r>
        <w:t>20</w:t>
      </w:r>
      <w:r w:rsidR="00BD7284">
        <w:t>1</w:t>
      </w:r>
      <w:r w:rsidR="0080618D">
        <w:t>3</w:t>
      </w:r>
      <w:r>
        <w:t>-20</w:t>
      </w:r>
      <w:r w:rsidR="00BD7284">
        <w:t>2</w:t>
      </w:r>
      <w:r w:rsidR="007D44B9">
        <w:t>3</w:t>
      </w:r>
      <w:proofErr w:type="gramEnd"/>
      <w:r>
        <w:t xml:space="preserve">                                               </w:t>
      </w:r>
      <w:proofErr w:type="spellStart"/>
      <w:r>
        <w:t>Ant</w:t>
      </w:r>
      <w:proofErr w:type="spellEnd"/>
      <w:r>
        <w:t xml:space="preserve"> lediga villatomter 201</w:t>
      </w:r>
      <w:r w:rsidR="0080618D">
        <w:t>3</w:t>
      </w:r>
      <w:r>
        <w:t>-20</w:t>
      </w:r>
      <w:r w:rsidR="00BD7284">
        <w:t>2</w:t>
      </w:r>
      <w:r w:rsidR="0080618D">
        <w:t>3</w:t>
      </w:r>
      <w:r>
        <w:rPr>
          <w:sz w:val="16"/>
        </w:rPr>
        <w:t xml:space="preserve">(*) </w:t>
      </w:r>
    </w:p>
    <w:tbl>
      <w:tblPr>
        <w:tblStyle w:val="TableGrid"/>
        <w:tblW w:w="8983" w:type="dxa"/>
        <w:tblInd w:w="5" w:type="dxa"/>
        <w:tblCellMar>
          <w:left w:w="105" w:type="dxa"/>
          <w:bottom w:w="109" w:type="dxa"/>
          <w:right w:w="115" w:type="dxa"/>
        </w:tblCellMar>
        <w:tblLook w:val="04A0" w:firstRow="1" w:lastRow="0" w:firstColumn="1" w:lastColumn="0" w:noHBand="0" w:noVBand="1"/>
      </w:tblPr>
      <w:tblGrid>
        <w:gridCol w:w="1124"/>
        <w:gridCol w:w="1123"/>
        <w:gridCol w:w="1123"/>
        <w:gridCol w:w="1123"/>
        <w:gridCol w:w="1123"/>
        <w:gridCol w:w="1123"/>
        <w:gridCol w:w="1123"/>
        <w:gridCol w:w="1121"/>
      </w:tblGrid>
      <w:tr w:rsidR="00CB6408" w14:paraId="5E8F30A6" w14:textId="77777777" w:rsidTr="00BD7284">
        <w:trPr>
          <w:trHeight w:val="578"/>
        </w:trPr>
        <w:tc>
          <w:tcPr>
            <w:tcW w:w="1124" w:type="dxa"/>
            <w:tcBorders>
              <w:top w:val="single" w:sz="4" w:space="0" w:color="000000"/>
              <w:left w:val="single" w:sz="4" w:space="0" w:color="000000"/>
              <w:bottom w:val="single" w:sz="4" w:space="0" w:color="000000"/>
              <w:right w:val="single" w:sz="4" w:space="0" w:color="000000"/>
            </w:tcBorders>
            <w:vAlign w:val="bottom"/>
          </w:tcPr>
          <w:p w14:paraId="14562967" w14:textId="77777777" w:rsidR="00CB6408" w:rsidRDefault="00474B19">
            <w:pPr>
              <w:spacing w:after="0" w:line="259" w:lineRule="auto"/>
              <w:ind w:left="3" w:firstLine="0"/>
            </w:pPr>
            <w:r>
              <w:rPr>
                <w:b/>
                <w:sz w:val="18"/>
              </w:rPr>
              <w:t xml:space="preserve">År </w:t>
            </w:r>
          </w:p>
        </w:tc>
        <w:tc>
          <w:tcPr>
            <w:tcW w:w="1123" w:type="dxa"/>
            <w:tcBorders>
              <w:top w:val="single" w:sz="4" w:space="0" w:color="000000"/>
              <w:left w:val="single" w:sz="4" w:space="0" w:color="000000"/>
              <w:bottom w:val="single" w:sz="4" w:space="0" w:color="000000"/>
              <w:right w:val="single" w:sz="4" w:space="0" w:color="000000"/>
            </w:tcBorders>
            <w:vAlign w:val="bottom"/>
          </w:tcPr>
          <w:p w14:paraId="487EFFA7" w14:textId="77777777" w:rsidR="00CB6408" w:rsidRDefault="00474B19">
            <w:pPr>
              <w:spacing w:after="0" w:line="259" w:lineRule="auto"/>
              <w:ind w:left="3" w:firstLine="0"/>
            </w:pPr>
            <w:r>
              <w:rPr>
                <w:b/>
                <w:sz w:val="18"/>
              </w:rPr>
              <w:t xml:space="preserve">  </w:t>
            </w:r>
            <w:proofErr w:type="spellStart"/>
            <w:r>
              <w:rPr>
                <w:b/>
                <w:sz w:val="18"/>
              </w:rPr>
              <w:t>Ant</w:t>
            </w:r>
            <w:proofErr w:type="spellEnd"/>
            <w:r>
              <w:rPr>
                <w:b/>
                <w:sz w:val="18"/>
              </w:rPr>
              <w:t xml:space="preserve"> </w:t>
            </w:r>
          </w:p>
        </w:tc>
        <w:tc>
          <w:tcPr>
            <w:tcW w:w="1123" w:type="dxa"/>
            <w:tcBorders>
              <w:top w:val="single" w:sz="4" w:space="0" w:color="000000"/>
              <w:left w:val="single" w:sz="4" w:space="0" w:color="000000"/>
              <w:bottom w:val="single" w:sz="4" w:space="0" w:color="000000"/>
              <w:right w:val="single" w:sz="4" w:space="0" w:color="000000"/>
            </w:tcBorders>
            <w:vAlign w:val="bottom"/>
          </w:tcPr>
          <w:p w14:paraId="4B227C17" w14:textId="77777777" w:rsidR="00CB6408" w:rsidRDefault="00474B19">
            <w:pPr>
              <w:spacing w:after="0" w:line="259" w:lineRule="auto"/>
              <w:ind w:left="3" w:firstLine="0"/>
            </w:pPr>
            <w:r>
              <w:rPr>
                <w:b/>
                <w:sz w:val="18"/>
              </w:rPr>
              <w:t xml:space="preserve">År </w:t>
            </w:r>
          </w:p>
        </w:tc>
        <w:tc>
          <w:tcPr>
            <w:tcW w:w="1123" w:type="dxa"/>
            <w:tcBorders>
              <w:top w:val="single" w:sz="4" w:space="0" w:color="000000"/>
              <w:left w:val="single" w:sz="4" w:space="0" w:color="000000"/>
              <w:bottom w:val="single" w:sz="4" w:space="0" w:color="000000"/>
              <w:right w:val="single" w:sz="4" w:space="0" w:color="000000"/>
            </w:tcBorders>
            <w:vAlign w:val="bottom"/>
          </w:tcPr>
          <w:p w14:paraId="04FF50B5" w14:textId="77777777" w:rsidR="00CB6408" w:rsidRDefault="00474B19">
            <w:pPr>
              <w:spacing w:after="0" w:line="259" w:lineRule="auto"/>
              <w:ind w:left="3" w:firstLine="0"/>
            </w:pPr>
            <w:r>
              <w:rPr>
                <w:b/>
                <w:sz w:val="18"/>
              </w:rPr>
              <w:t xml:space="preserve">  </w:t>
            </w:r>
            <w:proofErr w:type="spellStart"/>
            <w:r>
              <w:rPr>
                <w:b/>
                <w:sz w:val="18"/>
              </w:rPr>
              <w:t>Ant</w:t>
            </w:r>
            <w:proofErr w:type="spellEnd"/>
            <w:r>
              <w:rPr>
                <w:b/>
                <w:sz w:val="18"/>
              </w:rPr>
              <w:t xml:space="preserve"> </w:t>
            </w:r>
          </w:p>
        </w:tc>
        <w:tc>
          <w:tcPr>
            <w:tcW w:w="1123" w:type="dxa"/>
            <w:tcBorders>
              <w:top w:val="single" w:sz="4" w:space="0" w:color="000000"/>
              <w:left w:val="single" w:sz="4" w:space="0" w:color="000000"/>
              <w:bottom w:val="single" w:sz="4" w:space="0" w:color="000000"/>
              <w:right w:val="single" w:sz="4" w:space="0" w:color="000000"/>
            </w:tcBorders>
            <w:vAlign w:val="bottom"/>
          </w:tcPr>
          <w:p w14:paraId="51C7D4C5" w14:textId="77777777" w:rsidR="00CB6408" w:rsidRDefault="00474B19">
            <w:pPr>
              <w:spacing w:after="0" w:line="259" w:lineRule="auto"/>
              <w:ind w:left="3" w:firstLine="0"/>
            </w:pPr>
            <w:r>
              <w:rPr>
                <w:b/>
                <w:sz w:val="18"/>
              </w:rPr>
              <w:t xml:space="preserve">År </w:t>
            </w:r>
          </w:p>
        </w:tc>
        <w:tc>
          <w:tcPr>
            <w:tcW w:w="1123" w:type="dxa"/>
            <w:tcBorders>
              <w:top w:val="single" w:sz="4" w:space="0" w:color="000000"/>
              <w:left w:val="single" w:sz="4" w:space="0" w:color="000000"/>
              <w:bottom w:val="single" w:sz="4" w:space="0" w:color="000000"/>
              <w:right w:val="single" w:sz="4" w:space="0" w:color="000000"/>
            </w:tcBorders>
            <w:vAlign w:val="bottom"/>
          </w:tcPr>
          <w:p w14:paraId="7A3A5910" w14:textId="77777777" w:rsidR="00CB6408" w:rsidRDefault="00474B19">
            <w:pPr>
              <w:spacing w:after="0" w:line="259" w:lineRule="auto"/>
              <w:ind w:left="0" w:firstLine="0"/>
            </w:pPr>
            <w:proofErr w:type="spellStart"/>
            <w:r>
              <w:rPr>
                <w:b/>
                <w:sz w:val="18"/>
              </w:rPr>
              <w:t>Ant</w:t>
            </w:r>
            <w:proofErr w:type="spellEnd"/>
            <w:r>
              <w:rPr>
                <w:b/>
                <w:sz w:val="18"/>
              </w:rPr>
              <w:t xml:space="preserve"> </w:t>
            </w:r>
          </w:p>
        </w:tc>
        <w:tc>
          <w:tcPr>
            <w:tcW w:w="1123" w:type="dxa"/>
            <w:tcBorders>
              <w:top w:val="single" w:sz="4" w:space="0" w:color="000000"/>
              <w:left w:val="single" w:sz="4" w:space="0" w:color="000000"/>
              <w:bottom w:val="single" w:sz="4" w:space="0" w:color="000000"/>
              <w:right w:val="single" w:sz="4" w:space="0" w:color="000000"/>
            </w:tcBorders>
            <w:vAlign w:val="bottom"/>
          </w:tcPr>
          <w:p w14:paraId="2B77B04D" w14:textId="77777777" w:rsidR="00CB6408" w:rsidRDefault="00474B19">
            <w:pPr>
              <w:spacing w:after="0" w:line="259" w:lineRule="auto"/>
              <w:ind w:left="0" w:firstLine="0"/>
            </w:pPr>
            <w:r>
              <w:rPr>
                <w:b/>
                <w:sz w:val="18"/>
              </w:rPr>
              <w:t xml:space="preserve">År </w:t>
            </w:r>
          </w:p>
        </w:tc>
        <w:tc>
          <w:tcPr>
            <w:tcW w:w="1121" w:type="dxa"/>
            <w:tcBorders>
              <w:top w:val="single" w:sz="4" w:space="0" w:color="000000"/>
              <w:left w:val="single" w:sz="4" w:space="0" w:color="000000"/>
              <w:bottom w:val="single" w:sz="4" w:space="0" w:color="000000"/>
              <w:right w:val="single" w:sz="4" w:space="0" w:color="000000"/>
            </w:tcBorders>
            <w:vAlign w:val="bottom"/>
          </w:tcPr>
          <w:p w14:paraId="29B34C9F" w14:textId="77777777" w:rsidR="00CB6408" w:rsidRDefault="00474B19">
            <w:pPr>
              <w:spacing w:after="0" w:line="259" w:lineRule="auto"/>
              <w:ind w:left="0" w:firstLine="0"/>
            </w:pPr>
            <w:proofErr w:type="spellStart"/>
            <w:r>
              <w:rPr>
                <w:b/>
                <w:sz w:val="18"/>
              </w:rPr>
              <w:t>Ant</w:t>
            </w:r>
            <w:proofErr w:type="spellEnd"/>
            <w:r>
              <w:rPr>
                <w:b/>
                <w:sz w:val="18"/>
              </w:rPr>
              <w:t xml:space="preserve"> </w:t>
            </w:r>
          </w:p>
        </w:tc>
      </w:tr>
      <w:tr w:rsidR="009D4931" w14:paraId="6FFDBA8F" w14:textId="77777777" w:rsidTr="007F01E7">
        <w:trPr>
          <w:trHeight w:val="542"/>
        </w:trPr>
        <w:tc>
          <w:tcPr>
            <w:tcW w:w="1124" w:type="dxa"/>
            <w:tcBorders>
              <w:top w:val="single" w:sz="4" w:space="0" w:color="000000"/>
              <w:left w:val="single" w:sz="4" w:space="0" w:color="000000"/>
              <w:bottom w:val="single" w:sz="4" w:space="0" w:color="000000"/>
              <w:right w:val="single" w:sz="4" w:space="0" w:color="000000"/>
            </w:tcBorders>
            <w:vAlign w:val="center"/>
          </w:tcPr>
          <w:p w14:paraId="364A35AF" w14:textId="0DC067E2" w:rsidR="009D4931" w:rsidRDefault="009D4931" w:rsidP="009D4931">
            <w:pPr>
              <w:spacing w:after="0" w:line="259" w:lineRule="auto"/>
              <w:ind w:left="3" w:firstLine="0"/>
            </w:pPr>
            <w:r>
              <w:rPr>
                <w:sz w:val="18"/>
              </w:rPr>
              <w:t xml:space="preserve">2013 </w:t>
            </w:r>
          </w:p>
        </w:tc>
        <w:tc>
          <w:tcPr>
            <w:tcW w:w="1123" w:type="dxa"/>
            <w:tcBorders>
              <w:top w:val="single" w:sz="4" w:space="0" w:color="000000"/>
              <w:left w:val="single" w:sz="4" w:space="0" w:color="000000"/>
              <w:bottom w:val="single" w:sz="4" w:space="0" w:color="000000"/>
              <w:right w:val="single" w:sz="4" w:space="0" w:color="000000"/>
            </w:tcBorders>
            <w:vAlign w:val="center"/>
          </w:tcPr>
          <w:p w14:paraId="57FA4B32" w14:textId="17E01239" w:rsidR="009D4931" w:rsidRDefault="009D4931" w:rsidP="009D4931">
            <w:pPr>
              <w:spacing w:after="0" w:line="259" w:lineRule="auto"/>
              <w:ind w:left="3" w:firstLine="0"/>
            </w:pPr>
            <w:r>
              <w:rPr>
                <w:sz w:val="18"/>
              </w:rPr>
              <w:t xml:space="preserve">    21 </w:t>
            </w:r>
          </w:p>
        </w:tc>
        <w:tc>
          <w:tcPr>
            <w:tcW w:w="1123" w:type="dxa"/>
            <w:tcBorders>
              <w:top w:val="single" w:sz="4" w:space="0" w:color="000000"/>
              <w:left w:val="single" w:sz="4" w:space="0" w:color="000000"/>
              <w:bottom w:val="single" w:sz="4" w:space="0" w:color="000000"/>
              <w:right w:val="single" w:sz="4" w:space="0" w:color="000000"/>
            </w:tcBorders>
            <w:vAlign w:val="center"/>
          </w:tcPr>
          <w:p w14:paraId="3823A816" w14:textId="7A04ED31" w:rsidR="009D4931" w:rsidRDefault="009D4931" w:rsidP="009D4931">
            <w:pPr>
              <w:spacing w:after="0" w:line="259" w:lineRule="auto"/>
              <w:ind w:left="3" w:firstLine="0"/>
            </w:pPr>
            <w:r>
              <w:rPr>
                <w:sz w:val="18"/>
              </w:rPr>
              <w:t xml:space="preserve">2019 </w:t>
            </w:r>
          </w:p>
        </w:tc>
        <w:tc>
          <w:tcPr>
            <w:tcW w:w="1123" w:type="dxa"/>
            <w:tcBorders>
              <w:top w:val="single" w:sz="4" w:space="0" w:color="000000"/>
              <w:left w:val="single" w:sz="4" w:space="0" w:color="000000"/>
              <w:bottom w:val="single" w:sz="4" w:space="0" w:color="000000"/>
              <w:right w:val="single" w:sz="4" w:space="0" w:color="000000"/>
            </w:tcBorders>
            <w:vAlign w:val="center"/>
          </w:tcPr>
          <w:p w14:paraId="4AF4358C" w14:textId="2A0C5881" w:rsidR="009D4931" w:rsidRDefault="009D4931" w:rsidP="009D4931">
            <w:pPr>
              <w:spacing w:after="0" w:line="259" w:lineRule="auto"/>
              <w:ind w:left="3" w:firstLine="0"/>
            </w:pPr>
            <w:r>
              <w:rPr>
                <w:sz w:val="18"/>
              </w:rPr>
              <w:t xml:space="preserve">    36 </w:t>
            </w:r>
          </w:p>
        </w:tc>
        <w:tc>
          <w:tcPr>
            <w:tcW w:w="1123" w:type="dxa"/>
            <w:tcBorders>
              <w:top w:val="single" w:sz="4" w:space="0" w:color="000000"/>
              <w:left w:val="single" w:sz="4" w:space="0" w:color="000000"/>
              <w:bottom w:val="single" w:sz="4" w:space="0" w:color="000000"/>
              <w:right w:val="single" w:sz="4" w:space="0" w:color="000000"/>
            </w:tcBorders>
            <w:vAlign w:val="center"/>
          </w:tcPr>
          <w:p w14:paraId="15B728BC" w14:textId="079609AD" w:rsidR="009D4931" w:rsidRDefault="009D4931" w:rsidP="009D4931">
            <w:pPr>
              <w:spacing w:after="0" w:line="259" w:lineRule="auto"/>
              <w:ind w:left="3" w:firstLine="0"/>
            </w:pPr>
            <w:r>
              <w:rPr>
                <w:sz w:val="18"/>
              </w:rPr>
              <w:t xml:space="preserve">2013 </w:t>
            </w:r>
          </w:p>
        </w:tc>
        <w:tc>
          <w:tcPr>
            <w:tcW w:w="1123" w:type="dxa"/>
            <w:tcBorders>
              <w:top w:val="single" w:sz="4" w:space="0" w:color="000000"/>
              <w:left w:val="single" w:sz="4" w:space="0" w:color="000000"/>
              <w:bottom w:val="single" w:sz="4" w:space="0" w:color="000000"/>
              <w:right w:val="single" w:sz="4" w:space="0" w:color="000000"/>
            </w:tcBorders>
            <w:vAlign w:val="center"/>
          </w:tcPr>
          <w:p w14:paraId="2EA264DA" w14:textId="243C73DC" w:rsidR="009D4931" w:rsidRDefault="009D4931" w:rsidP="009D4931">
            <w:pPr>
              <w:spacing w:after="0" w:line="259" w:lineRule="auto"/>
              <w:ind w:left="0" w:firstLine="0"/>
            </w:pPr>
            <w:r>
              <w:rPr>
                <w:sz w:val="18"/>
              </w:rPr>
              <w:t xml:space="preserve">     37 </w:t>
            </w:r>
          </w:p>
        </w:tc>
        <w:tc>
          <w:tcPr>
            <w:tcW w:w="1123" w:type="dxa"/>
            <w:tcBorders>
              <w:top w:val="single" w:sz="4" w:space="0" w:color="000000"/>
              <w:left w:val="single" w:sz="4" w:space="0" w:color="000000"/>
              <w:bottom w:val="single" w:sz="4" w:space="0" w:color="000000"/>
              <w:right w:val="single" w:sz="4" w:space="0" w:color="000000"/>
            </w:tcBorders>
            <w:vAlign w:val="center"/>
          </w:tcPr>
          <w:p w14:paraId="2703CDA6" w14:textId="4A322FB6" w:rsidR="009D4931" w:rsidRDefault="009D4931" w:rsidP="009D4931">
            <w:pPr>
              <w:spacing w:after="0" w:line="259" w:lineRule="auto"/>
              <w:ind w:left="0" w:firstLine="0"/>
            </w:pPr>
            <w:r>
              <w:rPr>
                <w:sz w:val="18"/>
              </w:rPr>
              <w:t xml:space="preserve">2019 </w:t>
            </w:r>
          </w:p>
        </w:tc>
        <w:tc>
          <w:tcPr>
            <w:tcW w:w="1121" w:type="dxa"/>
            <w:tcBorders>
              <w:top w:val="single" w:sz="4" w:space="0" w:color="000000"/>
              <w:left w:val="single" w:sz="4" w:space="0" w:color="000000"/>
              <w:bottom w:val="single" w:sz="4" w:space="0" w:color="000000"/>
              <w:right w:val="single" w:sz="4" w:space="0" w:color="000000"/>
            </w:tcBorders>
            <w:vAlign w:val="center"/>
          </w:tcPr>
          <w:p w14:paraId="57F51399" w14:textId="025D40D3" w:rsidR="009D4931" w:rsidRDefault="009D4931" w:rsidP="009D4931">
            <w:pPr>
              <w:spacing w:after="0" w:line="259" w:lineRule="auto"/>
              <w:ind w:left="0" w:firstLine="0"/>
            </w:pPr>
            <w:r>
              <w:rPr>
                <w:sz w:val="18"/>
              </w:rPr>
              <w:t xml:space="preserve">     6 </w:t>
            </w:r>
          </w:p>
        </w:tc>
      </w:tr>
      <w:tr w:rsidR="009D4931" w14:paraId="07A914CA" w14:textId="77777777" w:rsidTr="007F01E7">
        <w:trPr>
          <w:trHeight w:val="581"/>
        </w:trPr>
        <w:tc>
          <w:tcPr>
            <w:tcW w:w="1124" w:type="dxa"/>
            <w:tcBorders>
              <w:top w:val="single" w:sz="4" w:space="0" w:color="000000"/>
              <w:left w:val="single" w:sz="4" w:space="0" w:color="000000"/>
              <w:bottom w:val="single" w:sz="4" w:space="0" w:color="000000"/>
              <w:right w:val="single" w:sz="4" w:space="0" w:color="000000"/>
            </w:tcBorders>
            <w:vAlign w:val="bottom"/>
          </w:tcPr>
          <w:p w14:paraId="73EAE1F4" w14:textId="3373E208" w:rsidR="009D4931" w:rsidRDefault="009D4931" w:rsidP="009D4931">
            <w:pPr>
              <w:spacing w:after="0" w:line="259" w:lineRule="auto"/>
              <w:ind w:left="3" w:firstLine="0"/>
            </w:pPr>
            <w:r>
              <w:rPr>
                <w:sz w:val="18"/>
              </w:rPr>
              <w:t xml:space="preserve">2014 </w:t>
            </w:r>
          </w:p>
        </w:tc>
        <w:tc>
          <w:tcPr>
            <w:tcW w:w="1123" w:type="dxa"/>
            <w:tcBorders>
              <w:top w:val="single" w:sz="4" w:space="0" w:color="000000"/>
              <w:left w:val="single" w:sz="4" w:space="0" w:color="000000"/>
              <w:bottom w:val="single" w:sz="4" w:space="0" w:color="000000"/>
              <w:right w:val="single" w:sz="4" w:space="0" w:color="000000"/>
            </w:tcBorders>
            <w:vAlign w:val="bottom"/>
          </w:tcPr>
          <w:p w14:paraId="14EB3DF6" w14:textId="155870C7" w:rsidR="009D4931" w:rsidRDefault="009D4931" w:rsidP="009D4931">
            <w:pPr>
              <w:spacing w:after="0" w:line="259" w:lineRule="auto"/>
              <w:ind w:left="3" w:firstLine="0"/>
            </w:pPr>
            <w:r>
              <w:rPr>
                <w:sz w:val="18"/>
              </w:rPr>
              <w:t xml:space="preserve">    28 </w:t>
            </w:r>
          </w:p>
        </w:tc>
        <w:tc>
          <w:tcPr>
            <w:tcW w:w="1123" w:type="dxa"/>
            <w:tcBorders>
              <w:top w:val="single" w:sz="4" w:space="0" w:color="000000"/>
              <w:left w:val="single" w:sz="4" w:space="0" w:color="000000"/>
              <w:bottom w:val="single" w:sz="4" w:space="0" w:color="000000"/>
              <w:right w:val="single" w:sz="4" w:space="0" w:color="000000"/>
            </w:tcBorders>
            <w:vAlign w:val="bottom"/>
          </w:tcPr>
          <w:p w14:paraId="1FB4C4A3" w14:textId="36AC0F53" w:rsidR="009D4931" w:rsidRDefault="009D4931" w:rsidP="009D4931">
            <w:pPr>
              <w:spacing w:after="0" w:line="259" w:lineRule="auto"/>
              <w:ind w:left="3" w:firstLine="0"/>
            </w:pPr>
            <w:r>
              <w:rPr>
                <w:sz w:val="18"/>
              </w:rPr>
              <w:t xml:space="preserve">2020 </w:t>
            </w:r>
          </w:p>
        </w:tc>
        <w:tc>
          <w:tcPr>
            <w:tcW w:w="1123" w:type="dxa"/>
            <w:tcBorders>
              <w:top w:val="single" w:sz="4" w:space="0" w:color="000000"/>
              <w:left w:val="single" w:sz="4" w:space="0" w:color="000000"/>
              <w:bottom w:val="single" w:sz="4" w:space="0" w:color="000000"/>
              <w:right w:val="single" w:sz="4" w:space="0" w:color="000000"/>
            </w:tcBorders>
            <w:vAlign w:val="bottom"/>
          </w:tcPr>
          <w:p w14:paraId="74E85284" w14:textId="01D4C16B" w:rsidR="009D4931" w:rsidRDefault="009D4931" w:rsidP="009D4931">
            <w:pPr>
              <w:spacing w:after="0" w:line="259" w:lineRule="auto"/>
              <w:ind w:left="3" w:firstLine="0"/>
            </w:pPr>
            <w:r>
              <w:rPr>
                <w:sz w:val="18"/>
              </w:rPr>
              <w:t xml:space="preserve">   28</w:t>
            </w:r>
          </w:p>
        </w:tc>
        <w:tc>
          <w:tcPr>
            <w:tcW w:w="1123" w:type="dxa"/>
            <w:tcBorders>
              <w:top w:val="single" w:sz="4" w:space="0" w:color="000000"/>
              <w:left w:val="single" w:sz="4" w:space="0" w:color="000000"/>
              <w:bottom w:val="single" w:sz="4" w:space="0" w:color="000000"/>
              <w:right w:val="single" w:sz="4" w:space="0" w:color="000000"/>
            </w:tcBorders>
            <w:vAlign w:val="bottom"/>
          </w:tcPr>
          <w:p w14:paraId="0FB27FBA" w14:textId="28520C9A" w:rsidR="009D4931" w:rsidRDefault="009D4931" w:rsidP="009D4931">
            <w:pPr>
              <w:spacing w:after="0" w:line="259" w:lineRule="auto"/>
              <w:ind w:left="3" w:firstLine="0"/>
            </w:pPr>
            <w:r>
              <w:rPr>
                <w:sz w:val="18"/>
              </w:rPr>
              <w:t xml:space="preserve">2014 </w:t>
            </w:r>
          </w:p>
        </w:tc>
        <w:tc>
          <w:tcPr>
            <w:tcW w:w="1123" w:type="dxa"/>
            <w:tcBorders>
              <w:top w:val="single" w:sz="4" w:space="0" w:color="000000"/>
              <w:left w:val="single" w:sz="4" w:space="0" w:color="000000"/>
              <w:bottom w:val="single" w:sz="4" w:space="0" w:color="000000"/>
              <w:right w:val="single" w:sz="4" w:space="0" w:color="000000"/>
            </w:tcBorders>
            <w:vAlign w:val="bottom"/>
          </w:tcPr>
          <w:p w14:paraId="4DDABA17" w14:textId="780A1F97" w:rsidR="009D4931" w:rsidRDefault="009D4931" w:rsidP="009D4931">
            <w:pPr>
              <w:spacing w:after="0" w:line="259" w:lineRule="auto"/>
              <w:ind w:left="0" w:firstLine="0"/>
            </w:pPr>
            <w:r>
              <w:rPr>
                <w:sz w:val="18"/>
              </w:rPr>
              <w:t xml:space="preserve">     27 </w:t>
            </w:r>
          </w:p>
        </w:tc>
        <w:tc>
          <w:tcPr>
            <w:tcW w:w="1123" w:type="dxa"/>
            <w:tcBorders>
              <w:top w:val="single" w:sz="4" w:space="0" w:color="000000"/>
              <w:left w:val="single" w:sz="4" w:space="0" w:color="000000"/>
              <w:bottom w:val="single" w:sz="4" w:space="0" w:color="000000"/>
              <w:right w:val="single" w:sz="4" w:space="0" w:color="000000"/>
            </w:tcBorders>
            <w:vAlign w:val="bottom"/>
          </w:tcPr>
          <w:p w14:paraId="5B21F50C" w14:textId="4E8C91C1" w:rsidR="009D4931" w:rsidRDefault="009D4931" w:rsidP="009D4931">
            <w:pPr>
              <w:spacing w:after="0" w:line="259" w:lineRule="auto"/>
              <w:ind w:left="0" w:firstLine="0"/>
            </w:pPr>
            <w:r>
              <w:rPr>
                <w:sz w:val="18"/>
              </w:rPr>
              <w:t xml:space="preserve">2020 </w:t>
            </w:r>
          </w:p>
        </w:tc>
        <w:tc>
          <w:tcPr>
            <w:tcW w:w="1121" w:type="dxa"/>
            <w:tcBorders>
              <w:top w:val="single" w:sz="4" w:space="0" w:color="000000"/>
              <w:left w:val="single" w:sz="4" w:space="0" w:color="000000"/>
              <w:bottom w:val="single" w:sz="4" w:space="0" w:color="000000"/>
              <w:right w:val="single" w:sz="4" w:space="0" w:color="000000"/>
            </w:tcBorders>
            <w:vAlign w:val="bottom"/>
          </w:tcPr>
          <w:p w14:paraId="40C2AE64" w14:textId="01C06E50" w:rsidR="009D4931" w:rsidRDefault="009D4931" w:rsidP="009D4931">
            <w:pPr>
              <w:spacing w:after="0" w:line="259" w:lineRule="auto"/>
              <w:ind w:left="0" w:firstLine="0"/>
            </w:pPr>
            <w:r>
              <w:rPr>
                <w:sz w:val="18"/>
              </w:rPr>
              <w:t xml:space="preserve"> </w:t>
            </w:r>
            <w:proofErr w:type="gramStart"/>
            <w:r>
              <w:rPr>
                <w:sz w:val="18"/>
              </w:rPr>
              <w:t>10-15</w:t>
            </w:r>
            <w:proofErr w:type="gramEnd"/>
            <w:r>
              <w:rPr>
                <w:sz w:val="18"/>
              </w:rPr>
              <w:t xml:space="preserve"> </w:t>
            </w:r>
          </w:p>
        </w:tc>
      </w:tr>
      <w:tr w:rsidR="009D4931" w14:paraId="5E29A4C7" w14:textId="77777777" w:rsidTr="00191E63">
        <w:trPr>
          <w:trHeight w:val="542"/>
        </w:trPr>
        <w:tc>
          <w:tcPr>
            <w:tcW w:w="1124" w:type="dxa"/>
            <w:tcBorders>
              <w:top w:val="single" w:sz="4" w:space="0" w:color="000000"/>
              <w:left w:val="single" w:sz="4" w:space="0" w:color="000000"/>
              <w:bottom w:val="single" w:sz="4" w:space="0" w:color="000000"/>
              <w:right w:val="single" w:sz="4" w:space="0" w:color="000000"/>
            </w:tcBorders>
            <w:vAlign w:val="center"/>
          </w:tcPr>
          <w:p w14:paraId="7C8F306B" w14:textId="7CEB50E4" w:rsidR="009D4931" w:rsidRDefault="009D4931" w:rsidP="009D4931">
            <w:pPr>
              <w:spacing w:after="0" w:line="259" w:lineRule="auto"/>
              <w:ind w:left="3" w:firstLine="0"/>
            </w:pPr>
            <w:r>
              <w:rPr>
                <w:sz w:val="18"/>
              </w:rPr>
              <w:t xml:space="preserve">2015 </w:t>
            </w:r>
          </w:p>
        </w:tc>
        <w:tc>
          <w:tcPr>
            <w:tcW w:w="1123" w:type="dxa"/>
            <w:tcBorders>
              <w:top w:val="single" w:sz="4" w:space="0" w:color="000000"/>
              <w:left w:val="single" w:sz="4" w:space="0" w:color="000000"/>
              <w:bottom w:val="single" w:sz="4" w:space="0" w:color="000000"/>
              <w:right w:val="single" w:sz="4" w:space="0" w:color="000000"/>
            </w:tcBorders>
            <w:vAlign w:val="center"/>
          </w:tcPr>
          <w:p w14:paraId="1C416B10" w14:textId="6A8B296C" w:rsidR="009D4931" w:rsidRDefault="009D4931" w:rsidP="009D4931">
            <w:pPr>
              <w:spacing w:after="0" w:line="259" w:lineRule="auto"/>
              <w:ind w:left="3" w:firstLine="0"/>
            </w:pPr>
            <w:r>
              <w:rPr>
                <w:sz w:val="18"/>
              </w:rPr>
              <w:t xml:space="preserve">    45 </w:t>
            </w:r>
          </w:p>
        </w:tc>
        <w:tc>
          <w:tcPr>
            <w:tcW w:w="1123" w:type="dxa"/>
            <w:tcBorders>
              <w:top w:val="single" w:sz="4" w:space="0" w:color="000000"/>
              <w:left w:val="single" w:sz="4" w:space="0" w:color="000000"/>
              <w:bottom w:val="single" w:sz="4" w:space="0" w:color="000000"/>
              <w:right w:val="single" w:sz="4" w:space="0" w:color="000000"/>
            </w:tcBorders>
            <w:vAlign w:val="bottom"/>
          </w:tcPr>
          <w:p w14:paraId="14B517C3" w14:textId="5A0CC650" w:rsidR="009D4931" w:rsidRDefault="009D4931" w:rsidP="009D4931">
            <w:pPr>
              <w:spacing w:after="0" w:line="259" w:lineRule="auto"/>
              <w:ind w:left="3" w:firstLine="0"/>
            </w:pPr>
            <w:r w:rsidRPr="00153F9D">
              <w:rPr>
                <w:sz w:val="18"/>
                <w:szCs w:val="18"/>
              </w:rPr>
              <w:t>2021</w:t>
            </w:r>
          </w:p>
        </w:tc>
        <w:tc>
          <w:tcPr>
            <w:tcW w:w="1123" w:type="dxa"/>
            <w:tcBorders>
              <w:top w:val="single" w:sz="4" w:space="0" w:color="000000"/>
              <w:left w:val="single" w:sz="4" w:space="0" w:color="000000"/>
              <w:bottom w:val="single" w:sz="4" w:space="0" w:color="000000"/>
              <w:right w:val="single" w:sz="4" w:space="0" w:color="000000"/>
            </w:tcBorders>
            <w:vAlign w:val="bottom"/>
          </w:tcPr>
          <w:p w14:paraId="025D4A3E" w14:textId="3720DDDB" w:rsidR="009D4931" w:rsidRDefault="009D4931" w:rsidP="009D4931">
            <w:pPr>
              <w:spacing w:after="0" w:line="259" w:lineRule="auto"/>
              <w:ind w:left="3" w:firstLine="0"/>
            </w:pPr>
            <w:r w:rsidRPr="00153F9D">
              <w:rPr>
                <w:sz w:val="18"/>
                <w:szCs w:val="18"/>
              </w:rPr>
              <w:t xml:space="preserve">  </w:t>
            </w:r>
            <w:r>
              <w:rPr>
                <w:sz w:val="18"/>
                <w:szCs w:val="18"/>
              </w:rPr>
              <w:t xml:space="preserve">   </w:t>
            </w:r>
            <w:r w:rsidRPr="00153F9D">
              <w:rPr>
                <w:sz w:val="18"/>
                <w:szCs w:val="18"/>
              </w:rPr>
              <w:t>8</w:t>
            </w:r>
          </w:p>
        </w:tc>
        <w:tc>
          <w:tcPr>
            <w:tcW w:w="1123" w:type="dxa"/>
            <w:tcBorders>
              <w:top w:val="single" w:sz="4" w:space="0" w:color="000000"/>
              <w:left w:val="single" w:sz="4" w:space="0" w:color="000000"/>
              <w:bottom w:val="single" w:sz="4" w:space="0" w:color="000000"/>
              <w:right w:val="single" w:sz="4" w:space="0" w:color="000000"/>
            </w:tcBorders>
            <w:vAlign w:val="center"/>
          </w:tcPr>
          <w:p w14:paraId="4FF5DB0E" w14:textId="376ADC44" w:rsidR="009D4931" w:rsidRDefault="009D4931" w:rsidP="009D4931">
            <w:pPr>
              <w:spacing w:after="0" w:line="259" w:lineRule="auto"/>
              <w:ind w:left="3" w:firstLine="0"/>
            </w:pPr>
            <w:r>
              <w:rPr>
                <w:sz w:val="18"/>
              </w:rPr>
              <w:t xml:space="preserve">2015 </w:t>
            </w:r>
          </w:p>
        </w:tc>
        <w:tc>
          <w:tcPr>
            <w:tcW w:w="1123" w:type="dxa"/>
            <w:tcBorders>
              <w:top w:val="single" w:sz="4" w:space="0" w:color="000000"/>
              <w:left w:val="single" w:sz="4" w:space="0" w:color="000000"/>
              <w:bottom w:val="single" w:sz="4" w:space="0" w:color="000000"/>
              <w:right w:val="single" w:sz="4" w:space="0" w:color="000000"/>
            </w:tcBorders>
            <w:vAlign w:val="center"/>
          </w:tcPr>
          <w:p w14:paraId="25E17A36" w14:textId="1990F2A6" w:rsidR="009D4931" w:rsidRDefault="009D4931" w:rsidP="009D4931">
            <w:pPr>
              <w:spacing w:after="0" w:line="259" w:lineRule="auto"/>
              <w:ind w:left="0" w:firstLine="0"/>
            </w:pPr>
            <w:r>
              <w:rPr>
                <w:sz w:val="18"/>
              </w:rPr>
              <w:t xml:space="preserve">     44 </w:t>
            </w:r>
          </w:p>
        </w:tc>
        <w:tc>
          <w:tcPr>
            <w:tcW w:w="1123" w:type="dxa"/>
            <w:tcBorders>
              <w:top w:val="single" w:sz="4" w:space="0" w:color="000000"/>
              <w:left w:val="single" w:sz="4" w:space="0" w:color="000000"/>
              <w:bottom w:val="single" w:sz="4" w:space="0" w:color="000000"/>
              <w:right w:val="single" w:sz="4" w:space="0" w:color="000000"/>
            </w:tcBorders>
            <w:vAlign w:val="center"/>
          </w:tcPr>
          <w:p w14:paraId="561A3718" w14:textId="4E54AB55" w:rsidR="009D4931" w:rsidRDefault="009D4931" w:rsidP="009D4931">
            <w:pPr>
              <w:spacing w:after="0" w:line="259" w:lineRule="auto"/>
              <w:ind w:left="0" w:firstLine="0"/>
            </w:pPr>
            <w:r>
              <w:rPr>
                <w:sz w:val="18"/>
              </w:rPr>
              <w:t xml:space="preserve">2021 </w:t>
            </w:r>
          </w:p>
        </w:tc>
        <w:tc>
          <w:tcPr>
            <w:tcW w:w="1121" w:type="dxa"/>
            <w:tcBorders>
              <w:top w:val="single" w:sz="4" w:space="0" w:color="000000"/>
              <w:left w:val="single" w:sz="4" w:space="0" w:color="000000"/>
              <w:bottom w:val="single" w:sz="4" w:space="0" w:color="000000"/>
              <w:right w:val="single" w:sz="4" w:space="0" w:color="000000"/>
            </w:tcBorders>
            <w:vAlign w:val="center"/>
          </w:tcPr>
          <w:p w14:paraId="46C06684" w14:textId="213DC588" w:rsidR="009D4931" w:rsidRDefault="009D4931" w:rsidP="009D4931">
            <w:pPr>
              <w:spacing w:after="0" w:line="259" w:lineRule="auto"/>
              <w:ind w:left="0" w:firstLine="0"/>
            </w:pPr>
            <w:proofErr w:type="gramStart"/>
            <w:r w:rsidRPr="00025950">
              <w:rPr>
                <w:sz w:val="18"/>
                <w:szCs w:val="18"/>
              </w:rPr>
              <w:t>15-20</w:t>
            </w:r>
            <w:proofErr w:type="gramEnd"/>
          </w:p>
        </w:tc>
      </w:tr>
      <w:tr w:rsidR="009D4931" w14:paraId="60C5C938" w14:textId="77777777" w:rsidTr="007F01E7">
        <w:trPr>
          <w:trHeight w:val="578"/>
        </w:trPr>
        <w:tc>
          <w:tcPr>
            <w:tcW w:w="1124" w:type="dxa"/>
            <w:tcBorders>
              <w:top w:val="single" w:sz="4" w:space="0" w:color="000000"/>
              <w:left w:val="single" w:sz="4" w:space="0" w:color="000000"/>
              <w:bottom w:val="single" w:sz="4" w:space="0" w:color="000000"/>
              <w:right w:val="single" w:sz="4" w:space="0" w:color="000000"/>
            </w:tcBorders>
            <w:vAlign w:val="bottom"/>
          </w:tcPr>
          <w:p w14:paraId="7EA3436D" w14:textId="77C0F1F7" w:rsidR="009D4931" w:rsidRDefault="009D4931" w:rsidP="009D4931">
            <w:pPr>
              <w:spacing w:after="0" w:line="259" w:lineRule="auto"/>
              <w:ind w:left="3" w:firstLine="0"/>
            </w:pPr>
            <w:r>
              <w:rPr>
                <w:sz w:val="18"/>
              </w:rPr>
              <w:t xml:space="preserve">2016 </w:t>
            </w:r>
          </w:p>
        </w:tc>
        <w:tc>
          <w:tcPr>
            <w:tcW w:w="1123" w:type="dxa"/>
            <w:tcBorders>
              <w:top w:val="single" w:sz="4" w:space="0" w:color="000000"/>
              <w:left w:val="single" w:sz="4" w:space="0" w:color="000000"/>
              <w:bottom w:val="single" w:sz="4" w:space="0" w:color="000000"/>
              <w:right w:val="single" w:sz="4" w:space="0" w:color="000000"/>
            </w:tcBorders>
            <w:vAlign w:val="bottom"/>
          </w:tcPr>
          <w:p w14:paraId="585EA455" w14:textId="400F99D9" w:rsidR="009D4931" w:rsidRDefault="009D4931" w:rsidP="009D4931">
            <w:pPr>
              <w:spacing w:after="0" w:line="259" w:lineRule="auto"/>
              <w:ind w:left="3" w:firstLine="0"/>
            </w:pPr>
            <w:r>
              <w:rPr>
                <w:sz w:val="18"/>
              </w:rPr>
              <w:t xml:space="preserve">    30 </w:t>
            </w:r>
          </w:p>
        </w:tc>
        <w:tc>
          <w:tcPr>
            <w:tcW w:w="1123" w:type="dxa"/>
            <w:tcBorders>
              <w:top w:val="single" w:sz="4" w:space="0" w:color="000000"/>
              <w:left w:val="single" w:sz="4" w:space="0" w:color="000000"/>
              <w:bottom w:val="single" w:sz="4" w:space="0" w:color="000000"/>
              <w:right w:val="single" w:sz="4" w:space="0" w:color="000000"/>
            </w:tcBorders>
            <w:vAlign w:val="bottom"/>
          </w:tcPr>
          <w:p w14:paraId="41D334E9" w14:textId="02EBEF88" w:rsidR="009D4931" w:rsidRDefault="009D4931" w:rsidP="009D4931">
            <w:pPr>
              <w:spacing w:after="0" w:line="259" w:lineRule="auto"/>
              <w:ind w:left="3" w:firstLine="0"/>
            </w:pPr>
            <w:r>
              <w:rPr>
                <w:sz w:val="18"/>
                <w:szCs w:val="18"/>
              </w:rPr>
              <w:t>2022</w:t>
            </w:r>
          </w:p>
        </w:tc>
        <w:tc>
          <w:tcPr>
            <w:tcW w:w="1123" w:type="dxa"/>
            <w:tcBorders>
              <w:top w:val="single" w:sz="4" w:space="0" w:color="000000"/>
              <w:left w:val="single" w:sz="4" w:space="0" w:color="000000"/>
              <w:bottom w:val="single" w:sz="4" w:space="0" w:color="000000"/>
              <w:right w:val="single" w:sz="4" w:space="0" w:color="000000"/>
            </w:tcBorders>
            <w:vAlign w:val="bottom"/>
          </w:tcPr>
          <w:p w14:paraId="5EA194ED" w14:textId="3050E722" w:rsidR="009D4931" w:rsidRDefault="009D4931" w:rsidP="009D4931">
            <w:pPr>
              <w:spacing w:after="0" w:line="259" w:lineRule="auto"/>
              <w:ind w:left="3" w:firstLine="0"/>
            </w:pPr>
            <w:r>
              <w:rPr>
                <w:sz w:val="18"/>
                <w:szCs w:val="18"/>
              </w:rPr>
              <w:t xml:space="preserve">     9</w:t>
            </w:r>
          </w:p>
        </w:tc>
        <w:tc>
          <w:tcPr>
            <w:tcW w:w="1123" w:type="dxa"/>
            <w:tcBorders>
              <w:top w:val="single" w:sz="4" w:space="0" w:color="000000"/>
              <w:left w:val="single" w:sz="4" w:space="0" w:color="000000"/>
              <w:bottom w:val="single" w:sz="4" w:space="0" w:color="000000"/>
              <w:right w:val="single" w:sz="4" w:space="0" w:color="000000"/>
            </w:tcBorders>
            <w:vAlign w:val="bottom"/>
          </w:tcPr>
          <w:p w14:paraId="77DB3078" w14:textId="68B98AE4" w:rsidR="009D4931" w:rsidRDefault="009D4931" w:rsidP="009D4931">
            <w:pPr>
              <w:spacing w:after="0" w:line="259" w:lineRule="auto"/>
              <w:ind w:left="3" w:firstLine="0"/>
            </w:pPr>
            <w:r>
              <w:rPr>
                <w:sz w:val="18"/>
              </w:rPr>
              <w:t xml:space="preserve">2016 </w:t>
            </w:r>
          </w:p>
        </w:tc>
        <w:tc>
          <w:tcPr>
            <w:tcW w:w="1123" w:type="dxa"/>
            <w:tcBorders>
              <w:top w:val="single" w:sz="4" w:space="0" w:color="000000"/>
              <w:left w:val="single" w:sz="4" w:space="0" w:color="000000"/>
              <w:bottom w:val="single" w:sz="4" w:space="0" w:color="000000"/>
              <w:right w:val="single" w:sz="4" w:space="0" w:color="000000"/>
            </w:tcBorders>
            <w:vAlign w:val="bottom"/>
          </w:tcPr>
          <w:p w14:paraId="2EDF6CC6" w14:textId="31123CB3" w:rsidR="009D4931" w:rsidRDefault="009D4931" w:rsidP="009D4931">
            <w:pPr>
              <w:spacing w:after="0" w:line="259" w:lineRule="auto"/>
              <w:ind w:left="0" w:firstLine="0"/>
            </w:pPr>
            <w:r>
              <w:rPr>
                <w:sz w:val="18"/>
              </w:rPr>
              <w:t xml:space="preserve">     14 </w:t>
            </w:r>
          </w:p>
        </w:tc>
        <w:tc>
          <w:tcPr>
            <w:tcW w:w="1123" w:type="dxa"/>
            <w:tcBorders>
              <w:top w:val="single" w:sz="4" w:space="0" w:color="000000"/>
              <w:left w:val="single" w:sz="4" w:space="0" w:color="000000"/>
              <w:bottom w:val="single" w:sz="4" w:space="0" w:color="000000"/>
              <w:right w:val="single" w:sz="4" w:space="0" w:color="000000"/>
            </w:tcBorders>
            <w:vAlign w:val="bottom"/>
          </w:tcPr>
          <w:p w14:paraId="4C5CA119" w14:textId="59CFC13B" w:rsidR="009D4931" w:rsidRDefault="009D4931" w:rsidP="009D4931">
            <w:pPr>
              <w:spacing w:after="0" w:line="259" w:lineRule="auto"/>
              <w:ind w:left="0" w:firstLine="0"/>
            </w:pPr>
            <w:r>
              <w:rPr>
                <w:sz w:val="18"/>
              </w:rPr>
              <w:t xml:space="preserve">2022 </w:t>
            </w:r>
          </w:p>
        </w:tc>
        <w:tc>
          <w:tcPr>
            <w:tcW w:w="1121" w:type="dxa"/>
            <w:tcBorders>
              <w:top w:val="single" w:sz="4" w:space="0" w:color="000000"/>
              <w:left w:val="single" w:sz="4" w:space="0" w:color="000000"/>
              <w:bottom w:val="single" w:sz="4" w:space="0" w:color="000000"/>
              <w:right w:val="single" w:sz="4" w:space="0" w:color="000000"/>
            </w:tcBorders>
            <w:vAlign w:val="bottom"/>
          </w:tcPr>
          <w:p w14:paraId="189D2CA1" w14:textId="1234D193" w:rsidR="009D4931" w:rsidRDefault="009D4931" w:rsidP="009D4931">
            <w:pPr>
              <w:spacing w:after="0" w:line="259" w:lineRule="auto"/>
              <w:ind w:left="0" w:firstLine="0"/>
            </w:pPr>
            <w:r>
              <w:rPr>
                <w:sz w:val="18"/>
              </w:rPr>
              <w:t xml:space="preserve"> 16</w:t>
            </w:r>
          </w:p>
        </w:tc>
      </w:tr>
      <w:tr w:rsidR="009D4931" w14:paraId="2ECC6550" w14:textId="77777777" w:rsidTr="007F01E7">
        <w:trPr>
          <w:trHeight w:val="542"/>
        </w:trPr>
        <w:tc>
          <w:tcPr>
            <w:tcW w:w="1124" w:type="dxa"/>
            <w:tcBorders>
              <w:top w:val="single" w:sz="4" w:space="0" w:color="000000"/>
              <w:left w:val="single" w:sz="4" w:space="0" w:color="000000"/>
              <w:bottom w:val="single" w:sz="4" w:space="0" w:color="000000"/>
              <w:right w:val="single" w:sz="4" w:space="0" w:color="000000"/>
            </w:tcBorders>
            <w:vAlign w:val="center"/>
          </w:tcPr>
          <w:p w14:paraId="1EC5540B" w14:textId="7D38346D" w:rsidR="009D4931" w:rsidRDefault="009D4931" w:rsidP="009D4931">
            <w:pPr>
              <w:spacing w:after="0" w:line="259" w:lineRule="auto"/>
              <w:ind w:left="3" w:firstLine="0"/>
            </w:pPr>
            <w:r>
              <w:rPr>
                <w:sz w:val="18"/>
              </w:rPr>
              <w:t xml:space="preserve">2017 </w:t>
            </w:r>
          </w:p>
        </w:tc>
        <w:tc>
          <w:tcPr>
            <w:tcW w:w="1123" w:type="dxa"/>
            <w:tcBorders>
              <w:top w:val="single" w:sz="4" w:space="0" w:color="000000"/>
              <w:left w:val="single" w:sz="4" w:space="0" w:color="000000"/>
              <w:bottom w:val="single" w:sz="4" w:space="0" w:color="000000"/>
              <w:right w:val="single" w:sz="4" w:space="0" w:color="000000"/>
            </w:tcBorders>
            <w:vAlign w:val="center"/>
          </w:tcPr>
          <w:p w14:paraId="1335F6A7" w14:textId="70403779" w:rsidR="009D4931" w:rsidRDefault="009D4931" w:rsidP="009D4931">
            <w:pPr>
              <w:spacing w:after="0" w:line="259" w:lineRule="auto"/>
              <w:ind w:left="3" w:firstLine="0"/>
            </w:pPr>
            <w:r>
              <w:rPr>
                <w:sz w:val="18"/>
              </w:rPr>
              <w:t xml:space="preserve">    32 </w:t>
            </w:r>
          </w:p>
        </w:tc>
        <w:tc>
          <w:tcPr>
            <w:tcW w:w="1123" w:type="dxa"/>
            <w:tcBorders>
              <w:top w:val="single" w:sz="4" w:space="0" w:color="000000"/>
              <w:left w:val="single" w:sz="4" w:space="0" w:color="000000"/>
              <w:bottom w:val="single" w:sz="4" w:space="0" w:color="000000"/>
              <w:right w:val="single" w:sz="4" w:space="0" w:color="000000"/>
            </w:tcBorders>
            <w:vAlign w:val="bottom"/>
          </w:tcPr>
          <w:p w14:paraId="1844112E" w14:textId="39161EF3" w:rsidR="009D4931" w:rsidRPr="0080618D" w:rsidRDefault="009D4931" w:rsidP="009D4931">
            <w:pPr>
              <w:spacing w:after="0" w:line="259" w:lineRule="auto"/>
              <w:ind w:left="3" w:firstLine="0"/>
              <w:rPr>
                <w:sz w:val="18"/>
                <w:szCs w:val="18"/>
              </w:rPr>
            </w:pPr>
            <w:r w:rsidRPr="0080618D">
              <w:rPr>
                <w:sz w:val="18"/>
                <w:szCs w:val="18"/>
              </w:rPr>
              <w:t>2023</w:t>
            </w:r>
          </w:p>
        </w:tc>
        <w:tc>
          <w:tcPr>
            <w:tcW w:w="1123" w:type="dxa"/>
            <w:tcBorders>
              <w:top w:val="single" w:sz="4" w:space="0" w:color="000000"/>
              <w:left w:val="single" w:sz="4" w:space="0" w:color="000000"/>
              <w:bottom w:val="single" w:sz="4" w:space="0" w:color="000000"/>
              <w:right w:val="single" w:sz="4" w:space="0" w:color="000000"/>
            </w:tcBorders>
            <w:vAlign w:val="bottom"/>
          </w:tcPr>
          <w:p w14:paraId="0653C125" w14:textId="5639D131" w:rsidR="009D4931" w:rsidRPr="0080618D" w:rsidRDefault="009D4931" w:rsidP="009D4931">
            <w:pPr>
              <w:spacing w:after="0" w:line="259" w:lineRule="auto"/>
              <w:ind w:left="3" w:firstLine="0"/>
              <w:rPr>
                <w:sz w:val="18"/>
                <w:szCs w:val="18"/>
              </w:rPr>
            </w:pPr>
            <w:r w:rsidRPr="0080618D">
              <w:rPr>
                <w:sz w:val="18"/>
                <w:szCs w:val="18"/>
              </w:rPr>
              <w:t xml:space="preserve">    10</w:t>
            </w:r>
          </w:p>
        </w:tc>
        <w:tc>
          <w:tcPr>
            <w:tcW w:w="1123" w:type="dxa"/>
            <w:tcBorders>
              <w:top w:val="single" w:sz="4" w:space="0" w:color="000000"/>
              <w:left w:val="single" w:sz="4" w:space="0" w:color="000000"/>
              <w:bottom w:val="single" w:sz="4" w:space="0" w:color="000000"/>
              <w:right w:val="single" w:sz="4" w:space="0" w:color="000000"/>
            </w:tcBorders>
            <w:vAlign w:val="center"/>
          </w:tcPr>
          <w:p w14:paraId="56255B18" w14:textId="758AF567" w:rsidR="009D4931" w:rsidRDefault="009D4931" w:rsidP="009D4931">
            <w:pPr>
              <w:spacing w:after="0" w:line="259" w:lineRule="auto"/>
              <w:ind w:left="3" w:firstLine="0"/>
            </w:pPr>
            <w:r>
              <w:rPr>
                <w:sz w:val="18"/>
              </w:rPr>
              <w:t xml:space="preserve">2017 </w:t>
            </w:r>
          </w:p>
        </w:tc>
        <w:tc>
          <w:tcPr>
            <w:tcW w:w="1123" w:type="dxa"/>
            <w:tcBorders>
              <w:top w:val="single" w:sz="4" w:space="0" w:color="000000"/>
              <w:left w:val="single" w:sz="4" w:space="0" w:color="000000"/>
              <w:bottom w:val="single" w:sz="4" w:space="0" w:color="000000"/>
              <w:right w:val="single" w:sz="4" w:space="0" w:color="000000"/>
            </w:tcBorders>
            <w:vAlign w:val="center"/>
          </w:tcPr>
          <w:p w14:paraId="72247976" w14:textId="6EF56454" w:rsidR="009D4931" w:rsidRDefault="009D4931" w:rsidP="009D4931">
            <w:pPr>
              <w:spacing w:after="0" w:line="259" w:lineRule="auto"/>
              <w:ind w:left="0" w:firstLine="0"/>
            </w:pPr>
            <w:r>
              <w:rPr>
                <w:sz w:val="18"/>
              </w:rPr>
              <w:t xml:space="preserve">   15 </w:t>
            </w:r>
          </w:p>
        </w:tc>
        <w:tc>
          <w:tcPr>
            <w:tcW w:w="1123" w:type="dxa"/>
            <w:tcBorders>
              <w:top w:val="single" w:sz="4" w:space="0" w:color="000000"/>
              <w:left w:val="single" w:sz="4" w:space="0" w:color="000000"/>
              <w:bottom w:val="single" w:sz="4" w:space="0" w:color="000000"/>
              <w:right w:val="single" w:sz="4" w:space="0" w:color="000000"/>
            </w:tcBorders>
            <w:vAlign w:val="center"/>
          </w:tcPr>
          <w:p w14:paraId="7C54AA96" w14:textId="5BD3E415" w:rsidR="009D4931" w:rsidRPr="009D4931" w:rsidRDefault="009D4931" w:rsidP="009D4931">
            <w:pPr>
              <w:spacing w:after="0" w:line="259" w:lineRule="auto"/>
              <w:ind w:left="0" w:firstLine="0"/>
              <w:rPr>
                <w:sz w:val="18"/>
                <w:szCs w:val="18"/>
              </w:rPr>
            </w:pPr>
            <w:r w:rsidRPr="009D4931">
              <w:rPr>
                <w:sz w:val="18"/>
                <w:szCs w:val="18"/>
              </w:rPr>
              <w:t>2023</w:t>
            </w:r>
          </w:p>
        </w:tc>
        <w:tc>
          <w:tcPr>
            <w:tcW w:w="1121" w:type="dxa"/>
            <w:tcBorders>
              <w:top w:val="single" w:sz="4" w:space="0" w:color="000000"/>
              <w:left w:val="single" w:sz="4" w:space="0" w:color="000000"/>
              <w:bottom w:val="single" w:sz="4" w:space="0" w:color="000000"/>
              <w:right w:val="single" w:sz="4" w:space="0" w:color="000000"/>
            </w:tcBorders>
            <w:vAlign w:val="center"/>
          </w:tcPr>
          <w:p w14:paraId="57212D1C" w14:textId="7FA0E918" w:rsidR="009D4931" w:rsidRPr="00025950" w:rsidRDefault="009D4931" w:rsidP="009D4931">
            <w:pPr>
              <w:spacing w:after="0" w:line="259" w:lineRule="auto"/>
              <w:ind w:left="0" w:firstLine="0"/>
              <w:rPr>
                <w:sz w:val="18"/>
                <w:szCs w:val="18"/>
              </w:rPr>
            </w:pPr>
            <w:r>
              <w:rPr>
                <w:sz w:val="18"/>
                <w:szCs w:val="18"/>
              </w:rPr>
              <w:t xml:space="preserve"> 23</w:t>
            </w:r>
          </w:p>
        </w:tc>
      </w:tr>
      <w:tr w:rsidR="009D4931" w14:paraId="32CA6133" w14:textId="77777777" w:rsidTr="007F01E7">
        <w:trPr>
          <w:trHeight w:val="581"/>
        </w:trPr>
        <w:tc>
          <w:tcPr>
            <w:tcW w:w="1124" w:type="dxa"/>
            <w:tcBorders>
              <w:top w:val="single" w:sz="4" w:space="0" w:color="000000"/>
              <w:left w:val="single" w:sz="4" w:space="0" w:color="000000"/>
              <w:bottom w:val="single" w:sz="4" w:space="0" w:color="000000"/>
              <w:right w:val="single" w:sz="4" w:space="0" w:color="000000"/>
            </w:tcBorders>
            <w:vAlign w:val="bottom"/>
          </w:tcPr>
          <w:p w14:paraId="7257753E" w14:textId="6A9D2327" w:rsidR="009D4931" w:rsidRDefault="009D4931" w:rsidP="009D4931">
            <w:pPr>
              <w:spacing w:after="0" w:line="259" w:lineRule="auto"/>
              <w:ind w:left="3" w:firstLine="0"/>
            </w:pPr>
            <w:r>
              <w:rPr>
                <w:sz w:val="18"/>
              </w:rPr>
              <w:t xml:space="preserve">2018 </w:t>
            </w:r>
          </w:p>
        </w:tc>
        <w:tc>
          <w:tcPr>
            <w:tcW w:w="1123" w:type="dxa"/>
            <w:tcBorders>
              <w:top w:val="single" w:sz="4" w:space="0" w:color="000000"/>
              <w:left w:val="single" w:sz="4" w:space="0" w:color="000000"/>
              <w:bottom w:val="single" w:sz="4" w:space="0" w:color="000000"/>
              <w:right w:val="single" w:sz="4" w:space="0" w:color="000000"/>
            </w:tcBorders>
            <w:vAlign w:val="bottom"/>
          </w:tcPr>
          <w:p w14:paraId="2039BACB" w14:textId="295A754C" w:rsidR="009D4931" w:rsidRDefault="009D4931" w:rsidP="009D4931">
            <w:pPr>
              <w:spacing w:after="0" w:line="259" w:lineRule="auto"/>
              <w:ind w:left="3" w:firstLine="0"/>
            </w:pPr>
            <w:r>
              <w:rPr>
                <w:sz w:val="18"/>
              </w:rPr>
              <w:t xml:space="preserve">    42 </w:t>
            </w:r>
          </w:p>
        </w:tc>
        <w:tc>
          <w:tcPr>
            <w:tcW w:w="1123" w:type="dxa"/>
            <w:tcBorders>
              <w:top w:val="single" w:sz="4" w:space="0" w:color="000000"/>
              <w:left w:val="single" w:sz="4" w:space="0" w:color="000000"/>
              <w:bottom w:val="single" w:sz="4" w:space="0" w:color="000000"/>
              <w:right w:val="single" w:sz="4" w:space="0" w:color="000000"/>
            </w:tcBorders>
            <w:vAlign w:val="bottom"/>
          </w:tcPr>
          <w:p w14:paraId="61BFCD8B" w14:textId="15CB9E67" w:rsidR="009D4931" w:rsidRPr="00153F9D" w:rsidRDefault="009D4931" w:rsidP="009D4931">
            <w:pPr>
              <w:spacing w:after="0" w:line="259" w:lineRule="auto"/>
              <w:ind w:left="3" w:firstLine="0"/>
              <w:rPr>
                <w:sz w:val="18"/>
                <w:szCs w:val="18"/>
              </w:rPr>
            </w:pPr>
            <w:r>
              <w:rPr>
                <w:sz w:val="18"/>
                <w:szCs w:val="18"/>
              </w:rPr>
              <w:t>2024</w:t>
            </w:r>
          </w:p>
        </w:tc>
        <w:tc>
          <w:tcPr>
            <w:tcW w:w="1123" w:type="dxa"/>
            <w:tcBorders>
              <w:top w:val="single" w:sz="4" w:space="0" w:color="000000"/>
              <w:left w:val="single" w:sz="4" w:space="0" w:color="000000"/>
              <w:bottom w:val="single" w:sz="4" w:space="0" w:color="000000"/>
              <w:right w:val="single" w:sz="4" w:space="0" w:color="000000"/>
            </w:tcBorders>
            <w:vAlign w:val="bottom"/>
          </w:tcPr>
          <w:p w14:paraId="163D387F" w14:textId="42FD450B" w:rsidR="009D4931" w:rsidRPr="00153F9D" w:rsidRDefault="009D4931" w:rsidP="009D4931">
            <w:pPr>
              <w:spacing w:after="0" w:line="259" w:lineRule="auto"/>
              <w:ind w:left="3" w:firstLine="0"/>
              <w:rPr>
                <w:sz w:val="18"/>
                <w:szCs w:val="18"/>
              </w:rPr>
            </w:pPr>
            <w:r>
              <w:rPr>
                <w:sz w:val="18"/>
                <w:szCs w:val="18"/>
              </w:rPr>
              <w:t xml:space="preserve">  </w:t>
            </w:r>
          </w:p>
        </w:tc>
        <w:tc>
          <w:tcPr>
            <w:tcW w:w="1123" w:type="dxa"/>
            <w:tcBorders>
              <w:top w:val="single" w:sz="4" w:space="0" w:color="000000"/>
              <w:left w:val="single" w:sz="4" w:space="0" w:color="000000"/>
              <w:bottom w:val="single" w:sz="4" w:space="0" w:color="000000"/>
              <w:right w:val="single" w:sz="4" w:space="0" w:color="000000"/>
            </w:tcBorders>
            <w:vAlign w:val="bottom"/>
          </w:tcPr>
          <w:p w14:paraId="45AD224C" w14:textId="5716EAB8" w:rsidR="009D4931" w:rsidRDefault="009D4931" w:rsidP="009D4931">
            <w:pPr>
              <w:spacing w:after="0" w:line="259" w:lineRule="auto"/>
              <w:ind w:left="3" w:firstLine="0"/>
            </w:pPr>
            <w:r>
              <w:rPr>
                <w:sz w:val="18"/>
              </w:rPr>
              <w:t xml:space="preserve">2018 </w:t>
            </w:r>
          </w:p>
        </w:tc>
        <w:tc>
          <w:tcPr>
            <w:tcW w:w="1123" w:type="dxa"/>
            <w:tcBorders>
              <w:top w:val="single" w:sz="4" w:space="0" w:color="000000"/>
              <w:left w:val="single" w:sz="4" w:space="0" w:color="000000"/>
              <w:bottom w:val="single" w:sz="4" w:space="0" w:color="000000"/>
              <w:right w:val="single" w:sz="4" w:space="0" w:color="000000"/>
            </w:tcBorders>
            <w:vAlign w:val="bottom"/>
          </w:tcPr>
          <w:p w14:paraId="1E09A65D" w14:textId="25376698" w:rsidR="009D4931" w:rsidRDefault="009D4931" w:rsidP="009D4931">
            <w:pPr>
              <w:spacing w:after="0" w:line="259" w:lineRule="auto"/>
              <w:ind w:left="0" w:firstLine="0"/>
            </w:pPr>
            <w:r>
              <w:rPr>
                <w:sz w:val="18"/>
              </w:rPr>
              <w:t xml:space="preserve">     8 </w:t>
            </w:r>
          </w:p>
        </w:tc>
        <w:tc>
          <w:tcPr>
            <w:tcW w:w="1123" w:type="dxa"/>
            <w:tcBorders>
              <w:top w:val="single" w:sz="4" w:space="0" w:color="000000"/>
              <w:left w:val="single" w:sz="4" w:space="0" w:color="000000"/>
              <w:bottom w:val="single" w:sz="4" w:space="0" w:color="000000"/>
              <w:right w:val="single" w:sz="4" w:space="0" w:color="000000"/>
            </w:tcBorders>
            <w:vAlign w:val="bottom"/>
          </w:tcPr>
          <w:p w14:paraId="733FEEB6" w14:textId="2560CF53" w:rsidR="009D4931" w:rsidRPr="009D4931" w:rsidRDefault="009D4931" w:rsidP="009D4931">
            <w:pPr>
              <w:spacing w:after="0" w:line="259" w:lineRule="auto"/>
              <w:ind w:left="0" w:firstLine="0"/>
              <w:rPr>
                <w:sz w:val="18"/>
                <w:szCs w:val="18"/>
              </w:rPr>
            </w:pPr>
            <w:r w:rsidRPr="009D4931">
              <w:rPr>
                <w:sz w:val="18"/>
                <w:szCs w:val="18"/>
              </w:rPr>
              <w:t>2024</w:t>
            </w:r>
          </w:p>
        </w:tc>
        <w:tc>
          <w:tcPr>
            <w:tcW w:w="1121" w:type="dxa"/>
            <w:tcBorders>
              <w:top w:val="single" w:sz="4" w:space="0" w:color="000000"/>
              <w:left w:val="single" w:sz="4" w:space="0" w:color="000000"/>
              <w:bottom w:val="single" w:sz="4" w:space="0" w:color="000000"/>
              <w:right w:val="single" w:sz="4" w:space="0" w:color="000000"/>
            </w:tcBorders>
            <w:vAlign w:val="bottom"/>
          </w:tcPr>
          <w:p w14:paraId="76B5AD68" w14:textId="0069AC81" w:rsidR="009D4931" w:rsidRDefault="009D4931" w:rsidP="009D4931">
            <w:pPr>
              <w:spacing w:after="0" w:line="259" w:lineRule="auto"/>
              <w:ind w:left="0" w:firstLine="0"/>
            </w:pPr>
          </w:p>
        </w:tc>
      </w:tr>
    </w:tbl>
    <w:p w14:paraId="222080B9" w14:textId="309F97C8" w:rsidR="00CB6408" w:rsidRDefault="00474B19" w:rsidP="00CF253B">
      <w:pPr>
        <w:spacing w:after="142" w:line="259" w:lineRule="auto"/>
        <w:ind w:left="-4" w:right="944"/>
      </w:pPr>
      <w:r>
        <w:rPr>
          <w:sz w:val="16"/>
        </w:rPr>
        <w:t xml:space="preserve">      (*</w:t>
      </w:r>
      <w:proofErr w:type="gramStart"/>
      <w:r>
        <w:rPr>
          <w:sz w:val="16"/>
        </w:rPr>
        <w:t>)  Mättidpunkt</w:t>
      </w:r>
      <w:proofErr w:type="gramEnd"/>
      <w:r w:rsidR="00BD7284">
        <w:rPr>
          <w:sz w:val="16"/>
        </w:rPr>
        <w:t xml:space="preserve"> för lediga tomter</w:t>
      </w:r>
      <w:r>
        <w:rPr>
          <w:sz w:val="16"/>
        </w:rPr>
        <w:t xml:space="preserve"> är april månad varje år) </w:t>
      </w:r>
      <w:r>
        <w:t xml:space="preserve"> </w:t>
      </w:r>
    </w:p>
    <w:p w14:paraId="53F70B1A" w14:textId="77777777" w:rsidR="00CB6408" w:rsidRDefault="00474B19">
      <w:pPr>
        <w:pStyle w:val="Rubrik4"/>
        <w:spacing w:after="115"/>
        <w:ind w:left="-4"/>
      </w:pPr>
      <w:r>
        <w:t xml:space="preserve">Kommentar </w:t>
      </w:r>
    </w:p>
    <w:p w14:paraId="14AC33EA" w14:textId="439816C7" w:rsidR="00361365" w:rsidRPr="00361365" w:rsidRDefault="00474B19" w:rsidP="00E249C8">
      <w:pPr>
        <w:spacing w:after="150"/>
        <w:ind w:left="-4" w:right="979"/>
      </w:pPr>
      <w:r>
        <w:t xml:space="preserve">Av tabellerna kan man utläsa att under 2010 talets första hälft var tillgången på lediga villatomter betydligt större jämfört med decenniets andra hälft. Efter 2014 har efterfrågan ökat vilket medfört att </w:t>
      </w:r>
      <w:proofErr w:type="gramStart"/>
      <w:r>
        <w:t>alltfler</w:t>
      </w:r>
      <w:proofErr w:type="gramEnd"/>
      <w:r>
        <w:t xml:space="preserve"> tomter har sålts och få nya har tillkommit. Genomsnittligt antal sålda tomter har under tidsperioden </w:t>
      </w:r>
      <w:proofErr w:type="gramStart"/>
      <w:r>
        <w:t>20</w:t>
      </w:r>
      <w:r w:rsidR="00153F9D">
        <w:t>10</w:t>
      </w:r>
      <w:r>
        <w:t>-20</w:t>
      </w:r>
      <w:r w:rsidR="00153F9D">
        <w:t>22</w:t>
      </w:r>
      <w:proofErr w:type="gramEnd"/>
      <w:r>
        <w:t xml:space="preserve"> legat på </w:t>
      </w:r>
      <w:r w:rsidR="00025950">
        <w:t>drygt</w:t>
      </w:r>
      <w:r>
        <w:t xml:space="preserve"> 30</w:t>
      </w:r>
      <w:r w:rsidR="00025950">
        <w:t xml:space="preserve"> </w:t>
      </w:r>
      <w:r>
        <w:t>per år. Under 2018 såldes mellan 40 och 45 tomter</w:t>
      </w:r>
      <w:r w:rsidR="008C5F0F">
        <w:t xml:space="preserve"> och därefter har försäljningen av tomter i Skövde kommun minskat</w:t>
      </w:r>
      <w:r>
        <w:t>. Tillgången på tomt för villabyggnation</w:t>
      </w:r>
      <w:r w:rsidR="001662A4">
        <w:t xml:space="preserve"> i centrala Skövde</w:t>
      </w:r>
      <w:r>
        <w:t xml:space="preserve"> </w:t>
      </w:r>
      <w:proofErr w:type="gramStart"/>
      <w:r>
        <w:t xml:space="preserve">är  </w:t>
      </w:r>
      <w:r w:rsidR="00153F9D">
        <w:t>fortsatt</w:t>
      </w:r>
      <w:proofErr w:type="gramEnd"/>
      <w:r>
        <w:t xml:space="preserve"> mycket låg. </w:t>
      </w:r>
      <w:r w:rsidR="0091464B">
        <w:t>I a</w:t>
      </w:r>
      <w:r w:rsidR="007D44B9">
        <w:t>pril</w:t>
      </w:r>
      <w:r w:rsidR="0091464B">
        <w:t xml:space="preserve"> 202</w:t>
      </w:r>
      <w:r w:rsidR="009D4931">
        <w:t>3</w:t>
      </w:r>
      <w:r w:rsidR="0091464B">
        <w:t xml:space="preserve"> fanns 2</w:t>
      </w:r>
      <w:r w:rsidR="00C13CAC">
        <w:t>3</w:t>
      </w:r>
      <w:r w:rsidR="0091464B">
        <w:t xml:space="preserve"> villatomter lediga </w:t>
      </w:r>
      <w:r>
        <w:t xml:space="preserve"> </w:t>
      </w:r>
      <w:r w:rsidR="0091464B">
        <w:t xml:space="preserve">        utanför </w:t>
      </w:r>
      <w:r w:rsidR="002B7E4B">
        <w:t>Skövde tätort.</w:t>
      </w:r>
      <w:r>
        <w:t xml:space="preserve"> </w:t>
      </w:r>
      <w:bookmarkStart w:id="18" w:name="_Toc67310270"/>
    </w:p>
    <w:p w14:paraId="08B158BE" w14:textId="77777777" w:rsidR="002C3EFD" w:rsidRDefault="002C3EFD">
      <w:pPr>
        <w:pStyle w:val="Rubrik2"/>
        <w:spacing w:after="192"/>
        <w:ind w:left="-4"/>
        <w:rPr>
          <w:b w:val="0"/>
          <w:sz w:val="32"/>
        </w:rPr>
      </w:pPr>
    </w:p>
    <w:p w14:paraId="006B41D0" w14:textId="77777777" w:rsidR="002C3EFD" w:rsidRDefault="002C3EFD">
      <w:pPr>
        <w:pStyle w:val="Rubrik2"/>
        <w:spacing w:after="192"/>
        <w:ind w:left="-4"/>
        <w:rPr>
          <w:b w:val="0"/>
          <w:sz w:val="32"/>
        </w:rPr>
      </w:pPr>
    </w:p>
    <w:p w14:paraId="5E9B8288" w14:textId="16A62F24" w:rsidR="00CB6408" w:rsidRDefault="00474B19">
      <w:pPr>
        <w:pStyle w:val="Rubrik2"/>
        <w:spacing w:after="192"/>
        <w:ind w:left="-4"/>
      </w:pPr>
      <w:r>
        <w:rPr>
          <w:b w:val="0"/>
          <w:sz w:val="32"/>
        </w:rPr>
        <w:t>6.4 Tomtkön</w:t>
      </w:r>
      <w:bookmarkEnd w:id="18"/>
      <w:r>
        <w:rPr>
          <w:b w:val="0"/>
          <w:sz w:val="32"/>
        </w:rPr>
        <w:t xml:space="preserve"> </w:t>
      </w:r>
    </w:p>
    <w:p w14:paraId="603077F2" w14:textId="06BED0D0" w:rsidR="00CB6408" w:rsidRDefault="00474B19" w:rsidP="00E249C8">
      <w:pPr>
        <w:ind w:left="-4" w:right="979"/>
      </w:pPr>
      <w:r>
        <w:t>Vid senaste uppdateringen av Skövde kommuns tomtkö i mars 202</w:t>
      </w:r>
      <w:r w:rsidR="009D4931">
        <w:t>4</w:t>
      </w:r>
      <w:r>
        <w:t xml:space="preserve"> uppgick denna </w:t>
      </w:r>
      <w:proofErr w:type="gramStart"/>
      <w:r>
        <w:t xml:space="preserve">till  </w:t>
      </w:r>
      <w:r w:rsidR="009D4931">
        <w:t>3</w:t>
      </w:r>
      <w:r w:rsidR="002C3EFD">
        <w:t>6</w:t>
      </w:r>
      <w:r w:rsidR="00D027A5">
        <w:t>6</w:t>
      </w:r>
      <w:proofErr w:type="gramEnd"/>
      <w:r>
        <w:t xml:space="preserve"> hushåll. I början av varje år uppdateras tomtkön och antalet hushåll har räknats som kvarstått i tomtkön efter att uppdateringen gjorts. Efter 2010 minskade antalet hushåll i tomtkön till mindre än hälften fram till 2014. Sedan </w:t>
      </w:r>
      <w:proofErr w:type="gramStart"/>
      <w:r>
        <w:t>2013-2014</w:t>
      </w:r>
      <w:proofErr w:type="gramEnd"/>
      <w:r>
        <w:t xml:space="preserve"> har dock efterfrågan stigit mycket kraftigt och antalet hushåll i kön </w:t>
      </w:r>
      <w:r w:rsidR="000D7ECD">
        <w:t xml:space="preserve">har </w:t>
      </w:r>
      <w:r>
        <w:t xml:space="preserve">mer än </w:t>
      </w:r>
      <w:r w:rsidR="00313F06">
        <w:t>sju</w:t>
      </w:r>
      <w:r>
        <w:t>dubbla</w:t>
      </w:r>
      <w:r w:rsidR="000D7ECD">
        <w:t>ts</w:t>
      </w:r>
      <w:r>
        <w:t xml:space="preserve"> fram till 20</w:t>
      </w:r>
      <w:r w:rsidR="000D7ECD">
        <w:t>2</w:t>
      </w:r>
      <w:r w:rsidR="00313F06">
        <w:t>2</w:t>
      </w:r>
      <w:r>
        <w:t xml:space="preserve">. </w:t>
      </w:r>
      <w:r w:rsidR="002B7E4B">
        <w:t xml:space="preserve"> </w:t>
      </w:r>
      <w:r w:rsidR="00E249C8">
        <w:t>Efter</w:t>
      </w:r>
      <w:r w:rsidR="0079283C">
        <w:t xml:space="preserve"> 202</w:t>
      </w:r>
      <w:r w:rsidR="00E249C8">
        <w:t xml:space="preserve">1 </w:t>
      </w:r>
      <w:proofErr w:type="gramStart"/>
      <w:r w:rsidR="00E249C8">
        <w:t>har</w:t>
      </w:r>
      <w:r w:rsidR="0079283C">
        <w:t xml:space="preserve">  tomtkön</w:t>
      </w:r>
      <w:proofErr w:type="gramEnd"/>
      <w:r w:rsidR="00E249C8">
        <w:t xml:space="preserve"> minskat</w:t>
      </w:r>
      <w:r w:rsidR="0079283C">
        <w:t xml:space="preserve"> troligtvis till följd av låg- konjunkturen.</w:t>
      </w:r>
      <w:r w:rsidR="002B7E4B">
        <w:t xml:space="preserve"> </w:t>
      </w:r>
      <w:r>
        <w:t xml:space="preserve"> Statistiken redovisas i nedanstående tabeller. </w:t>
      </w:r>
    </w:p>
    <w:p w14:paraId="3E766724" w14:textId="4C20D96A" w:rsidR="00CB6408" w:rsidRDefault="00474B19">
      <w:pPr>
        <w:pStyle w:val="Rubrik4"/>
        <w:ind w:left="-4"/>
      </w:pPr>
      <w:r>
        <w:t xml:space="preserve">Antalet hushåll i tomtkön </w:t>
      </w:r>
      <w:proofErr w:type="gramStart"/>
      <w:r>
        <w:t>20</w:t>
      </w:r>
      <w:r w:rsidR="002D3193">
        <w:t>1</w:t>
      </w:r>
      <w:r w:rsidR="00E249C8">
        <w:t>3</w:t>
      </w:r>
      <w:r>
        <w:t>-20</w:t>
      </w:r>
      <w:r w:rsidR="000D7ECD">
        <w:t>2</w:t>
      </w:r>
      <w:r w:rsidR="00E249C8">
        <w:t>3</w:t>
      </w:r>
      <w:proofErr w:type="gramEnd"/>
      <w:r>
        <w:t>(</w:t>
      </w:r>
      <w:r>
        <w:rPr>
          <w:sz w:val="16"/>
        </w:rPr>
        <w:t>Avser 1 mars</w:t>
      </w:r>
      <w:r>
        <w:t xml:space="preserve"> </w:t>
      </w:r>
      <w:r>
        <w:rPr>
          <w:sz w:val="16"/>
        </w:rPr>
        <w:t>varje år)</w:t>
      </w:r>
      <w:r>
        <w:t xml:space="preserve">                         </w:t>
      </w:r>
      <w:r>
        <w:rPr>
          <w:sz w:val="16"/>
        </w:rPr>
        <w:t xml:space="preserve"> </w:t>
      </w:r>
    </w:p>
    <w:tbl>
      <w:tblPr>
        <w:tblStyle w:val="TableGrid"/>
        <w:tblW w:w="7936" w:type="dxa"/>
        <w:tblInd w:w="5" w:type="dxa"/>
        <w:tblCellMar>
          <w:left w:w="105" w:type="dxa"/>
          <w:bottom w:w="111" w:type="dxa"/>
          <w:right w:w="115" w:type="dxa"/>
        </w:tblCellMar>
        <w:tblLook w:val="04A0" w:firstRow="1" w:lastRow="0" w:firstColumn="1" w:lastColumn="0" w:noHBand="0" w:noVBand="1"/>
      </w:tblPr>
      <w:tblGrid>
        <w:gridCol w:w="1984"/>
        <w:gridCol w:w="1984"/>
        <w:gridCol w:w="1984"/>
        <w:gridCol w:w="1984"/>
      </w:tblGrid>
      <w:tr w:rsidR="00361365" w14:paraId="317E9E32" w14:textId="77777777" w:rsidTr="00361365">
        <w:trPr>
          <w:trHeight w:val="581"/>
        </w:trPr>
        <w:tc>
          <w:tcPr>
            <w:tcW w:w="1984" w:type="dxa"/>
            <w:tcBorders>
              <w:top w:val="single" w:sz="4" w:space="0" w:color="000000"/>
              <w:left w:val="single" w:sz="4" w:space="0" w:color="000000"/>
              <w:bottom w:val="single" w:sz="4" w:space="0" w:color="000000"/>
              <w:right w:val="single" w:sz="4" w:space="0" w:color="000000"/>
            </w:tcBorders>
            <w:vAlign w:val="bottom"/>
          </w:tcPr>
          <w:p w14:paraId="5F5F9CF4" w14:textId="77777777" w:rsidR="00361365" w:rsidRDefault="00361365">
            <w:pPr>
              <w:spacing w:after="0" w:line="259" w:lineRule="auto"/>
              <w:ind w:left="3" w:firstLine="0"/>
            </w:pPr>
            <w:r>
              <w:rPr>
                <w:b/>
                <w:sz w:val="18"/>
              </w:rPr>
              <w:t xml:space="preserve">År </w:t>
            </w:r>
          </w:p>
        </w:tc>
        <w:tc>
          <w:tcPr>
            <w:tcW w:w="1984" w:type="dxa"/>
            <w:tcBorders>
              <w:top w:val="single" w:sz="4" w:space="0" w:color="000000"/>
              <w:left w:val="single" w:sz="4" w:space="0" w:color="000000"/>
              <w:bottom w:val="single" w:sz="4" w:space="0" w:color="000000"/>
              <w:right w:val="single" w:sz="4" w:space="0" w:color="000000"/>
            </w:tcBorders>
            <w:vAlign w:val="bottom"/>
          </w:tcPr>
          <w:p w14:paraId="7215246A" w14:textId="77777777" w:rsidR="00361365" w:rsidRDefault="00361365">
            <w:pPr>
              <w:spacing w:after="0" w:line="259" w:lineRule="auto"/>
              <w:ind w:left="0" w:firstLine="0"/>
            </w:pPr>
            <w:r>
              <w:rPr>
                <w:b/>
                <w:sz w:val="18"/>
              </w:rPr>
              <w:t xml:space="preserve">  </w:t>
            </w:r>
            <w:proofErr w:type="spellStart"/>
            <w:r>
              <w:rPr>
                <w:b/>
                <w:sz w:val="18"/>
              </w:rPr>
              <w:t>Ant</w:t>
            </w:r>
            <w:proofErr w:type="spellEnd"/>
            <w:r>
              <w:rPr>
                <w:b/>
                <w:sz w:val="18"/>
              </w:rPr>
              <w:t xml:space="preserve"> </w:t>
            </w:r>
          </w:p>
        </w:tc>
        <w:tc>
          <w:tcPr>
            <w:tcW w:w="1984" w:type="dxa"/>
            <w:tcBorders>
              <w:top w:val="single" w:sz="4" w:space="0" w:color="000000"/>
              <w:left w:val="single" w:sz="4" w:space="0" w:color="000000"/>
              <w:bottom w:val="single" w:sz="4" w:space="0" w:color="000000"/>
              <w:right w:val="single" w:sz="4" w:space="0" w:color="000000"/>
            </w:tcBorders>
            <w:vAlign w:val="bottom"/>
          </w:tcPr>
          <w:p w14:paraId="3022E64D" w14:textId="77777777" w:rsidR="00361365" w:rsidRDefault="00361365">
            <w:pPr>
              <w:spacing w:after="0" w:line="259" w:lineRule="auto"/>
              <w:ind w:left="3" w:firstLine="0"/>
            </w:pPr>
            <w:r>
              <w:rPr>
                <w:b/>
                <w:sz w:val="18"/>
              </w:rPr>
              <w:t xml:space="preserve">År </w:t>
            </w:r>
          </w:p>
        </w:tc>
        <w:tc>
          <w:tcPr>
            <w:tcW w:w="1984" w:type="dxa"/>
            <w:tcBorders>
              <w:top w:val="single" w:sz="4" w:space="0" w:color="000000"/>
              <w:left w:val="single" w:sz="4" w:space="0" w:color="000000"/>
              <w:bottom w:val="single" w:sz="4" w:space="0" w:color="000000"/>
              <w:right w:val="single" w:sz="4" w:space="0" w:color="000000"/>
            </w:tcBorders>
            <w:vAlign w:val="bottom"/>
          </w:tcPr>
          <w:p w14:paraId="45E9F21D" w14:textId="77777777" w:rsidR="00361365" w:rsidRDefault="00361365">
            <w:pPr>
              <w:spacing w:after="0" w:line="259" w:lineRule="auto"/>
              <w:ind w:left="3" w:firstLine="0"/>
            </w:pPr>
            <w:r>
              <w:rPr>
                <w:b/>
                <w:sz w:val="18"/>
              </w:rPr>
              <w:t xml:space="preserve">  </w:t>
            </w:r>
            <w:proofErr w:type="spellStart"/>
            <w:r>
              <w:rPr>
                <w:b/>
                <w:sz w:val="18"/>
              </w:rPr>
              <w:t>Ant</w:t>
            </w:r>
            <w:proofErr w:type="spellEnd"/>
            <w:r>
              <w:rPr>
                <w:b/>
                <w:sz w:val="18"/>
              </w:rPr>
              <w:t xml:space="preserve"> </w:t>
            </w:r>
          </w:p>
        </w:tc>
      </w:tr>
      <w:tr w:rsidR="00E249C8" w14:paraId="207C2A04" w14:textId="77777777" w:rsidTr="00527CA8">
        <w:trPr>
          <w:trHeight w:val="540"/>
        </w:trPr>
        <w:tc>
          <w:tcPr>
            <w:tcW w:w="1984" w:type="dxa"/>
            <w:tcBorders>
              <w:top w:val="single" w:sz="4" w:space="0" w:color="000000"/>
              <w:left w:val="single" w:sz="4" w:space="0" w:color="000000"/>
              <w:bottom w:val="single" w:sz="4" w:space="0" w:color="000000"/>
              <w:right w:val="single" w:sz="4" w:space="0" w:color="000000"/>
            </w:tcBorders>
            <w:vAlign w:val="bottom"/>
          </w:tcPr>
          <w:p w14:paraId="6187A62D" w14:textId="5CD099D2" w:rsidR="00E249C8" w:rsidRDefault="00E249C8" w:rsidP="00E249C8">
            <w:pPr>
              <w:spacing w:after="0" w:line="259" w:lineRule="auto"/>
              <w:ind w:left="3" w:firstLine="0"/>
            </w:pPr>
            <w:r>
              <w:rPr>
                <w:sz w:val="18"/>
              </w:rPr>
              <w:t xml:space="preserve">2012/13 </w:t>
            </w:r>
          </w:p>
        </w:tc>
        <w:tc>
          <w:tcPr>
            <w:tcW w:w="1984" w:type="dxa"/>
            <w:tcBorders>
              <w:top w:val="single" w:sz="4" w:space="0" w:color="000000"/>
              <w:left w:val="single" w:sz="4" w:space="0" w:color="000000"/>
              <w:bottom w:val="single" w:sz="4" w:space="0" w:color="000000"/>
              <w:right w:val="single" w:sz="4" w:space="0" w:color="000000"/>
            </w:tcBorders>
            <w:vAlign w:val="bottom"/>
          </w:tcPr>
          <w:p w14:paraId="2BFEE72A" w14:textId="15B8B2CD" w:rsidR="00E249C8" w:rsidRDefault="00E249C8" w:rsidP="00E249C8">
            <w:pPr>
              <w:spacing w:after="0" w:line="259" w:lineRule="auto"/>
              <w:ind w:left="0" w:firstLine="0"/>
            </w:pPr>
            <w:r>
              <w:rPr>
                <w:sz w:val="18"/>
              </w:rPr>
              <w:t xml:space="preserve">    78  </w:t>
            </w:r>
          </w:p>
        </w:tc>
        <w:tc>
          <w:tcPr>
            <w:tcW w:w="1984" w:type="dxa"/>
            <w:tcBorders>
              <w:top w:val="single" w:sz="4" w:space="0" w:color="000000"/>
              <w:left w:val="single" w:sz="4" w:space="0" w:color="000000"/>
              <w:bottom w:val="single" w:sz="4" w:space="0" w:color="000000"/>
              <w:right w:val="single" w:sz="4" w:space="0" w:color="000000"/>
            </w:tcBorders>
            <w:vAlign w:val="bottom"/>
          </w:tcPr>
          <w:p w14:paraId="6CF6EF6D" w14:textId="7C7E6A41" w:rsidR="00E249C8" w:rsidRDefault="00E249C8" w:rsidP="00E249C8">
            <w:pPr>
              <w:spacing w:after="0" w:line="259" w:lineRule="auto"/>
              <w:ind w:left="3" w:firstLine="0"/>
            </w:pPr>
            <w:r>
              <w:rPr>
                <w:sz w:val="18"/>
              </w:rPr>
              <w:t xml:space="preserve">2018/19 </w:t>
            </w:r>
          </w:p>
        </w:tc>
        <w:tc>
          <w:tcPr>
            <w:tcW w:w="1984" w:type="dxa"/>
            <w:tcBorders>
              <w:top w:val="single" w:sz="4" w:space="0" w:color="000000"/>
              <w:left w:val="single" w:sz="4" w:space="0" w:color="000000"/>
              <w:bottom w:val="single" w:sz="4" w:space="0" w:color="000000"/>
              <w:right w:val="single" w:sz="4" w:space="0" w:color="000000"/>
            </w:tcBorders>
            <w:vAlign w:val="bottom"/>
          </w:tcPr>
          <w:p w14:paraId="584C1924" w14:textId="18BF39AD" w:rsidR="00E249C8" w:rsidRDefault="00E249C8" w:rsidP="00E249C8">
            <w:pPr>
              <w:spacing w:after="0" w:line="259" w:lineRule="auto"/>
              <w:ind w:left="3" w:firstLine="0"/>
            </w:pPr>
            <w:r>
              <w:rPr>
                <w:sz w:val="18"/>
              </w:rPr>
              <w:t xml:space="preserve">  283 </w:t>
            </w:r>
          </w:p>
        </w:tc>
      </w:tr>
      <w:tr w:rsidR="00E249C8" w14:paraId="22900CCB" w14:textId="77777777" w:rsidTr="00527CA8">
        <w:trPr>
          <w:trHeight w:val="581"/>
        </w:trPr>
        <w:tc>
          <w:tcPr>
            <w:tcW w:w="1984" w:type="dxa"/>
            <w:tcBorders>
              <w:top w:val="single" w:sz="4" w:space="0" w:color="000000"/>
              <w:left w:val="single" w:sz="4" w:space="0" w:color="000000"/>
              <w:bottom w:val="single" w:sz="4" w:space="0" w:color="000000"/>
              <w:right w:val="single" w:sz="4" w:space="0" w:color="000000"/>
            </w:tcBorders>
            <w:vAlign w:val="center"/>
          </w:tcPr>
          <w:p w14:paraId="566499F1" w14:textId="69B02648" w:rsidR="00E249C8" w:rsidRDefault="00E249C8" w:rsidP="00E249C8">
            <w:pPr>
              <w:spacing w:after="0" w:line="259" w:lineRule="auto"/>
              <w:ind w:left="3" w:firstLine="0"/>
            </w:pPr>
            <w:r>
              <w:rPr>
                <w:sz w:val="18"/>
              </w:rPr>
              <w:t xml:space="preserve">2013/14 </w:t>
            </w:r>
          </w:p>
        </w:tc>
        <w:tc>
          <w:tcPr>
            <w:tcW w:w="1984" w:type="dxa"/>
            <w:tcBorders>
              <w:top w:val="single" w:sz="4" w:space="0" w:color="000000"/>
              <w:left w:val="single" w:sz="4" w:space="0" w:color="000000"/>
              <w:bottom w:val="single" w:sz="4" w:space="0" w:color="000000"/>
              <w:right w:val="single" w:sz="4" w:space="0" w:color="000000"/>
            </w:tcBorders>
            <w:vAlign w:val="center"/>
          </w:tcPr>
          <w:p w14:paraId="6C729F1F" w14:textId="25B980C2" w:rsidR="00E249C8" w:rsidRDefault="00E249C8" w:rsidP="00E249C8">
            <w:pPr>
              <w:spacing w:after="0" w:line="259" w:lineRule="auto"/>
              <w:ind w:left="0" w:firstLine="0"/>
            </w:pPr>
            <w:r>
              <w:rPr>
                <w:sz w:val="18"/>
              </w:rPr>
              <w:t xml:space="preserve">    93 </w:t>
            </w:r>
          </w:p>
        </w:tc>
        <w:tc>
          <w:tcPr>
            <w:tcW w:w="1984" w:type="dxa"/>
            <w:tcBorders>
              <w:top w:val="single" w:sz="4" w:space="0" w:color="000000"/>
              <w:left w:val="single" w:sz="4" w:space="0" w:color="000000"/>
              <w:bottom w:val="single" w:sz="4" w:space="0" w:color="000000"/>
              <w:right w:val="single" w:sz="4" w:space="0" w:color="000000"/>
            </w:tcBorders>
            <w:vAlign w:val="center"/>
          </w:tcPr>
          <w:p w14:paraId="044F49AC" w14:textId="7B145146" w:rsidR="00E249C8" w:rsidRDefault="00E249C8" w:rsidP="00E249C8">
            <w:pPr>
              <w:spacing w:after="0" w:line="259" w:lineRule="auto"/>
              <w:ind w:left="3" w:firstLine="0"/>
            </w:pPr>
            <w:r>
              <w:rPr>
                <w:sz w:val="18"/>
              </w:rPr>
              <w:t xml:space="preserve">2019/20 </w:t>
            </w:r>
          </w:p>
        </w:tc>
        <w:tc>
          <w:tcPr>
            <w:tcW w:w="1984" w:type="dxa"/>
            <w:tcBorders>
              <w:top w:val="single" w:sz="4" w:space="0" w:color="000000"/>
              <w:left w:val="single" w:sz="4" w:space="0" w:color="000000"/>
              <w:bottom w:val="single" w:sz="4" w:space="0" w:color="000000"/>
              <w:right w:val="single" w:sz="4" w:space="0" w:color="000000"/>
            </w:tcBorders>
            <w:vAlign w:val="center"/>
          </w:tcPr>
          <w:p w14:paraId="70CA040D" w14:textId="557EE9CF" w:rsidR="00E249C8" w:rsidRDefault="00E249C8" w:rsidP="00E249C8">
            <w:pPr>
              <w:spacing w:after="0" w:line="259" w:lineRule="auto"/>
              <w:ind w:left="3" w:firstLine="0"/>
            </w:pPr>
            <w:r>
              <w:rPr>
                <w:sz w:val="18"/>
              </w:rPr>
              <w:t xml:space="preserve">  302 </w:t>
            </w:r>
          </w:p>
        </w:tc>
      </w:tr>
      <w:tr w:rsidR="00E249C8" w14:paraId="2F4B921E" w14:textId="77777777" w:rsidTr="00527CA8">
        <w:trPr>
          <w:trHeight w:val="542"/>
        </w:trPr>
        <w:tc>
          <w:tcPr>
            <w:tcW w:w="1984" w:type="dxa"/>
            <w:tcBorders>
              <w:top w:val="single" w:sz="4" w:space="0" w:color="000000"/>
              <w:left w:val="single" w:sz="4" w:space="0" w:color="000000"/>
              <w:bottom w:val="single" w:sz="4" w:space="0" w:color="000000"/>
              <w:right w:val="single" w:sz="4" w:space="0" w:color="000000"/>
            </w:tcBorders>
            <w:vAlign w:val="bottom"/>
          </w:tcPr>
          <w:p w14:paraId="0B478783" w14:textId="588D5BD5" w:rsidR="00E249C8" w:rsidRDefault="00E249C8" w:rsidP="00E249C8">
            <w:pPr>
              <w:spacing w:after="0" w:line="259" w:lineRule="auto"/>
              <w:ind w:left="3" w:firstLine="0"/>
            </w:pPr>
            <w:r>
              <w:rPr>
                <w:sz w:val="18"/>
              </w:rPr>
              <w:t xml:space="preserve">2014/15 </w:t>
            </w:r>
          </w:p>
        </w:tc>
        <w:tc>
          <w:tcPr>
            <w:tcW w:w="1984" w:type="dxa"/>
            <w:tcBorders>
              <w:top w:val="single" w:sz="4" w:space="0" w:color="000000"/>
              <w:left w:val="single" w:sz="4" w:space="0" w:color="000000"/>
              <w:bottom w:val="single" w:sz="4" w:space="0" w:color="000000"/>
              <w:right w:val="single" w:sz="4" w:space="0" w:color="000000"/>
            </w:tcBorders>
            <w:vAlign w:val="bottom"/>
          </w:tcPr>
          <w:p w14:paraId="5226762B" w14:textId="4208CD8D" w:rsidR="00E249C8" w:rsidRDefault="00E249C8" w:rsidP="00E249C8">
            <w:pPr>
              <w:spacing w:after="0" w:line="259" w:lineRule="auto"/>
              <w:ind w:left="0" w:firstLine="0"/>
            </w:pPr>
            <w:r>
              <w:rPr>
                <w:sz w:val="18"/>
              </w:rPr>
              <w:t xml:space="preserve">  187 </w:t>
            </w:r>
          </w:p>
        </w:tc>
        <w:tc>
          <w:tcPr>
            <w:tcW w:w="1984" w:type="dxa"/>
            <w:tcBorders>
              <w:top w:val="single" w:sz="4" w:space="0" w:color="000000"/>
              <w:left w:val="single" w:sz="4" w:space="0" w:color="000000"/>
              <w:bottom w:val="single" w:sz="4" w:space="0" w:color="000000"/>
              <w:right w:val="single" w:sz="4" w:space="0" w:color="000000"/>
            </w:tcBorders>
            <w:vAlign w:val="bottom"/>
          </w:tcPr>
          <w:p w14:paraId="289037B3" w14:textId="00DC7BF3" w:rsidR="00E249C8" w:rsidRDefault="00E249C8" w:rsidP="00E249C8">
            <w:pPr>
              <w:spacing w:after="0" w:line="259" w:lineRule="auto"/>
              <w:ind w:left="3" w:firstLine="0"/>
            </w:pPr>
            <w:r>
              <w:rPr>
                <w:sz w:val="18"/>
              </w:rPr>
              <w:t xml:space="preserve">2020/21 </w:t>
            </w:r>
          </w:p>
        </w:tc>
        <w:tc>
          <w:tcPr>
            <w:tcW w:w="1984" w:type="dxa"/>
            <w:tcBorders>
              <w:top w:val="single" w:sz="4" w:space="0" w:color="000000"/>
              <w:left w:val="single" w:sz="4" w:space="0" w:color="000000"/>
              <w:bottom w:val="single" w:sz="4" w:space="0" w:color="000000"/>
              <w:right w:val="single" w:sz="4" w:space="0" w:color="000000"/>
            </w:tcBorders>
            <w:vAlign w:val="bottom"/>
          </w:tcPr>
          <w:p w14:paraId="3FB58CF8" w14:textId="258BD346" w:rsidR="00E249C8" w:rsidRDefault="00E249C8" w:rsidP="00E249C8">
            <w:pPr>
              <w:spacing w:after="0" w:line="259" w:lineRule="auto"/>
              <w:ind w:left="3" w:firstLine="0"/>
            </w:pPr>
            <w:r>
              <w:rPr>
                <w:sz w:val="18"/>
              </w:rPr>
              <w:t xml:space="preserve"> 399</w:t>
            </w:r>
          </w:p>
        </w:tc>
      </w:tr>
      <w:tr w:rsidR="00E249C8" w14:paraId="7D016FC1" w14:textId="77777777" w:rsidTr="00527CA8">
        <w:trPr>
          <w:trHeight w:val="581"/>
        </w:trPr>
        <w:tc>
          <w:tcPr>
            <w:tcW w:w="1984" w:type="dxa"/>
            <w:tcBorders>
              <w:top w:val="single" w:sz="4" w:space="0" w:color="000000"/>
              <w:left w:val="single" w:sz="4" w:space="0" w:color="000000"/>
              <w:bottom w:val="single" w:sz="4" w:space="0" w:color="000000"/>
              <w:right w:val="single" w:sz="4" w:space="0" w:color="000000"/>
            </w:tcBorders>
            <w:vAlign w:val="center"/>
          </w:tcPr>
          <w:p w14:paraId="0131557B" w14:textId="66C26586" w:rsidR="00E249C8" w:rsidRDefault="00E249C8" w:rsidP="00E249C8">
            <w:pPr>
              <w:spacing w:after="0" w:line="259" w:lineRule="auto"/>
              <w:ind w:left="3" w:firstLine="0"/>
            </w:pPr>
            <w:r>
              <w:rPr>
                <w:sz w:val="18"/>
              </w:rPr>
              <w:t xml:space="preserve">2015/16 </w:t>
            </w:r>
          </w:p>
        </w:tc>
        <w:tc>
          <w:tcPr>
            <w:tcW w:w="1984" w:type="dxa"/>
            <w:tcBorders>
              <w:top w:val="single" w:sz="4" w:space="0" w:color="000000"/>
              <w:left w:val="single" w:sz="4" w:space="0" w:color="000000"/>
              <w:bottom w:val="single" w:sz="4" w:space="0" w:color="000000"/>
              <w:right w:val="single" w:sz="4" w:space="0" w:color="000000"/>
            </w:tcBorders>
            <w:vAlign w:val="center"/>
          </w:tcPr>
          <w:p w14:paraId="5CA8F539" w14:textId="4ABDB493" w:rsidR="00E249C8" w:rsidRDefault="00E249C8" w:rsidP="00E249C8">
            <w:pPr>
              <w:spacing w:after="0" w:line="259" w:lineRule="auto"/>
              <w:ind w:left="0" w:firstLine="0"/>
            </w:pPr>
            <w:r>
              <w:rPr>
                <w:sz w:val="18"/>
              </w:rPr>
              <w:t xml:space="preserve">  220 </w:t>
            </w:r>
          </w:p>
        </w:tc>
        <w:tc>
          <w:tcPr>
            <w:tcW w:w="1984" w:type="dxa"/>
            <w:tcBorders>
              <w:top w:val="single" w:sz="4" w:space="0" w:color="000000"/>
              <w:left w:val="single" w:sz="4" w:space="0" w:color="000000"/>
              <w:bottom w:val="single" w:sz="4" w:space="0" w:color="000000"/>
              <w:right w:val="single" w:sz="4" w:space="0" w:color="000000"/>
            </w:tcBorders>
            <w:vAlign w:val="center"/>
          </w:tcPr>
          <w:p w14:paraId="58D4659F" w14:textId="0034EE8A" w:rsidR="00E249C8" w:rsidRDefault="00E249C8" w:rsidP="00E249C8">
            <w:pPr>
              <w:spacing w:after="0" w:line="259" w:lineRule="auto"/>
              <w:ind w:left="3" w:firstLine="0"/>
            </w:pPr>
            <w:r>
              <w:rPr>
                <w:sz w:val="18"/>
              </w:rPr>
              <w:t xml:space="preserve">2021/22 </w:t>
            </w:r>
          </w:p>
        </w:tc>
        <w:tc>
          <w:tcPr>
            <w:tcW w:w="1984" w:type="dxa"/>
            <w:tcBorders>
              <w:top w:val="single" w:sz="4" w:space="0" w:color="000000"/>
              <w:left w:val="single" w:sz="4" w:space="0" w:color="000000"/>
              <w:bottom w:val="single" w:sz="4" w:space="0" w:color="000000"/>
              <w:right w:val="single" w:sz="4" w:space="0" w:color="000000"/>
            </w:tcBorders>
            <w:vAlign w:val="center"/>
          </w:tcPr>
          <w:p w14:paraId="674B68DD" w14:textId="09AFD567" w:rsidR="00E249C8" w:rsidRDefault="00E249C8" w:rsidP="00E249C8">
            <w:pPr>
              <w:spacing w:after="0" w:line="259" w:lineRule="auto"/>
              <w:ind w:left="3" w:firstLine="0"/>
            </w:pPr>
            <w:r>
              <w:rPr>
                <w:sz w:val="18"/>
              </w:rPr>
              <w:t xml:space="preserve"> 494</w:t>
            </w:r>
          </w:p>
        </w:tc>
      </w:tr>
      <w:tr w:rsidR="00E249C8" w14:paraId="2919EF5B" w14:textId="77777777" w:rsidTr="00527CA8">
        <w:trPr>
          <w:trHeight w:val="540"/>
        </w:trPr>
        <w:tc>
          <w:tcPr>
            <w:tcW w:w="1984" w:type="dxa"/>
            <w:tcBorders>
              <w:top w:val="single" w:sz="4" w:space="0" w:color="000000"/>
              <w:left w:val="single" w:sz="4" w:space="0" w:color="000000"/>
              <w:bottom w:val="single" w:sz="4" w:space="0" w:color="000000"/>
              <w:right w:val="single" w:sz="4" w:space="0" w:color="000000"/>
            </w:tcBorders>
            <w:vAlign w:val="bottom"/>
          </w:tcPr>
          <w:p w14:paraId="3B293A72" w14:textId="6AC53EA5" w:rsidR="00E249C8" w:rsidRDefault="00E249C8" w:rsidP="00E249C8">
            <w:pPr>
              <w:spacing w:after="0" w:line="259" w:lineRule="auto"/>
              <w:ind w:left="3" w:firstLine="0"/>
            </w:pPr>
            <w:r>
              <w:rPr>
                <w:sz w:val="18"/>
              </w:rPr>
              <w:t xml:space="preserve">2016/17 </w:t>
            </w:r>
          </w:p>
        </w:tc>
        <w:tc>
          <w:tcPr>
            <w:tcW w:w="1984" w:type="dxa"/>
            <w:tcBorders>
              <w:top w:val="single" w:sz="4" w:space="0" w:color="000000"/>
              <w:left w:val="single" w:sz="4" w:space="0" w:color="000000"/>
              <w:bottom w:val="single" w:sz="4" w:space="0" w:color="000000"/>
              <w:right w:val="single" w:sz="4" w:space="0" w:color="000000"/>
            </w:tcBorders>
            <w:vAlign w:val="bottom"/>
          </w:tcPr>
          <w:p w14:paraId="37B400A8" w14:textId="2C013894" w:rsidR="00E249C8" w:rsidRDefault="00E249C8" w:rsidP="00E249C8">
            <w:pPr>
              <w:spacing w:after="0" w:line="259" w:lineRule="auto"/>
              <w:ind w:left="0" w:firstLine="0"/>
            </w:pPr>
            <w:r>
              <w:rPr>
                <w:sz w:val="18"/>
              </w:rPr>
              <w:t xml:space="preserve">  276 </w:t>
            </w:r>
          </w:p>
        </w:tc>
        <w:tc>
          <w:tcPr>
            <w:tcW w:w="1984" w:type="dxa"/>
            <w:tcBorders>
              <w:top w:val="single" w:sz="4" w:space="0" w:color="000000"/>
              <w:left w:val="single" w:sz="4" w:space="0" w:color="000000"/>
              <w:bottom w:val="single" w:sz="4" w:space="0" w:color="000000"/>
              <w:right w:val="single" w:sz="4" w:space="0" w:color="000000"/>
            </w:tcBorders>
            <w:vAlign w:val="bottom"/>
          </w:tcPr>
          <w:p w14:paraId="0F89ED53" w14:textId="399A8129" w:rsidR="00E249C8" w:rsidRDefault="00E249C8" w:rsidP="00E249C8">
            <w:pPr>
              <w:spacing w:after="0" w:line="259" w:lineRule="auto"/>
              <w:ind w:left="3" w:firstLine="0"/>
            </w:pPr>
            <w:r>
              <w:rPr>
                <w:sz w:val="18"/>
              </w:rPr>
              <w:t>2022/23</w:t>
            </w:r>
          </w:p>
        </w:tc>
        <w:tc>
          <w:tcPr>
            <w:tcW w:w="1984" w:type="dxa"/>
            <w:tcBorders>
              <w:top w:val="single" w:sz="4" w:space="0" w:color="000000"/>
              <w:left w:val="single" w:sz="4" w:space="0" w:color="000000"/>
              <w:bottom w:val="single" w:sz="4" w:space="0" w:color="000000"/>
              <w:right w:val="single" w:sz="4" w:space="0" w:color="000000"/>
            </w:tcBorders>
            <w:vAlign w:val="bottom"/>
          </w:tcPr>
          <w:p w14:paraId="396236C9" w14:textId="7759DCF5" w:rsidR="00E249C8" w:rsidRDefault="00E249C8" w:rsidP="00E249C8">
            <w:pPr>
              <w:spacing w:after="0" w:line="259" w:lineRule="auto"/>
              <w:ind w:left="3" w:firstLine="0"/>
            </w:pPr>
            <w:r w:rsidRPr="002B7E4B">
              <w:rPr>
                <w:sz w:val="18"/>
                <w:szCs w:val="18"/>
              </w:rPr>
              <w:t>417</w:t>
            </w:r>
          </w:p>
        </w:tc>
      </w:tr>
      <w:tr w:rsidR="00E249C8" w14:paraId="2180B4A4" w14:textId="77777777" w:rsidTr="00292FF7">
        <w:trPr>
          <w:trHeight w:val="581"/>
        </w:trPr>
        <w:tc>
          <w:tcPr>
            <w:tcW w:w="1984" w:type="dxa"/>
            <w:tcBorders>
              <w:top w:val="single" w:sz="4" w:space="0" w:color="000000"/>
              <w:left w:val="single" w:sz="4" w:space="0" w:color="000000"/>
              <w:bottom w:val="single" w:sz="4" w:space="0" w:color="000000"/>
              <w:right w:val="single" w:sz="4" w:space="0" w:color="000000"/>
            </w:tcBorders>
            <w:vAlign w:val="center"/>
          </w:tcPr>
          <w:p w14:paraId="630037EB" w14:textId="4F188340" w:rsidR="00E249C8" w:rsidRDefault="00E249C8" w:rsidP="00E249C8">
            <w:pPr>
              <w:spacing w:after="0" w:line="259" w:lineRule="auto"/>
              <w:ind w:left="3" w:firstLine="0"/>
            </w:pPr>
            <w:r>
              <w:rPr>
                <w:sz w:val="18"/>
              </w:rPr>
              <w:t xml:space="preserve">2017/18 </w:t>
            </w:r>
          </w:p>
        </w:tc>
        <w:tc>
          <w:tcPr>
            <w:tcW w:w="1984" w:type="dxa"/>
            <w:tcBorders>
              <w:top w:val="single" w:sz="4" w:space="0" w:color="000000"/>
              <w:left w:val="single" w:sz="4" w:space="0" w:color="000000"/>
              <w:bottom w:val="single" w:sz="4" w:space="0" w:color="000000"/>
              <w:right w:val="single" w:sz="4" w:space="0" w:color="000000"/>
            </w:tcBorders>
            <w:vAlign w:val="center"/>
          </w:tcPr>
          <w:p w14:paraId="1A6E259D" w14:textId="7A701BF1" w:rsidR="00E249C8" w:rsidRDefault="00E249C8" w:rsidP="00E249C8">
            <w:pPr>
              <w:spacing w:after="0" w:line="259" w:lineRule="auto"/>
              <w:ind w:left="0" w:firstLine="0"/>
            </w:pPr>
            <w:r>
              <w:rPr>
                <w:sz w:val="18"/>
              </w:rPr>
              <w:t xml:space="preserve">  283 </w:t>
            </w:r>
          </w:p>
        </w:tc>
        <w:tc>
          <w:tcPr>
            <w:tcW w:w="1984" w:type="dxa"/>
            <w:tcBorders>
              <w:top w:val="single" w:sz="4" w:space="0" w:color="000000"/>
              <w:left w:val="single" w:sz="4" w:space="0" w:color="000000"/>
              <w:bottom w:val="single" w:sz="4" w:space="0" w:color="000000"/>
              <w:right w:val="single" w:sz="4" w:space="0" w:color="000000"/>
            </w:tcBorders>
            <w:vAlign w:val="bottom"/>
          </w:tcPr>
          <w:p w14:paraId="0EA5B973" w14:textId="7CC1E50C" w:rsidR="00E249C8" w:rsidRPr="00E249C8" w:rsidRDefault="00E249C8" w:rsidP="00E249C8">
            <w:pPr>
              <w:spacing w:after="0" w:line="259" w:lineRule="auto"/>
              <w:ind w:left="3" w:firstLine="0"/>
              <w:rPr>
                <w:sz w:val="18"/>
                <w:szCs w:val="18"/>
              </w:rPr>
            </w:pPr>
            <w:r w:rsidRPr="00E249C8">
              <w:rPr>
                <w:sz w:val="18"/>
                <w:szCs w:val="18"/>
              </w:rPr>
              <w:t>2023/2024</w:t>
            </w:r>
          </w:p>
        </w:tc>
        <w:tc>
          <w:tcPr>
            <w:tcW w:w="1984" w:type="dxa"/>
            <w:tcBorders>
              <w:top w:val="single" w:sz="4" w:space="0" w:color="000000"/>
              <w:left w:val="single" w:sz="4" w:space="0" w:color="000000"/>
              <w:bottom w:val="single" w:sz="4" w:space="0" w:color="000000"/>
              <w:right w:val="single" w:sz="4" w:space="0" w:color="000000"/>
            </w:tcBorders>
            <w:vAlign w:val="bottom"/>
          </w:tcPr>
          <w:p w14:paraId="06C83A36" w14:textId="45757576" w:rsidR="00E249C8" w:rsidRPr="002B7E4B" w:rsidRDefault="002C3EFD" w:rsidP="00E249C8">
            <w:pPr>
              <w:spacing w:after="0" w:line="259" w:lineRule="auto"/>
              <w:ind w:left="3" w:firstLine="0"/>
              <w:rPr>
                <w:sz w:val="18"/>
                <w:szCs w:val="18"/>
              </w:rPr>
            </w:pPr>
            <w:r>
              <w:rPr>
                <w:sz w:val="18"/>
                <w:szCs w:val="18"/>
              </w:rPr>
              <w:t>36</w:t>
            </w:r>
            <w:r w:rsidR="00D027A5">
              <w:rPr>
                <w:sz w:val="18"/>
                <w:szCs w:val="18"/>
              </w:rPr>
              <w:t>6</w:t>
            </w:r>
          </w:p>
        </w:tc>
      </w:tr>
    </w:tbl>
    <w:p w14:paraId="619EB9BD" w14:textId="77777777" w:rsidR="00CB6408" w:rsidRDefault="00474B19">
      <w:pPr>
        <w:spacing w:after="0" w:line="259" w:lineRule="auto"/>
        <w:ind w:left="1" w:firstLine="0"/>
        <w:rPr>
          <w:sz w:val="24"/>
        </w:rPr>
      </w:pPr>
      <w:r>
        <w:rPr>
          <w:sz w:val="24"/>
        </w:rPr>
        <w:t xml:space="preserve">                                       </w:t>
      </w:r>
    </w:p>
    <w:p w14:paraId="39395122" w14:textId="4643BED1" w:rsidR="002C3EFD" w:rsidRDefault="00D027A5">
      <w:pPr>
        <w:spacing w:after="0" w:line="259" w:lineRule="auto"/>
        <w:ind w:left="1" w:firstLine="0"/>
        <w:rPr>
          <w:sz w:val="24"/>
        </w:rPr>
      </w:pPr>
      <w:r>
        <w:rPr>
          <w:noProof/>
        </w:rPr>
        <w:drawing>
          <wp:inline distT="0" distB="0" distL="0" distR="0" wp14:anchorId="2FFC26C0" wp14:editId="48069212">
            <wp:extent cx="6480175" cy="2741295"/>
            <wp:effectExtent l="0" t="0" r="0" b="0"/>
            <wp:docPr id="20" name="Diagram 20">
              <a:extLst xmlns:a="http://schemas.openxmlformats.org/drawingml/2006/main">
                <a:ext uri="{FF2B5EF4-FFF2-40B4-BE49-F238E27FC236}">
                  <a16:creationId xmlns:a16="http://schemas.microsoft.com/office/drawing/2014/main" id="{A956308F-061F-919C-2DD6-1A15F15096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5D1A950" w14:textId="77777777" w:rsidR="002C3EFD" w:rsidRDefault="002C3EFD">
      <w:pPr>
        <w:spacing w:after="0" w:line="259" w:lineRule="auto"/>
        <w:ind w:left="1" w:firstLine="0"/>
      </w:pPr>
    </w:p>
    <w:p w14:paraId="1B66CD43" w14:textId="77777777" w:rsidR="00FC3545" w:rsidRDefault="00FC3545" w:rsidP="002C3EFD">
      <w:pPr>
        <w:spacing w:after="135" w:line="259" w:lineRule="auto"/>
        <w:ind w:left="1" w:firstLine="0"/>
        <w:rPr>
          <w:noProof/>
        </w:rPr>
      </w:pPr>
    </w:p>
    <w:p w14:paraId="3235D770" w14:textId="77777777" w:rsidR="00FC3545" w:rsidRDefault="00FC3545" w:rsidP="002C3EFD">
      <w:pPr>
        <w:spacing w:after="135" w:line="259" w:lineRule="auto"/>
        <w:ind w:left="1" w:firstLine="0"/>
        <w:rPr>
          <w:noProof/>
        </w:rPr>
      </w:pPr>
    </w:p>
    <w:p w14:paraId="6FC3B7C8" w14:textId="77777777" w:rsidR="00FC3545" w:rsidRDefault="00FC3545" w:rsidP="002C3EFD">
      <w:pPr>
        <w:spacing w:after="135" w:line="259" w:lineRule="auto"/>
        <w:ind w:left="1" w:firstLine="0"/>
        <w:rPr>
          <w:noProof/>
        </w:rPr>
      </w:pPr>
    </w:p>
    <w:p w14:paraId="20B06412" w14:textId="77777777" w:rsidR="00FC3545" w:rsidRDefault="00FC3545" w:rsidP="002C3EFD">
      <w:pPr>
        <w:spacing w:after="135" w:line="259" w:lineRule="auto"/>
        <w:ind w:left="1" w:firstLine="0"/>
        <w:rPr>
          <w:noProof/>
        </w:rPr>
      </w:pPr>
    </w:p>
    <w:p w14:paraId="3ABCCA60" w14:textId="77777777" w:rsidR="00FC3545" w:rsidRDefault="00FC3545" w:rsidP="002C3EFD">
      <w:pPr>
        <w:spacing w:after="135" w:line="259" w:lineRule="auto"/>
        <w:ind w:left="1" w:firstLine="0"/>
        <w:rPr>
          <w:noProof/>
        </w:rPr>
      </w:pPr>
    </w:p>
    <w:p w14:paraId="30F06B15" w14:textId="77777777" w:rsidR="00FC3545" w:rsidRDefault="00FC3545" w:rsidP="002C3EFD">
      <w:pPr>
        <w:spacing w:after="135" w:line="259" w:lineRule="auto"/>
        <w:ind w:left="1" w:firstLine="0"/>
        <w:rPr>
          <w:noProof/>
        </w:rPr>
      </w:pPr>
    </w:p>
    <w:p w14:paraId="0CA8E004" w14:textId="77777777" w:rsidR="00FC3545" w:rsidRDefault="00FC3545" w:rsidP="002C3EFD">
      <w:pPr>
        <w:spacing w:after="135" w:line="259" w:lineRule="auto"/>
        <w:ind w:left="1" w:firstLine="0"/>
        <w:rPr>
          <w:noProof/>
        </w:rPr>
      </w:pPr>
    </w:p>
    <w:p w14:paraId="7EA616DA" w14:textId="1248C48C" w:rsidR="002C3EFD" w:rsidRDefault="00474B19" w:rsidP="002C3EFD">
      <w:pPr>
        <w:spacing w:after="135" w:line="259" w:lineRule="auto"/>
        <w:ind w:left="1" w:firstLine="0"/>
      </w:pPr>
      <w:r>
        <w:rPr>
          <w:rFonts w:ascii="Times New Roman" w:eastAsia="Times New Roman" w:hAnsi="Times New Roman" w:cs="Times New Roman"/>
          <w:sz w:val="20"/>
        </w:rPr>
        <w:tab/>
      </w:r>
      <w:r>
        <w:rPr>
          <w:b/>
          <w:sz w:val="40"/>
        </w:rPr>
        <w:t xml:space="preserve"> </w:t>
      </w:r>
      <w:bookmarkStart w:id="19" w:name="_Toc67310271"/>
    </w:p>
    <w:p w14:paraId="75957B73" w14:textId="18BF517E" w:rsidR="00CB6408" w:rsidRDefault="00474B19" w:rsidP="006010B1">
      <w:pPr>
        <w:pStyle w:val="Rubrik1"/>
        <w:spacing w:after="152"/>
        <w:ind w:left="0" w:right="1066" w:firstLine="0"/>
      </w:pPr>
      <w:r>
        <w:t>7.</w:t>
      </w:r>
      <w:r>
        <w:rPr>
          <w:rFonts w:ascii="Arial" w:eastAsia="Arial" w:hAnsi="Arial" w:cs="Arial"/>
          <w:b w:val="0"/>
        </w:rPr>
        <w:t xml:space="preserve"> </w:t>
      </w:r>
      <w:r>
        <w:t xml:space="preserve">Hushållsstrukturen i Skövde kommun </w:t>
      </w:r>
      <w:proofErr w:type="gramStart"/>
      <w:r>
        <w:t>201</w:t>
      </w:r>
      <w:r w:rsidR="00E249C8">
        <w:t>3</w:t>
      </w:r>
      <w:r>
        <w:t>-20</w:t>
      </w:r>
      <w:bookmarkEnd w:id="19"/>
      <w:r w:rsidR="009C1CFE">
        <w:t>2</w:t>
      </w:r>
      <w:r w:rsidR="00E249C8">
        <w:t>3</w:t>
      </w:r>
      <w:proofErr w:type="gramEnd"/>
      <w:r>
        <w:t xml:space="preserve"> </w:t>
      </w:r>
    </w:p>
    <w:p w14:paraId="02ADD2A2" w14:textId="301FA83C" w:rsidR="00CB6408" w:rsidRDefault="00474B19">
      <w:pPr>
        <w:pStyle w:val="Rubrik3"/>
        <w:ind w:left="-4"/>
      </w:pPr>
      <w:proofErr w:type="spellStart"/>
      <w:r>
        <w:t>Ant</w:t>
      </w:r>
      <w:proofErr w:type="spellEnd"/>
      <w:r>
        <w:t xml:space="preserve"> hushåll i Skövde kommun </w:t>
      </w:r>
      <w:proofErr w:type="gramStart"/>
      <w:r>
        <w:t>201</w:t>
      </w:r>
      <w:r w:rsidR="00E249C8">
        <w:t>3</w:t>
      </w:r>
      <w:r>
        <w:t>-20</w:t>
      </w:r>
      <w:r w:rsidR="009C1CFE">
        <w:t>2</w:t>
      </w:r>
      <w:r w:rsidR="00E249C8">
        <w:t>3</w:t>
      </w:r>
      <w:proofErr w:type="gramEnd"/>
      <w:r>
        <w:t xml:space="preserve"> efter hushållsstorlek i </w:t>
      </w:r>
      <w:proofErr w:type="spellStart"/>
      <w:r>
        <w:t>abs</w:t>
      </w:r>
      <w:proofErr w:type="spellEnd"/>
      <w:r>
        <w:t xml:space="preserve"> tal   </w:t>
      </w:r>
    </w:p>
    <w:tbl>
      <w:tblPr>
        <w:tblStyle w:val="TableGrid"/>
        <w:tblW w:w="9824" w:type="dxa"/>
        <w:tblInd w:w="5" w:type="dxa"/>
        <w:tblCellMar>
          <w:top w:w="1" w:type="dxa"/>
          <w:left w:w="106" w:type="dxa"/>
          <w:right w:w="115" w:type="dxa"/>
        </w:tblCellMar>
        <w:tblLook w:val="04A0" w:firstRow="1" w:lastRow="0" w:firstColumn="1" w:lastColumn="0" w:noHBand="0" w:noVBand="1"/>
      </w:tblPr>
      <w:tblGrid>
        <w:gridCol w:w="1471"/>
        <w:gridCol w:w="699"/>
        <w:gridCol w:w="699"/>
        <w:gridCol w:w="699"/>
        <w:gridCol w:w="699"/>
        <w:gridCol w:w="699"/>
        <w:gridCol w:w="699"/>
        <w:gridCol w:w="699"/>
        <w:gridCol w:w="699"/>
        <w:gridCol w:w="699"/>
        <w:gridCol w:w="699"/>
        <w:gridCol w:w="699"/>
        <w:gridCol w:w="664"/>
      </w:tblGrid>
      <w:tr w:rsidR="00E249C8" w14:paraId="73239498" w14:textId="77777777" w:rsidTr="00E249C8">
        <w:trPr>
          <w:trHeight w:val="20"/>
        </w:trPr>
        <w:tc>
          <w:tcPr>
            <w:tcW w:w="1471" w:type="dxa"/>
            <w:tcBorders>
              <w:top w:val="single" w:sz="4" w:space="0" w:color="000000"/>
              <w:left w:val="single" w:sz="4" w:space="0" w:color="000000"/>
              <w:bottom w:val="single" w:sz="4" w:space="0" w:color="000000"/>
              <w:right w:val="single" w:sz="4" w:space="0" w:color="000000"/>
            </w:tcBorders>
          </w:tcPr>
          <w:p w14:paraId="61763B09" w14:textId="77777777" w:rsidR="00E249C8" w:rsidRDefault="00E249C8" w:rsidP="00E249C8">
            <w:pPr>
              <w:spacing w:after="0" w:line="259" w:lineRule="auto"/>
              <w:ind w:left="2" w:firstLine="0"/>
            </w:pPr>
            <w:r>
              <w:rPr>
                <w:b/>
                <w:sz w:val="18"/>
              </w:rPr>
              <w:t xml:space="preserve">Hushållsstorlek </w:t>
            </w:r>
          </w:p>
        </w:tc>
        <w:tc>
          <w:tcPr>
            <w:tcW w:w="699" w:type="dxa"/>
            <w:tcBorders>
              <w:top w:val="single" w:sz="4" w:space="0" w:color="000000"/>
              <w:left w:val="single" w:sz="4" w:space="0" w:color="000000"/>
              <w:bottom w:val="single" w:sz="4" w:space="0" w:color="000000"/>
              <w:right w:val="single" w:sz="4" w:space="0" w:color="000000"/>
            </w:tcBorders>
          </w:tcPr>
          <w:p w14:paraId="4DAC9149" w14:textId="7AF10514" w:rsidR="00E249C8" w:rsidRDefault="00E249C8" w:rsidP="00E249C8">
            <w:pPr>
              <w:spacing w:after="0" w:line="259" w:lineRule="auto"/>
              <w:ind w:left="2" w:firstLine="0"/>
              <w:rPr>
                <w:b/>
                <w:sz w:val="18"/>
              </w:rPr>
            </w:pPr>
            <w:r>
              <w:rPr>
                <w:b/>
                <w:sz w:val="18"/>
              </w:rPr>
              <w:t xml:space="preserve">2013 </w:t>
            </w:r>
          </w:p>
        </w:tc>
        <w:tc>
          <w:tcPr>
            <w:tcW w:w="699" w:type="dxa"/>
            <w:tcBorders>
              <w:top w:val="single" w:sz="4" w:space="0" w:color="000000"/>
              <w:left w:val="single" w:sz="4" w:space="0" w:color="000000"/>
              <w:bottom w:val="single" w:sz="4" w:space="0" w:color="000000"/>
              <w:right w:val="single" w:sz="4" w:space="0" w:color="000000"/>
            </w:tcBorders>
          </w:tcPr>
          <w:p w14:paraId="704E82BF" w14:textId="0B5CD963" w:rsidR="00E249C8" w:rsidRDefault="00E249C8" w:rsidP="00E249C8">
            <w:pPr>
              <w:spacing w:after="0" w:line="259" w:lineRule="auto"/>
              <w:ind w:left="2" w:firstLine="0"/>
              <w:rPr>
                <w:b/>
                <w:sz w:val="18"/>
              </w:rPr>
            </w:pPr>
            <w:r>
              <w:rPr>
                <w:b/>
                <w:sz w:val="18"/>
              </w:rPr>
              <w:t xml:space="preserve">2014 </w:t>
            </w:r>
          </w:p>
        </w:tc>
        <w:tc>
          <w:tcPr>
            <w:tcW w:w="699" w:type="dxa"/>
            <w:tcBorders>
              <w:top w:val="single" w:sz="4" w:space="0" w:color="000000"/>
              <w:left w:val="single" w:sz="4" w:space="0" w:color="000000"/>
              <w:bottom w:val="single" w:sz="4" w:space="0" w:color="000000"/>
              <w:right w:val="single" w:sz="4" w:space="0" w:color="000000"/>
            </w:tcBorders>
          </w:tcPr>
          <w:p w14:paraId="0EFAC271" w14:textId="040C6E08" w:rsidR="00E249C8" w:rsidRDefault="00E249C8" w:rsidP="00E249C8">
            <w:pPr>
              <w:spacing w:after="0" w:line="259" w:lineRule="auto"/>
              <w:ind w:left="2" w:firstLine="0"/>
              <w:rPr>
                <w:b/>
                <w:sz w:val="18"/>
              </w:rPr>
            </w:pPr>
            <w:r>
              <w:rPr>
                <w:b/>
                <w:sz w:val="18"/>
              </w:rPr>
              <w:t xml:space="preserve">2015 </w:t>
            </w:r>
          </w:p>
        </w:tc>
        <w:tc>
          <w:tcPr>
            <w:tcW w:w="699" w:type="dxa"/>
            <w:tcBorders>
              <w:top w:val="single" w:sz="4" w:space="0" w:color="000000"/>
              <w:left w:val="single" w:sz="4" w:space="0" w:color="000000"/>
              <w:bottom w:val="single" w:sz="4" w:space="0" w:color="000000"/>
              <w:right w:val="single" w:sz="4" w:space="0" w:color="000000"/>
            </w:tcBorders>
          </w:tcPr>
          <w:p w14:paraId="45020FA4" w14:textId="6BE5CBD2" w:rsidR="00E249C8" w:rsidRDefault="00E249C8" w:rsidP="00E249C8">
            <w:pPr>
              <w:spacing w:after="0" w:line="259" w:lineRule="auto"/>
              <w:ind w:left="2" w:firstLine="0"/>
              <w:rPr>
                <w:b/>
                <w:sz w:val="18"/>
              </w:rPr>
            </w:pPr>
            <w:r>
              <w:rPr>
                <w:b/>
                <w:sz w:val="18"/>
              </w:rPr>
              <w:t xml:space="preserve">2016 </w:t>
            </w:r>
          </w:p>
        </w:tc>
        <w:tc>
          <w:tcPr>
            <w:tcW w:w="699" w:type="dxa"/>
            <w:tcBorders>
              <w:top w:val="single" w:sz="4" w:space="0" w:color="000000"/>
              <w:left w:val="single" w:sz="4" w:space="0" w:color="000000"/>
              <w:bottom w:val="single" w:sz="4" w:space="0" w:color="000000"/>
              <w:right w:val="single" w:sz="4" w:space="0" w:color="000000"/>
            </w:tcBorders>
          </w:tcPr>
          <w:p w14:paraId="7B1ECEF5" w14:textId="69C929DA" w:rsidR="00E249C8" w:rsidRDefault="00E249C8" w:rsidP="00E249C8">
            <w:pPr>
              <w:spacing w:after="0" w:line="259" w:lineRule="auto"/>
              <w:ind w:left="2" w:firstLine="0"/>
              <w:rPr>
                <w:b/>
                <w:sz w:val="18"/>
              </w:rPr>
            </w:pPr>
            <w:r>
              <w:rPr>
                <w:b/>
                <w:sz w:val="18"/>
              </w:rPr>
              <w:t xml:space="preserve">2017 </w:t>
            </w:r>
          </w:p>
        </w:tc>
        <w:tc>
          <w:tcPr>
            <w:tcW w:w="699" w:type="dxa"/>
            <w:tcBorders>
              <w:top w:val="single" w:sz="4" w:space="0" w:color="000000"/>
              <w:left w:val="single" w:sz="4" w:space="0" w:color="000000"/>
              <w:bottom w:val="single" w:sz="4" w:space="0" w:color="000000"/>
              <w:right w:val="single" w:sz="4" w:space="0" w:color="000000"/>
            </w:tcBorders>
          </w:tcPr>
          <w:p w14:paraId="67F678AC" w14:textId="6557860E" w:rsidR="00E249C8" w:rsidRDefault="00E249C8" w:rsidP="00E249C8">
            <w:pPr>
              <w:spacing w:after="0" w:line="259" w:lineRule="auto"/>
              <w:ind w:left="2" w:firstLine="0"/>
              <w:rPr>
                <w:b/>
                <w:sz w:val="18"/>
              </w:rPr>
            </w:pPr>
            <w:r>
              <w:rPr>
                <w:b/>
                <w:sz w:val="18"/>
              </w:rPr>
              <w:t xml:space="preserve">2018 </w:t>
            </w:r>
          </w:p>
        </w:tc>
        <w:tc>
          <w:tcPr>
            <w:tcW w:w="699" w:type="dxa"/>
            <w:tcBorders>
              <w:top w:val="single" w:sz="4" w:space="0" w:color="000000"/>
              <w:left w:val="single" w:sz="4" w:space="0" w:color="000000"/>
              <w:bottom w:val="single" w:sz="4" w:space="0" w:color="000000"/>
              <w:right w:val="single" w:sz="4" w:space="0" w:color="000000"/>
            </w:tcBorders>
          </w:tcPr>
          <w:p w14:paraId="75805F6F" w14:textId="69BEBC92" w:rsidR="00E249C8" w:rsidRDefault="00E249C8" w:rsidP="00E249C8">
            <w:pPr>
              <w:spacing w:after="0" w:line="259" w:lineRule="auto"/>
              <w:ind w:left="2" w:firstLine="0"/>
              <w:rPr>
                <w:b/>
                <w:sz w:val="18"/>
              </w:rPr>
            </w:pPr>
            <w:r>
              <w:rPr>
                <w:b/>
                <w:sz w:val="18"/>
              </w:rPr>
              <w:t xml:space="preserve">2019 </w:t>
            </w:r>
          </w:p>
        </w:tc>
        <w:tc>
          <w:tcPr>
            <w:tcW w:w="699" w:type="dxa"/>
            <w:tcBorders>
              <w:top w:val="single" w:sz="4" w:space="0" w:color="000000"/>
              <w:left w:val="single" w:sz="4" w:space="0" w:color="000000"/>
              <w:bottom w:val="single" w:sz="4" w:space="0" w:color="000000"/>
              <w:right w:val="single" w:sz="4" w:space="0" w:color="000000"/>
            </w:tcBorders>
          </w:tcPr>
          <w:p w14:paraId="58DA1651" w14:textId="5555260C" w:rsidR="00E249C8" w:rsidRDefault="00E249C8" w:rsidP="00E249C8">
            <w:pPr>
              <w:spacing w:after="0" w:line="259" w:lineRule="auto"/>
              <w:ind w:left="2" w:firstLine="0"/>
              <w:rPr>
                <w:b/>
                <w:sz w:val="18"/>
              </w:rPr>
            </w:pPr>
            <w:r>
              <w:rPr>
                <w:b/>
                <w:sz w:val="18"/>
              </w:rPr>
              <w:t>2020</w:t>
            </w:r>
          </w:p>
        </w:tc>
        <w:tc>
          <w:tcPr>
            <w:tcW w:w="699" w:type="dxa"/>
            <w:tcBorders>
              <w:top w:val="single" w:sz="4" w:space="0" w:color="000000"/>
              <w:left w:val="single" w:sz="4" w:space="0" w:color="000000"/>
              <w:bottom w:val="single" w:sz="4" w:space="0" w:color="000000"/>
              <w:right w:val="single" w:sz="4" w:space="0" w:color="000000"/>
            </w:tcBorders>
          </w:tcPr>
          <w:p w14:paraId="4196F7F8" w14:textId="3EA1819C" w:rsidR="00E249C8" w:rsidRDefault="00E249C8" w:rsidP="00E249C8">
            <w:pPr>
              <w:spacing w:after="0" w:line="259" w:lineRule="auto"/>
              <w:ind w:left="2" w:firstLine="0"/>
              <w:rPr>
                <w:b/>
                <w:sz w:val="18"/>
              </w:rPr>
            </w:pPr>
            <w:r>
              <w:rPr>
                <w:b/>
                <w:sz w:val="18"/>
              </w:rPr>
              <w:t>2021</w:t>
            </w:r>
          </w:p>
        </w:tc>
        <w:tc>
          <w:tcPr>
            <w:tcW w:w="699" w:type="dxa"/>
            <w:tcBorders>
              <w:top w:val="single" w:sz="4" w:space="0" w:color="000000"/>
              <w:left w:val="single" w:sz="4" w:space="0" w:color="000000"/>
              <w:bottom w:val="single" w:sz="4" w:space="0" w:color="000000"/>
              <w:right w:val="single" w:sz="4" w:space="0" w:color="000000"/>
            </w:tcBorders>
          </w:tcPr>
          <w:p w14:paraId="57B3B710" w14:textId="54F6230D" w:rsidR="00E249C8" w:rsidRDefault="00E249C8" w:rsidP="00E249C8">
            <w:pPr>
              <w:spacing w:after="0" w:line="259" w:lineRule="auto"/>
              <w:ind w:left="2" w:firstLine="0"/>
              <w:rPr>
                <w:b/>
                <w:sz w:val="18"/>
              </w:rPr>
            </w:pPr>
            <w:r>
              <w:rPr>
                <w:b/>
                <w:sz w:val="18"/>
              </w:rPr>
              <w:t>2022</w:t>
            </w:r>
          </w:p>
        </w:tc>
        <w:tc>
          <w:tcPr>
            <w:tcW w:w="699" w:type="dxa"/>
            <w:tcBorders>
              <w:top w:val="single" w:sz="4" w:space="0" w:color="000000"/>
              <w:left w:val="single" w:sz="4" w:space="0" w:color="000000"/>
              <w:bottom w:val="single" w:sz="4" w:space="0" w:color="000000"/>
              <w:right w:val="single" w:sz="4" w:space="0" w:color="000000"/>
            </w:tcBorders>
          </w:tcPr>
          <w:p w14:paraId="4CF914E6" w14:textId="4287D35F" w:rsidR="00E249C8" w:rsidRDefault="00E249C8" w:rsidP="00E249C8">
            <w:pPr>
              <w:spacing w:after="0" w:line="259" w:lineRule="auto"/>
              <w:ind w:left="2" w:firstLine="0"/>
              <w:rPr>
                <w:b/>
                <w:sz w:val="18"/>
              </w:rPr>
            </w:pPr>
            <w:r>
              <w:rPr>
                <w:b/>
                <w:sz w:val="18"/>
              </w:rPr>
              <w:t xml:space="preserve">2023 </w:t>
            </w:r>
          </w:p>
        </w:tc>
        <w:tc>
          <w:tcPr>
            <w:tcW w:w="664" w:type="dxa"/>
            <w:tcBorders>
              <w:top w:val="single" w:sz="4" w:space="0" w:color="000000"/>
              <w:left w:val="single" w:sz="4" w:space="0" w:color="000000"/>
              <w:bottom w:val="single" w:sz="4" w:space="0" w:color="000000"/>
              <w:right w:val="single" w:sz="4" w:space="0" w:color="000000"/>
            </w:tcBorders>
          </w:tcPr>
          <w:p w14:paraId="716F4433" w14:textId="2CE9FAE6" w:rsidR="00E249C8" w:rsidRDefault="00E249C8" w:rsidP="00E249C8">
            <w:pPr>
              <w:spacing w:after="94" w:line="259" w:lineRule="auto"/>
              <w:ind w:left="2" w:firstLine="0"/>
            </w:pPr>
            <w:r>
              <w:rPr>
                <w:b/>
                <w:sz w:val="18"/>
              </w:rPr>
              <w:t>2013-</w:t>
            </w:r>
          </w:p>
          <w:p w14:paraId="549855E2" w14:textId="05804F10" w:rsidR="00E249C8" w:rsidRDefault="00E249C8" w:rsidP="00E249C8">
            <w:pPr>
              <w:spacing w:after="0" w:line="259" w:lineRule="auto"/>
              <w:ind w:left="2" w:firstLine="0"/>
            </w:pPr>
            <w:r>
              <w:rPr>
                <w:b/>
                <w:sz w:val="18"/>
              </w:rPr>
              <w:t xml:space="preserve">2023 </w:t>
            </w:r>
          </w:p>
        </w:tc>
      </w:tr>
      <w:tr w:rsidR="00E249C8" w14:paraId="155ADD59" w14:textId="77777777" w:rsidTr="00E249C8">
        <w:trPr>
          <w:trHeight w:val="20"/>
        </w:trPr>
        <w:tc>
          <w:tcPr>
            <w:tcW w:w="1471" w:type="dxa"/>
            <w:tcBorders>
              <w:top w:val="single" w:sz="4" w:space="0" w:color="000000"/>
              <w:left w:val="single" w:sz="4" w:space="0" w:color="000000"/>
              <w:bottom w:val="single" w:sz="4" w:space="0" w:color="000000"/>
              <w:right w:val="single" w:sz="4" w:space="0" w:color="000000"/>
            </w:tcBorders>
          </w:tcPr>
          <w:p w14:paraId="37086EB9" w14:textId="77777777" w:rsidR="00E249C8" w:rsidRDefault="00E249C8" w:rsidP="00E249C8">
            <w:pPr>
              <w:spacing w:after="0" w:line="259" w:lineRule="auto"/>
              <w:ind w:left="2" w:firstLine="0"/>
            </w:pPr>
            <w:r>
              <w:rPr>
                <w:sz w:val="18"/>
              </w:rPr>
              <w:t xml:space="preserve">En person </w:t>
            </w:r>
          </w:p>
        </w:tc>
        <w:tc>
          <w:tcPr>
            <w:tcW w:w="699" w:type="dxa"/>
            <w:tcBorders>
              <w:top w:val="single" w:sz="4" w:space="0" w:color="000000"/>
              <w:left w:val="single" w:sz="4" w:space="0" w:color="000000"/>
              <w:bottom w:val="single" w:sz="4" w:space="0" w:color="000000"/>
              <w:right w:val="single" w:sz="4" w:space="0" w:color="000000"/>
            </w:tcBorders>
          </w:tcPr>
          <w:p w14:paraId="4A5B7B02" w14:textId="01AB7A5A" w:rsidR="00E249C8" w:rsidRDefault="00E249C8" w:rsidP="00E249C8">
            <w:pPr>
              <w:spacing w:after="0" w:line="259" w:lineRule="auto"/>
              <w:ind w:left="2" w:firstLine="0"/>
              <w:rPr>
                <w:sz w:val="18"/>
              </w:rPr>
            </w:pPr>
            <w:r>
              <w:rPr>
                <w:sz w:val="18"/>
              </w:rPr>
              <w:t xml:space="preserve">9900 </w:t>
            </w:r>
          </w:p>
        </w:tc>
        <w:tc>
          <w:tcPr>
            <w:tcW w:w="699" w:type="dxa"/>
            <w:tcBorders>
              <w:top w:val="single" w:sz="4" w:space="0" w:color="000000"/>
              <w:left w:val="single" w:sz="4" w:space="0" w:color="000000"/>
              <w:bottom w:val="single" w:sz="4" w:space="0" w:color="000000"/>
              <w:right w:val="single" w:sz="4" w:space="0" w:color="000000"/>
            </w:tcBorders>
          </w:tcPr>
          <w:p w14:paraId="328AC8FB" w14:textId="2A816CE5" w:rsidR="00E249C8" w:rsidRDefault="00E249C8" w:rsidP="00E249C8">
            <w:pPr>
              <w:spacing w:after="0" w:line="259" w:lineRule="auto"/>
              <w:ind w:left="2" w:firstLine="0"/>
              <w:rPr>
                <w:sz w:val="18"/>
              </w:rPr>
            </w:pPr>
            <w:proofErr w:type="gramStart"/>
            <w:r>
              <w:rPr>
                <w:sz w:val="18"/>
              </w:rPr>
              <w:t>10042</w:t>
            </w:r>
            <w:proofErr w:type="gramEnd"/>
            <w:r>
              <w:rPr>
                <w:sz w:val="18"/>
              </w:rPr>
              <w:t xml:space="preserve"> </w:t>
            </w:r>
          </w:p>
        </w:tc>
        <w:tc>
          <w:tcPr>
            <w:tcW w:w="699" w:type="dxa"/>
            <w:tcBorders>
              <w:top w:val="single" w:sz="4" w:space="0" w:color="000000"/>
              <w:left w:val="single" w:sz="4" w:space="0" w:color="000000"/>
              <w:bottom w:val="single" w:sz="4" w:space="0" w:color="000000"/>
              <w:right w:val="single" w:sz="4" w:space="0" w:color="000000"/>
            </w:tcBorders>
          </w:tcPr>
          <w:p w14:paraId="114D0314" w14:textId="423B4863" w:rsidR="00E249C8" w:rsidRDefault="00E249C8" w:rsidP="00E249C8">
            <w:pPr>
              <w:spacing w:after="0" w:line="259" w:lineRule="auto"/>
              <w:ind w:left="2" w:firstLine="0"/>
              <w:rPr>
                <w:sz w:val="18"/>
              </w:rPr>
            </w:pPr>
            <w:proofErr w:type="gramStart"/>
            <w:r>
              <w:rPr>
                <w:sz w:val="18"/>
              </w:rPr>
              <w:t>10147</w:t>
            </w:r>
            <w:proofErr w:type="gramEnd"/>
            <w:r>
              <w:rPr>
                <w:sz w:val="18"/>
              </w:rPr>
              <w:t xml:space="preserve"> </w:t>
            </w:r>
          </w:p>
        </w:tc>
        <w:tc>
          <w:tcPr>
            <w:tcW w:w="699" w:type="dxa"/>
            <w:tcBorders>
              <w:top w:val="single" w:sz="4" w:space="0" w:color="000000"/>
              <w:left w:val="single" w:sz="4" w:space="0" w:color="000000"/>
              <w:bottom w:val="single" w:sz="4" w:space="0" w:color="000000"/>
              <w:right w:val="single" w:sz="4" w:space="0" w:color="000000"/>
            </w:tcBorders>
          </w:tcPr>
          <w:p w14:paraId="527BCB17" w14:textId="7754DB79" w:rsidR="00E249C8" w:rsidRDefault="00E249C8" w:rsidP="00E249C8">
            <w:pPr>
              <w:spacing w:after="0" w:line="259" w:lineRule="auto"/>
              <w:ind w:left="2" w:firstLine="0"/>
              <w:rPr>
                <w:sz w:val="18"/>
              </w:rPr>
            </w:pPr>
            <w:proofErr w:type="gramStart"/>
            <w:r>
              <w:rPr>
                <w:sz w:val="18"/>
                <w:u w:val="single" w:color="000000"/>
              </w:rPr>
              <w:t>10267</w:t>
            </w:r>
            <w:proofErr w:type="gramEnd"/>
            <w:r>
              <w:rPr>
                <w:sz w:val="18"/>
              </w:rPr>
              <w:t xml:space="preserve"> </w:t>
            </w:r>
          </w:p>
        </w:tc>
        <w:tc>
          <w:tcPr>
            <w:tcW w:w="699" w:type="dxa"/>
            <w:tcBorders>
              <w:top w:val="single" w:sz="4" w:space="0" w:color="000000"/>
              <w:left w:val="single" w:sz="4" w:space="0" w:color="000000"/>
              <w:bottom w:val="single" w:sz="4" w:space="0" w:color="000000"/>
              <w:right w:val="single" w:sz="4" w:space="0" w:color="000000"/>
            </w:tcBorders>
          </w:tcPr>
          <w:p w14:paraId="722B0D5D" w14:textId="0D74A52D" w:rsidR="00E249C8" w:rsidRDefault="00E249C8" w:rsidP="00E249C8">
            <w:pPr>
              <w:spacing w:after="0" w:line="259" w:lineRule="auto"/>
              <w:ind w:left="2" w:firstLine="0"/>
              <w:rPr>
                <w:sz w:val="18"/>
              </w:rPr>
            </w:pPr>
            <w:proofErr w:type="gramStart"/>
            <w:r>
              <w:rPr>
                <w:sz w:val="18"/>
                <w:u w:val="single" w:color="000000"/>
              </w:rPr>
              <w:t>10525</w:t>
            </w:r>
            <w:proofErr w:type="gramEnd"/>
            <w:r>
              <w:rPr>
                <w:sz w:val="18"/>
              </w:rPr>
              <w:t xml:space="preserve"> </w:t>
            </w:r>
          </w:p>
        </w:tc>
        <w:tc>
          <w:tcPr>
            <w:tcW w:w="699" w:type="dxa"/>
            <w:tcBorders>
              <w:top w:val="single" w:sz="4" w:space="0" w:color="000000"/>
              <w:left w:val="single" w:sz="4" w:space="0" w:color="000000"/>
              <w:bottom w:val="single" w:sz="4" w:space="0" w:color="000000"/>
              <w:right w:val="single" w:sz="4" w:space="0" w:color="000000"/>
            </w:tcBorders>
          </w:tcPr>
          <w:p w14:paraId="78ACAB15" w14:textId="4EF15855" w:rsidR="00E249C8" w:rsidRDefault="00E249C8" w:rsidP="00E249C8">
            <w:pPr>
              <w:spacing w:after="0" w:line="259" w:lineRule="auto"/>
              <w:ind w:left="2" w:firstLine="0"/>
              <w:rPr>
                <w:sz w:val="18"/>
              </w:rPr>
            </w:pPr>
            <w:proofErr w:type="gramStart"/>
            <w:r>
              <w:rPr>
                <w:sz w:val="18"/>
                <w:u w:val="single" w:color="000000"/>
              </w:rPr>
              <w:t>10833</w:t>
            </w:r>
            <w:proofErr w:type="gramEnd"/>
            <w:r>
              <w:rPr>
                <w:sz w:val="18"/>
              </w:rPr>
              <w:t xml:space="preserve"> </w:t>
            </w:r>
          </w:p>
        </w:tc>
        <w:tc>
          <w:tcPr>
            <w:tcW w:w="699" w:type="dxa"/>
            <w:tcBorders>
              <w:top w:val="single" w:sz="4" w:space="0" w:color="000000"/>
              <w:left w:val="single" w:sz="4" w:space="0" w:color="000000"/>
              <w:bottom w:val="single" w:sz="4" w:space="0" w:color="000000"/>
              <w:right w:val="single" w:sz="4" w:space="0" w:color="000000"/>
            </w:tcBorders>
          </w:tcPr>
          <w:p w14:paraId="132C400A" w14:textId="1BD69C6F" w:rsidR="00E249C8" w:rsidRDefault="00E249C8" w:rsidP="00E249C8">
            <w:pPr>
              <w:spacing w:after="0" w:line="259" w:lineRule="auto"/>
              <w:ind w:left="2" w:firstLine="0"/>
              <w:rPr>
                <w:sz w:val="18"/>
              </w:rPr>
            </w:pPr>
            <w:proofErr w:type="gramStart"/>
            <w:r>
              <w:rPr>
                <w:sz w:val="18"/>
              </w:rPr>
              <w:t>11199</w:t>
            </w:r>
            <w:proofErr w:type="gramEnd"/>
            <w:r>
              <w:rPr>
                <w:sz w:val="18"/>
              </w:rPr>
              <w:t xml:space="preserve"> </w:t>
            </w:r>
          </w:p>
        </w:tc>
        <w:tc>
          <w:tcPr>
            <w:tcW w:w="699" w:type="dxa"/>
            <w:tcBorders>
              <w:top w:val="single" w:sz="4" w:space="0" w:color="000000"/>
              <w:left w:val="single" w:sz="4" w:space="0" w:color="000000"/>
              <w:bottom w:val="single" w:sz="4" w:space="0" w:color="000000"/>
              <w:right w:val="single" w:sz="4" w:space="0" w:color="000000"/>
            </w:tcBorders>
          </w:tcPr>
          <w:p w14:paraId="23A17968" w14:textId="133C02DA" w:rsidR="00E249C8" w:rsidRDefault="00E249C8" w:rsidP="00E249C8">
            <w:pPr>
              <w:spacing w:after="0" w:line="259" w:lineRule="auto"/>
              <w:ind w:left="2" w:firstLine="0"/>
              <w:rPr>
                <w:sz w:val="18"/>
              </w:rPr>
            </w:pPr>
            <w:proofErr w:type="gramStart"/>
            <w:r>
              <w:rPr>
                <w:sz w:val="18"/>
              </w:rPr>
              <w:t>11403</w:t>
            </w:r>
            <w:proofErr w:type="gramEnd"/>
          </w:p>
        </w:tc>
        <w:tc>
          <w:tcPr>
            <w:tcW w:w="699" w:type="dxa"/>
            <w:tcBorders>
              <w:top w:val="single" w:sz="4" w:space="0" w:color="000000"/>
              <w:left w:val="single" w:sz="4" w:space="0" w:color="000000"/>
              <w:bottom w:val="single" w:sz="4" w:space="0" w:color="000000"/>
              <w:right w:val="single" w:sz="4" w:space="0" w:color="000000"/>
            </w:tcBorders>
          </w:tcPr>
          <w:p w14:paraId="04BB3FFC" w14:textId="00462557" w:rsidR="00E249C8" w:rsidRDefault="00E249C8" w:rsidP="00E249C8">
            <w:pPr>
              <w:spacing w:after="0" w:line="259" w:lineRule="auto"/>
              <w:ind w:left="2" w:firstLine="0"/>
              <w:rPr>
                <w:sz w:val="18"/>
              </w:rPr>
            </w:pPr>
            <w:proofErr w:type="gramStart"/>
            <w:r>
              <w:rPr>
                <w:sz w:val="18"/>
              </w:rPr>
              <w:t>11829</w:t>
            </w:r>
            <w:proofErr w:type="gramEnd"/>
          </w:p>
        </w:tc>
        <w:tc>
          <w:tcPr>
            <w:tcW w:w="699" w:type="dxa"/>
            <w:tcBorders>
              <w:top w:val="single" w:sz="4" w:space="0" w:color="000000"/>
              <w:left w:val="single" w:sz="4" w:space="0" w:color="000000"/>
              <w:bottom w:val="single" w:sz="4" w:space="0" w:color="000000"/>
              <w:right w:val="single" w:sz="4" w:space="0" w:color="000000"/>
            </w:tcBorders>
          </w:tcPr>
          <w:p w14:paraId="1E9258AD" w14:textId="1E131A4D" w:rsidR="00E249C8" w:rsidRDefault="00E249C8" w:rsidP="00E249C8">
            <w:pPr>
              <w:spacing w:after="0" w:line="259" w:lineRule="auto"/>
              <w:ind w:left="2" w:firstLine="0"/>
              <w:rPr>
                <w:sz w:val="18"/>
              </w:rPr>
            </w:pPr>
            <w:proofErr w:type="gramStart"/>
            <w:r w:rsidRPr="007202B3">
              <w:rPr>
                <w:sz w:val="18"/>
                <w:szCs w:val="18"/>
              </w:rPr>
              <w:t>12216</w:t>
            </w:r>
            <w:proofErr w:type="gramEnd"/>
          </w:p>
        </w:tc>
        <w:tc>
          <w:tcPr>
            <w:tcW w:w="699" w:type="dxa"/>
            <w:tcBorders>
              <w:top w:val="single" w:sz="4" w:space="0" w:color="000000"/>
              <w:left w:val="single" w:sz="4" w:space="0" w:color="000000"/>
              <w:bottom w:val="single" w:sz="4" w:space="0" w:color="000000"/>
              <w:right w:val="single" w:sz="4" w:space="0" w:color="000000"/>
            </w:tcBorders>
          </w:tcPr>
          <w:p w14:paraId="6F840153" w14:textId="481DBDCC" w:rsidR="00E249C8" w:rsidRDefault="0072235F" w:rsidP="00E249C8">
            <w:pPr>
              <w:spacing w:after="0" w:line="259" w:lineRule="auto"/>
              <w:ind w:left="2" w:firstLine="0"/>
              <w:rPr>
                <w:sz w:val="18"/>
              </w:rPr>
            </w:pPr>
            <w:proofErr w:type="gramStart"/>
            <w:r>
              <w:rPr>
                <w:sz w:val="18"/>
              </w:rPr>
              <w:t>12478</w:t>
            </w:r>
            <w:proofErr w:type="gramEnd"/>
          </w:p>
        </w:tc>
        <w:tc>
          <w:tcPr>
            <w:tcW w:w="664" w:type="dxa"/>
            <w:tcBorders>
              <w:top w:val="single" w:sz="4" w:space="0" w:color="000000"/>
              <w:left w:val="single" w:sz="4" w:space="0" w:color="000000"/>
              <w:bottom w:val="single" w:sz="4" w:space="0" w:color="000000"/>
              <w:right w:val="single" w:sz="4" w:space="0" w:color="000000"/>
            </w:tcBorders>
          </w:tcPr>
          <w:p w14:paraId="5503FF02" w14:textId="11DD4B24" w:rsidR="00E249C8" w:rsidRDefault="00E249C8" w:rsidP="00E249C8">
            <w:pPr>
              <w:spacing w:after="0" w:line="259" w:lineRule="auto"/>
              <w:ind w:left="2" w:firstLine="0"/>
            </w:pPr>
            <w:r>
              <w:rPr>
                <w:sz w:val="18"/>
              </w:rPr>
              <w:t>2479</w:t>
            </w:r>
          </w:p>
        </w:tc>
      </w:tr>
      <w:tr w:rsidR="00E249C8" w14:paraId="3D6EDBD3" w14:textId="77777777" w:rsidTr="00E249C8">
        <w:trPr>
          <w:trHeight w:val="20"/>
        </w:trPr>
        <w:tc>
          <w:tcPr>
            <w:tcW w:w="1471" w:type="dxa"/>
            <w:tcBorders>
              <w:top w:val="single" w:sz="4" w:space="0" w:color="000000"/>
              <w:left w:val="single" w:sz="4" w:space="0" w:color="000000"/>
              <w:bottom w:val="single" w:sz="4" w:space="0" w:color="000000"/>
              <w:right w:val="single" w:sz="4" w:space="0" w:color="000000"/>
            </w:tcBorders>
          </w:tcPr>
          <w:p w14:paraId="59EA6F34" w14:textId="77777777" w:rsidR="00E249C8" w:rsidRDefault="00E249C8" w:rsidP="00E249C8">
            <w:pPr>
              <w:spacing w:after="0" w:line="259" w:lineRule="auto"/>
              <w:ind w:left="2" w:firstLine="0"/>
            </w:pPr>
            <w:r>
              <w:rPr>
                <w:sz w:val="18"/>
              </w:rPr>
              <w:t xml:space="preserve">Två personer </w:t>
            </w:r>
          </w:p>
        </w:tc>
        <w:tc>
          <w:tcPr>
            <w:tcW w:w="699" w:type="dxa"/>
            <w:tcBorders>
              <w:top w:val="single" w:sz="4" w:space="0" w:color="000000"/>
              <w:left w:val="single" w:sz="4" w:space="0" w:color="000000"/>
              <w:bottom w:val="single" w:sz="4" w:space="0" w:color="000000"/>
              <w:right w:val="single" w:sz="4" w:space="0" w:color="000000"/>
            </w:tcBorders>
          </w:tcPr>
          <w:p w14:paraId="6ABA378D" w14:textId="5DE4CF71" w:rsidR="00E249C8" w:rsidRDefault="00E249C8" w:rsidP="00E249C8">
            <w:pPr>
              <w:spacing w:after="0" w:line="259" w:lineRule="auto"/>
              <w:ind w:left="2" w:firstLine="0"/>
              <w:rPr>
                <w:sz w:val="18"/>
              </w:rPr>
            </w:pPr>
            <w:r>
              <w:rPr>
                <w:sz w:val="18"/>
              </w:rPr>
              <w:t xml:space="preserve">7776 </w:t>
            </w:r>
          </w:p>
        </w:tc>
        <w:tc>
          <w:tcPr>
            <w:tcW w:w="699" w:type="dxa"/>
            <w:tcBorders>
              <w:top w:val="single" w:sz="4" w:space="0" w:color="000000"/>
              <w:left w:val="single" w:sz="4" w:space="0" w:color="000000"/>
              <w:bottom w:val="single" w:sz="4" w:space="0" w:color="000000"/>
              <w:right w:val="single" w:sz="4" w:space="0" w:color="000000"/>
            </w:tcBorders>
          </w:tcPr>
          <w:p w14:paraId="04F20A25" w14:textId="2DF7179D" w:rsidR="00E249C8" w:rsidRDefault="00E249C8" w:rsidP="00E249C8">
            <w:pPr>
              <w:spacing w:after="0" w:line="259" w:lineRule="auto"/>
              <w:ind w:left="2" w:firstLine="0"/>
              <w:rPr>
                <w:sz w:val="18"/>
              </w:rPr>
            </w:pPr>
            <w:r>
              <w:rPr>
                <w:sz w:val="18"/>
              </w:rPr>
              <w:t xml:space="preserve"> 7820 </w:t>
            </w:r>
          </w:p>
        </w:tc>
        <w:tc>
          <w:tcPr>
            <w:tcW w:w="699" w:type="dxa"/>
            <w:tcBorders>
              <w:top w:val="single" w:sz="4" w:space="0" w:color="000000"/>
              <w:left w:val="single" w:sz="4" w:space="0" w:color="000000"/>
              <w:bottom w:val="single" w:sz="4" w:space="0" w:color="000000"/>
              <w:right w:val="single" w:sz="4" w:space="0" w:color="000000"/>
            </w:tcBorders>
          </w:tcPr>
          <w:p w14:paraId="547BF2D3" w14:textId="7B51BBA5" w:rsidR="00E249C8" w:rsidRDefault="00E249C8" w:rsidP="00E249C8">
            <w:pPr>
              <w:spacing w:after="0" w:line="259" w:lineRule="auto"/>
              <w:ind w:left="2" w:firstLine="0"/>
              <w:rPr>
                <w:sz w:val="18"/>
              </w:rPr>
            </w:pPr>
            <w:r>
              <w:rPr>
                <w:sz w:val="18"/>
              </w:rPr>
              <w:t xml:space="preserve">  7885 </w:t>
            </w:r>
          </w:p>
        </w:tc>
        <w:tc>
          <w:tcPr>
            <w:tcW w:w="699" w:type="dxa"/>
            <w:tcBorders>
              <w:top w:val="single" w:sz="4" w:space="0" w:color="000000"/>
              <w:left w:val="single" w:sz="4" w:space="0" w:color="000000"/>
              <w:bottom w:val="single" w:sz="4" w:space="0" w:color="000000"/>
              <w:right w:val="single" w:sz="4" w:space="0" w:color="000000"/>
            </w:tcBorders>
          </w:tcPr>
          <w:p w14:paraId="321F6A23" w14:textId="0998B270" w:rsidR="00E249C8" w:rsidRDefault="00E249C8" w:rsidP="00E249C8">
            <w:pPr>
              <w:spacing w:after="0" w:line="259" w:lineRule="auto"/>
              <w:ind w:left="2" w:firstLine="0"/>
              <w:rPr>
                <w:sz w:val="18"/>
              </w:rPr>
            </w:pPr>
            <w:r>
              <w:rPr>
                <w:sz w:val="18"/>
              </w:rPr>
              <w:t xml:space="preserve">  7854 </w:t>
            </w:r>
          </w:p>
        </w:tc>
        <w:tc>
          <w:tcPr>
            <w:tcW w:w="699" w:type="dxa"/>
            <w:tcBorders>
              <w:top w:val="single" w:sz="4" w:space="0" w:color="000000"/>
              <w:left w:val="single" w:sz="4" w:space="0" w:color="000000"/>
              <w:bottom w:val="single" w:sz="4" w:space="0" w:color="000000"/>
              <w:right w:val="single" w:sz="4" w:space="0" w:color="000000"/>
            </w:tcBorders>
          </w:tcPr>
          <w:p w14:paraId="7A378040" w14:textId="42023227" w:rsidR="00E249C8" w:rsidRDefault="00E249C8" w:rsidP="00E249C8">
            <w:pPr>
              <w:spacing w:after="0" w:line="259" w:lineRule="auto"/>
              <w:ind w:left="2" w:firstLine="0"/>
              <w:rPr>
                <w:sz w:val="18"/>
              </w:rPr>
            </w:pPr>
            <w:r>
              <w:rPr>
                <w:sz w:val="18"/>
              </w:rPr>
              <w:t xml:space="preserve">  7940 </w:t>
            </w:r>
          </w:p>
        </w:tc>
        <w:tc>
          <w:tcPr>
            <w:tcW w:w="699" w:type="dxa"/>
            <w:tcBorders>
              <w:top w:val="single" w:sz="4" w:space="0" w:color="000000"/>
              <w:left w:val="single" w:sz="4" w:space="0" w:color="000000"/>
              <w:bottom w:val="single" w:sz="4" w:space="0" w:color="000000"/>
              <w:right w:val="single" w:sz="4" w:space="0" w:color="000000"/>
            </w:tcBorders>
          </w:tcPr>
          <w:p w14:paraId="3E4018A7" w14:textId="694AD63C" w:rsidR="00E249C8" w:rsidRDefault="00E249C8" w:rsidP="00E249C8">
            <w:pPr>
              <w:spacing w:after="0" w:line="259" w:lineRule="auto"/>
              <w:ind w:left="2" w:firstLine="0"/>
              <w:rPr>
                <w:sz w:val="18"/>
              </w:rPr>
            </w:pPr>
            <w:r>
              <w:rPr>
                <w:sz w:val="18"/>
              </w:rPr>
              <w:t xml:space="preserve">  8154 </w:t>
            </w:r>
          </w:p>
        </w:tc>
        <w:tc>
          <w:tcPr>
            <w:tcW w:w="699" w:type="dxa"/>
            <w:tcBorders>
              <w:top w:val="single" w:sz="4" w:space="0" w:color="000000"/>
              <w:left w:val="single" w:sz="4" w:space="0" w:color="000000"/>
              <w:bottom w:val="single" w:sz="4" w:space="0" w:color="000000"/>
              <w:right w:val="single" w:sz="4" w:space="0" w:color="000000"/>
            </w:tcBorders>
          </w:tcPr>
          <w:p w14:paraId="3BFE8CD2" w14:textId="7709B45A" w:rsidR="00E249C8" w:rsidRDefault="00E249C8" w:rsidP="00E249C8">
            <w:pPr>
              <w:spacing w:after="0" w:line="259" w:lineRule="auto"/>
              <w:ind w:left="2" w:firstLine="0"/>
              <w:rPr>
                <w:sz w:val="18"/>
              </w:rPr>
            </w:pPr>
            <w:r>
              <w:rPr>
                <w:sz w:val="18"/>
              </w:rPr>
              <w:t xml:space="preserve">  8137 </w:t>
            </w:r>
          </w:p>
        </w:tc>
        <w:tc>
          <w:tcPr>
            <w:tcW w:w="699" w:type="dxa"/>
            <w:tcBorders>
              <w:top w:val="single" w:sz="4" w:space="0" w:color="000000"/>
              <w:left w:val="single" w:sz="4" w:space="0" w:color="000000"/>
              <w:bottom w:val="single" w:sz="4" w:space="0" w:color="000000"/>
              <w:right w:val="single" w:sz="4" w:space="0" w:color="000000"/>
            </w:tcBorders>
          </w:tcPr>
          <w:p w14:paraId="2F6D1913" w14:textId="4A58EADD" w:rsidR="00E249C8" w:rsidRDefault="00E249C8" w:rsidP="00E249C8">
            <w:pPr>
              <w:spacing w:after="0" w:line="259" w:lineRule="auto"/>
              <w:ind w:left="2" w:firstLine="0"/>
              <w:rPr>
                <w:sz w:val="18"/>
              </w:rPr>
            </w:pPr>
            <w:r>
              <w:rPr>
                <w:sz w:val="18"/>
              </w:rPr>
              <w:t xml:space="preserve">   8205</w:t>
            </w:r>
          </w:p>
        </w:tc>
        <w:tc>
          <w:tcPr>
            <w:tcW w:w="699" w:type="dxa"/>
            <w:tcBorders>
              <w:top w:val="single" w:sz="4" w:space="0" w:color="000000"/>
              <w:left w:val="single" w:sz="4" w:space="0" w:color="000000"/>
              <w:bottom w:val="single" w:sz="4" w:space="0" w:color="000000"/>
              <w:right w:val="single" w:sz="4" w:space="0" w:color="000000"/>
            </w:tcBorders>
          </w:tcPr>
          <w:p w14:paraId="0767BE01" w14:textId="5036F807" w:rsidR="00E249C8" w:rsidRDefault="00E249C8" w:rsidP="00E249C8">
            <w:pPr>
              <w:spacing w:after="0" w:line="259" w:lineRule="auto"/>
              <w:ind w:left="2" w:firstLine="0"/>
              <w:rPr>
                <w:sz w:val="18"/>
              </w:rPr>
            </w:pPr>
            <w:r>
              <w:rPr>
                <w:sz w:val="18"/>
              </w:rPr>
              <w:t xml:space="preserve">  8202</w:t>
            </w:r>
          </w:p>
        </w:tc>
        <w:tc>
          <w:tcPr>
            <w:tcW w:w="699" w:type="dxa"/>
            <w:tcBorders>
              <w:top w:val="single" w:sz="4" w:space="0" w:color="000000"/>
              <w:left w:val="single" w:sz="4" w:space="0" w:color="000000"/>
              <w:bottom w:val="single" w:sz="4" w:space="0" w:color="000000"/>
              <w:right w:val="single" w:sz="4" w:space="0" w:color="000000"/>
            </w:tcBorders>
          </w:tcPr>
          <w:p w14:paraId="31F0E682" w14:textId="67D5F2EA" w:rsidR="00E249C8" w:rsidRDefault="00E249C8" w:rsidP="00E249C8">
            <w:pPr>
              <w:spacing w:after="0" w:line="259" w:lineRule="auto"/>
              <w:ind w:left="2" w:firstLine="0"/>
              <w:rPr>
                <w:sz w:val="18"/>
              </w:rPr>
            </w:pPr>
            <w:r>
              <w:rPr>
                <w:sz w:val="18"/>
                <w:szCs w:val="18"/>
              </w:rPr>
              <w:t xml:space="preserve">  8131</w:t>
            </w:r>
          </w:p>
        </w:tc>
        <w:tc>
          <w:tcPr>
            <w:tcW w:w="699" w:type="dxa"/>
            <w:tcBorders>
              <w:top w:val="single" w:sz="4" w:space="0" w:color="000000"/>
              <w:left w:val="single" w:sz="4" w:space="0" w:color="000000"/>
              <w:bottom w:val="single" w:sz="4" w:space="0" w:color="000000"/>
              <w:right w:val="single" w:sz="4" w:space="0" w:color="000000"/>
            </w:tcBorders>
          </w:tcPr>
          <w:p w14:paraId="026D86AF" w14:textId="16DDE1D1" w:rsidR="00E249C8" w:rsidRDefault="0072235F" w:rsidP="00E249C8">
            <w:pPr>
              <w:spacing w:after="0" w:line="259" w:lineRule="auto"/>
              <w:ind w:left="2" w:firstLine="0"/>
              <w:rPr>
                <w:sz w:val="18"/>
              </w:rPr>
            </w:pPr>
            <w:r>
              <w:rPr>
                <w:sz w:val="18"/>
              </w:rPr>
              <w:t xml:space="preserve">  8154</w:t>
            </w:r>
          </w:p>
        </w:tc>
        <w:tc>
          <w:tcPr>
            <w:tcW w:w="664" w:type="dxa"/>
            <w:tcBorders>
              <w:top w:val="single" w:sz="4" w:space="0" w:color="000000"/>
              <w:left w:val="single" w:sz="4" w:space="0" w:color="000000"/>
              <w:bottom w:val="single" w:sz="4" w:space="0" w:color="000000"/>
              <w:right w:val="single" w:sz="4" w:space="0" w:color="000000"/>
            </w:tcBorders>
          </w:tcPr>
          <w:p w14:paraId="681309E1" w14:textId="0D9D0C1B" w:rsidR="00E249C8" w:rsidRDefault="00E249C8" w:rsidP="00E249C8">
            <w:pPr>
              <w:spacing w:after="0" w:line="259" w:lineRule="auto"/>
              <w:ind w:left="2" w:firstLine="0"/>
            </w:pPr>
            <w:r>
              <w:rPr>
                <w:sz w:val="18"/>
              </w:rPr>
              <w:t xml:space="preserve">  504</w:t>
            </w:r>
          </w:p>
        </w:tc>
      </w:tr>
      <w:tr w:rsidR="00E249C8" w14:paraId="47BEA2A8" w14:textId="77777777" w:rsidTr="00E249C8">
        <w:trPr>
          <w:trHeight w:val="20"/>
        </w:trPr>
        <w:tc>
          <w:tcPr>
            <w:tcW w:w="1471" w:type="dxa"/>
            <w:tcBorders>
              <w:top w:val="single" w:sz="4" w:space="0" w:color="000000"/>
              <w:left w:val="single" w:sz="4" w:space="0" w:color="000000"/>
              <w:bottom w:val="single" w:sz="4" w:space="0" w:color="000000"/>
              <w:right w:val="single" w:sz="4" w:space="0" w:color="000000"/>
            </w:tcBorders>
          </w:tcPr>
          <w:p w14:paraId="60F3F462" w14:textId="77777777" w:rsidR="00E249C8" w:rsidRDefault="00E249C8" w:rsidP="00E249C8">
            <w:pPr>
              <w:spacing w:after="0" w:line="259" w:lineRule="auto"/>
              <w:ind w:left="2" w:firstLine="0"/>
            </w:pPr>
            <w:r>
              <w:rPr>
                <w:sz w:val="18"/>
              </w:rPr>
              <w:t xml:space="preserve">Tre personer </w:t>
            </w:r>
          </w:p>
        </w:tc>
        <w:tc>
          <w:tcPr>
            <w:tcW w:w="699" w:type="dxa"/>
            <w:tcBorders>
              <w:top w:val="single" w:sz="4" w:space="0" w:color="000000"/>
              <w:left w:val="single" w:sz="4" w:space="0" w:color="000000"/>
              <w:bottom w:val="single" w:sz="4" w:space="0" w:color="000000"/>
              <w:right w:val="single" w:sz="4" w:space="0" w:color="000000"/>
            </w:tcBorders>
          </w:tcPr>
          <w:p w14:paraId="6C19D7F3" w14:textId="15D4FB10" w:rsidR="00E249C8" w:rsidRDefault="00E249C8" w:rsidP="00E249C8">
            <w:pPr>
              <w:spacing w:after="0" w:line="259" w:lineRule="auto"/>
              <w:ind w:left="2" w:firstLine="0"/>
              <w:rPr>
                <w:sz w:val="18"/>
              </w:rPr>
            </w:pPr>
            <w:r>
              <w:rPr>
                <w:sz w:val="18"/>
              </w:rPr>
              <w:t xml:space="preserve">2849 </w:t>
            </w:r>
          </w:p>
        </w:tc>
        <w:tc>
          <w:tcPr>
            <w:tcW w:w="699" w:type="dxa"/>
            <w:tcBorders>
              <w:top w:val="single" w:sz="4" w:space="0" w:color="000000"/>
              <w:left w:val="single" w:sz="4" w:space="0" w:color="000000"/>
              <w:bottom w:val="single" w:sz="4" w:space="0" w:color="000000"/>
              <w:right w:val="single" w:sz="4" w:space="0" w:color="000000"/>
            </w:tcBorders>
          </w:tcPr>
          <w:p w14:paraId="367E74D9" w14:textId="26B0588D" w:rsidR="00E249C8" w:rsidRDefault="00E249C8" w:rsidP="00E249C8">
            <w:pPr>
              <w:spacing w:after="0" w:line="259" w:lineRule="auto"/>
              <w:ind w:left="2" w:firstLine="0"/>
              <w:rPr>
                <w:sz w:val="18"/>
              </w:rPr>
            </w:pPr>
            <w:r>
              <w:t xml:space="preserve"> </w:t>
            </w:r>
            <w:r w:rsidRPr="00104F34">
              <w:rPr>
                <w:sz w:val="18"/>
                <w:szCs w:val="18"/>
              </w:rPr>
              <w:t>2816</w:t>
            </w:r>
          </w:p>
        </w:tc>
        <w:tc>
          <w:tcPr>
            <w:tcW w:w="699" w:type="dxa"/>
            <w:tcBorders>
              <w:top w:val="single" w:sz="4" w:space="0" w:color="000000"/>
              <w:left w:val="single" w:sz="4" w:space="0" w:color="000000"/>
              <w:bottom w:val="single" w:sz="4" w:space="0" w:color="000000"/>
              <w:right w:val="single" w:sz="4" w:space="0" w:color="000000"/>
            </w:tcBorders>
          </w:tcPr>
          <w:p w14:paraId="2C558512" w14:textId="5641D47D" w:rsidR="00E249C8" w:rsidRDefault="00E249C8" w:rsidP="00E249C8">
            <w:pPr>
              <w:spacing w:after="0" w:line="259" w:lineRule="auto"/>
              <w:ind w:left="2" w:firstLine="0"/>
              <w:rPr>
                <w:sz w:val="18"/>
              </w:rPr>
            </w:pPr>
            <w:r>
              <w:rPr>
                <w:sz w:val="18"/>
              </w:rPr>
              <w:t xml:space="preserve">  2882 </w:t>
            </w:r>
          </w:p>
        </w:tc>
        <w:tc>
          <w:tcPr>
            <w:tcW w:w="699" w:type="dxa"/>
            <w:tcBorders>
              <w:top w:val="single" w:sz="4" w:space="0" w:color="000000"/>
              <w:left w:val="single" w:sz="4" w:space="0" w:color="000000"/>
              <w:bottom w:val="single" w:sz="4" w:space="0" w:color="000000"/>
              <w:right w:val="single" w:sz="4" w:space="0" w:color="000000"/>
            </w:tcBorders>
          </w:tcPr>
          <w:p w14:paraId="67DECE04" w14:textId="3681B340" w:rsidR="00E249C8" w:rsidRDefault="00E249C8" w:rsidP="00E249C8">
            <w:pPr>
              <w:spacing w:after="0" w:line="259" w:lineRule="auto"/>
              <w:ind w:left="2" w:firstLine="0"/>
              <w:rPr>
                <w:sz w:val="18"/>
              </w:rPr>
            </w:pPr>
            <w:r>
              <w:rPr>
                <w:sz w:val="18"/>
              </w:rPr>
              <w:t xml:space="preserve">  2918 </w:t>
            </w:r>
          </w:p>
        </w:tc>
        <w:tc>
          <w:tcPr>
            <w:tcW w:w="699" w:type="dxa"/>
            <w:tcBorders>
              <w:top w:val="single" w:sz="4" w:space="0" w:color="000000"/>
              <w:left w:val="single" w:sz="4" w:space="0" w:color="000000"/>
              <w:bottom w:val="single" w:sz="4" w:space="0" w:color="000000"/>
              <w:right w:val="single" w:sz="4" w:space="0" w:color="000000"/>
            </w:tcBorders>
          </w:tcPr>
          <w:p w14:paraId="69925E6B" w14:textId="28C6710C" w:rsidR="00E249C8" w:rsidRDefault="00E249C8" w:rsidP="00E249C8">
            <w:pPr>
              <w:spacing w:after="0" w:line="259" w:lineRule="auto"/>
              <w:ind w:left="2" w:firstLine="0"/>
              <w:rPr>
                <w:sz w:val="18"/>
              </w:rPr>
            </w:pPr>
            <w:r>
              <w:rPr>
                <w:sz w:val="18"/>
              </w:rPr>
              <w:t xml:space="preserve">  2873 </w:t>
            </w:r>
          </w:p>
        </w:tc>
        <w:tc>
          <w:tcPr>
            <w:tcW w:w="699" w:type="dxa"/>
            <w:tcBorders>
              <w:top w:val="single" w:sz="4" w:space="0" w:color="000000"/>
              <w:left w:val="single" w:sz="4" w:space="0" w:color="000000"/>
              <w:bottom w:val="single" w:sz="4" w:space="0" w:color="000000"/>
              <w:right w:val="single" w:sz="4" w:space="0" w:color="000000"/>
            </w:tcBorders>
          </w:tcPr>
          <w:p w14:paraId="2F3D2F73" w14:textId="5FEBA82F" w:rsidR="00E249C8" w:rsidRDefault="00E249C8" w:rsidP="00E249C8">
            <w:pPr>
              <w:spacing w:after="0" w:line="259" w:lineRule="auto"/>
              <w:ind w:left="2" w:firstLine="0"/>
              <w:rPr>
                <w:sz w:val="18"/>
              </w:rPr>
            </w:pPr>
            <w:r>
              <w:rPr>
                <w:sz w:val="18"/>
              </w:rPr>
              <w:t xml:space="preserve">  2861 </w:t>
            </w:r>
          </w:p>
        </w:tc>
        <w:tc>
          <w:tcPr>
            <w:tcW w:w="699" w:type="dxa"/>
            <w:tcBorders>
              <w:top w:val="single" w:sz="4" w:space="0" w:color="000000"/>
              <w:left w:val="single" w:sz="4" w:space="0" w:color="000000"/>
              <w:bottom w:val="single" w:sz="4" w:space="0" w:color="000000"/>
              <w:right w:val="single" w:sz="4" w:space="0" w:color="000000"/>
            </w:tcBorders>
          </w:tcPr>
          <w:p w14:paraId="59521CED" w14:textId="6E9FF035" w:rsidR="00E249C8" w:rsidRDefault="00E249C8" w:rsidP="00E249C8">
            <w:pPr>
              <w:spacing w:after="0" w:line="259" w:lineRule="auto"/>
              <w:ind w:left="2" w:firstLine="0"/>
              <w:rPr>
                <w:sz w:val="18"/>
              </w:rPr>
            </w:pPr>
            <w:r>
              <w:rPr>
                <w:sz w:val="18"/>
              </w:rPr>
              <w:t xml:space="preserve">  2896 </w:t>
            </w:r>
          </w:p>
        </w:tc>
        <w:tc>
          <w:tcPr>
            <w:tcW w:w="699" w:type="dxa"/>
            <w:tcBorders>
              <w:top w:val="single" w:sz="4" w:space="0" w:color="000000"/>
              <w:left w:val="single" w:sz="4" w:space="0" w:color="000000"/>
              <w:bottom w:val="single" w:sz="4" w:space="0" w:color="000000"/>
              <w:right w:val="single" w:sz="4" w:space="0" w:color="000000"/>
            </w:tcBorders>
          </w:tcPr>
          <w:p w14:paraId="3E2C9B3F" w14:textId="08CF18FE" w:rsidR="00E249C8" w:rsidRDefault="00E249C8" w:rsidP="00E249C8">
            <w:pPr>
              <w:spacing w:after="0" w:line="259" w:lineRule="auto"/>
              <w:ind w:left="2" w:firstLine="0"/>
              <w:rPr>
                <w:sz w:val="18"/>
              </w:rPr>
            </w:pPr>
            <w:r>
              <w:rPr>
                <w:sz w:val="18"/>
              </w:rPr>
              <w:t xml:space="preserve">   2882</w:t>
            </w:r>
          </w:p>
        </w:tc>
        <w:tc>
          <w:tcPr>
            <w:tcW w:w="699" w:type="dxa"/>
            <w:tcBorders>
              <w:top w:val="single" w:sz="4" w:space="0" w:color="000000"/>
              <w:left w:val="single" w:sz="4" w:space="0" w:color="000000"/>
              <w:bottom w:val="single" w:sz="4" w:space="0" w:color="000000"/>
              <w:right w:val="single" w:sz="4" w:space="0" w:color="000000"/>
            </w:tcBorders>
          </w:tcPr>
          <w:p w14:paraId="504C8FFC" w14:textId="0BFE85F1" w:rsidR="00E249C8" w:rsidRDefault="00E249C8" w:rsidP="00E249C8">
            <w:pPr>
              <w:spacing w:after="0" w:line="259" w:lineRule="auto"/>
              <w:ind w:left="2" w:firstLine="0"/>
              <w:rPr>
                <w:sz w:val="18"/>
              </w:rPr>
            </w:pPr>
            <w:r>
              <w:rPr>
                <w:sz w:val="18"/>
              </w:rPr>
              <w:t xml:space="preserve"> 2789</w:t>
            </w:r>
          </w:p>
        </w:tc>
        <w:tc>
          <w:tcPr>
            <w:tcW w:w="699" w:type="dxa"/>
            <w:tcBorders>
              <w:top w:val="single" w:sz="4" w:space="0" w:color="000000"/>
              <w:left w:val="single" w:sz="4" w:space="0" w:color="000000"/>
              <w:bottom w:val="single" w:sz="4" w:space="0" w:color="000000"/>
              <w:right w:val="single" w:sz="4" w:space="0" w:color="000000"/>
            </w:tcBorders>
          </w:tcPr>
          <w:p w14:paraId="243C970E" w14:textId="3E6534D5" w:rsidR="00E249C8" w:rsidRDefault="00E249C8" w:rsidP="00E249C8">
            <w:pPr>
              <w:spacing w:after="0" w:line="259" w:lineRule="auto"/>
              <w:ind w:left="2" w:firstLine="0"/>
              <w:rPr>
                <w:sz w:val="18"/>
              </w:rPr>
            </w:pPr>
            <w:r>
              <w:rPr>
                <w:sz w:val="18"/>
                <w:szCs w:val="18"/>
              </w:rPr>
              <w:t xml:space="preserve">  2858</w:t>
            </w:r>
          </w:p>
        </w:tc>
        <w:tc>
          <w:tcPr>
            <w:tcW w:w="699" w:type="dxa"/>
            <w:tcBorders>
              <w:top w:val="single" w:sz="4" w:space="0" w:color="000000"/>
              <w:left w:val="single" w:sz="4" w:space="0" w:color="000000"/>
              <w:bottom w:val="single" w:sz="4" w:space="0" w:color="000000"/>
              <w:right w:val="single" w:sz="4" w:space="0" w:color="000000"/>
            </w:tcBorders>
          </w:tcPr>
          <w:p w14:paraId="66757771" w14:textId="19C96300" w:rsidR="00E249C8" w:rsidRDefault="0072235F" w:rsidP="00E249C8">
            <w:pPr>
              <w:spacing w:after="0" w:line="259" w:lineRule="auto"/>
              <w:ind w:left="2" w:firstLine="0"/>
              <w:rPr>
                <w:sz w:val="18"/>
              </w:rPr>
            </w:pPr>
            <w:r>
              <w:rPr>
                <w:sz w:val="18"/>
              </w:rPr>
              <w:t xml:space="preserve">  2804</w:t>
            </w:r>
          </w:p>
        </w:tc>
        <w:tc>
          <w:tcPr>
            <w:tcW w:w="664" w:type="dxa"/>
            <w:tcBorders>
              <w:top w:val="single" w:sz="4" w:space="0" w:color="000000"/>
              <w:left w:val="single" w:sz="4" w:space="0" w:color="000000"/>
              <w:bottom w:val="single" w:sz="4" w:space="0" w:color="000000"/>
              <w:right w:val="single" w:sz="4" w:space="0" w:color="000000"/>
            </w:tcBorders>
          </w:tcPr>
          <w:p w14:paraId="3C814EF3" w14:textId="25006D92" w:rsidR="00E249C8" w:rsidRDefault="00E249C8" w:rsidP="00E249C8">
            <w:pPr>
              <w:spacing w:after="0" w:line="259" w:lineRule="auto"/>
              <w:ind w:left="2" w:firstLine="0"/>
            </w:pPr>
            <w:r>
              <w:rPr>
                <w:sz w:val="18"/>
              </w:rPr>
              <w:t xml:space="preserve">  -13 </w:t>
            </w:r>
          </w:p>
        </w:tc>
      </w:tr>
      <w:tr w:rsidR="00E249C8" w14:paraId="36AF1A7B" w14:textId="77777777" w:rsidTr="00E249C8">
        <w:trPr>
          <w:trHeight w:val="20"/>
        </w:trPr>
        <w:tc>
          <w:tcPr>
            <w:tcW w:w="1471" w:type="dxa"/>
            <w:tcBorders>
              <w:top w:val="single" w:sz="4" w:space="0" w:color="000000"/>
              <w:left w:val="single" w:sz="4" w:space="0" w:color="000000"/>
              <w:bottom w:val="single" w:sz="4" w:space="0" w:color="000000"/>
              <w:right w:val="single" w:sz="4" w:space="0" w:color="000000"/>
            </w:tcBorders>
          </w:tcPr>
          <w:p w14:paraId="7772F3D3" w14:textId="77777777" w:rsidR="00E249C8" w:rsidRDefault="00E249C8" w:rsidP="00E249C8">
            <w:pPr>
              <w:spacing w:after="0" w:line="259" w:lineRule="auto"/>
              <w:ind w:left="2" w:firstLine="0"/>
            </w:pPr>
            <w:r>
              <w:rPr>
                <w:sz w:val="18"/>
              </w:rPr>
              <w:t xml:space="preserve">Fyra personer </w:t>
            </w:r>
          </w:p>
        </w:tc>
        <w:tc>
          <w:tcPr>
            <w:tcW w:w="699" w:type="dxa"/>
            <w:tcBorders>
              <w:top w:val="single" w:sz="4" w:space="0" w:color="000000"/>
              <w:left w:val="single" w:sz="4" w:space="0" w:color="000000"/>
              <w:bottom w:val="single" w:sz="4" w:space="0" w:color="000000"/>
              <w:right w:val="single" w:sz="4" w:space="0" w:color="000000"/>
            </w:tcBorders>
          </w:tcPr>
          <w:p w14:paraId="7F52D1DF" w14:textId="4BA8B7C1" w:rsidR="00E249C8" w:rsidRDefault="00E249C8" w:rsidP="00E249C8">
            <w:pPr>
              <w:spacing w:after="0" w:line="259" w:lineRule="auto"/>
              <w:ind w:left="2" w:firstLine="0"/>
              <w:rPr>
                <w:sz w:val="18"/>
              </w:rPr>
            </w:pPr>
            <w:r>
              <w:rPr>
                <w:sz w:val="18"/>
              </w:rPr>
              <w:t xml:space="preserve">2882 </w:t>
            </w:r>
          </w:p>
        </w:tc>
        <w:tc>
          <w:tcPr>
            <w:tcW w:w="699" w:type="dxa"/>
            <w:tcBorders>
              <w:top w:val="single" w:sz="4" w:space="0" w:color="000000"/>
              <w:left w:val="single" w:sz="4" w:space="0" w:color="000000"/>
              <w:bottom w:val="single" w:sz="4" w:space="0" w:color="000000"/>
              <w:right w:val="single" w:sz="4" w:space="0" w:color="000000"/>
            </w:tcBorders>
          </w:tcPr>
          <w:p w14:paraId="274A4795" w14:textId="229E41EE" w:rsidR="00E249C8" w:rsidRDefault="00E249C8" w:rsidP="00E249C8">
            <w:pPr>
              <w:spacing w:after="0" w:line="259" w:lineRule="auto"/>
              <w:ind w:left="2" w:firstLine="0"/>
              <w:rPr>
                <w:sz w:val="18"/>
              </w:rPr>
            </w:pPr>
            <w:r>
              <w:rPr>
                <w:sz w:val="18"/>
              </w:rPr>
              <w:t xml:space="preserve"> 2898 </w:t>
            </w:r>
          </w:p>
        </w:tc>
        <w:tc>
          <w:tcPr>
            <w:tcW w:w="699" w:type="dxa"/>
            <w:tcBorders>
              <w:top w:val="single" w:sz="4" w:space="0" w:color="000000"/>
              <w:left w:val="single" w:sz="4" w:space="0" w:color="000000"/>
              <w:bottom w:val="single" w:sz="4" w:space="0" w:color="000000"/>
              <w:right w:val="single" w:sz="4" w:space="0" w:color="000000"/>
            </w:tcBorders>
          </w:tcPr>
          <w:p w14:paraId="67A8E46F" w14:textId="2C5400A2" w:rsidR="00E249C8" w:rsidRDefault="00E249C8" w:rsidP="00E249C8">
            <w:pPr>
              <w:spacing w:after="0" w:line="259" w:lineRule="auto"/>
              <w:ind w:left="2" w:firstLine="0"/>
              <w:rPr>
                <w:sz w:val="18"/>
              </w:rPr>
            </w:pPr>
            <w:r>
              <w:rPr>
                <w:sz w:val="18"/>
              </w:rPr>
              <w:t xml:space="preserve">  2898 </w:t>
            </w:r>
          </w:p>
        </w:tc>
        <w:tc>
          <w:tcPr>
            <w:tcW w:w="699" w:type="dxa"/>
            <w:tcBorders>
              <w:top w:val="single" w:sz="4" w:space="0" w:color="000000"/>
              <w:left w:val="single" w:sz="4" w:space="0" w:color="000000"/>
              <w:bottom w:val="single" w:sz="4" w:space="0" w:color="000000"/>
              <w:right w:val="single" w:sz="4" w:space="0" w:color="000000"/>
            </w:tcBorders>
          </w:tcPr>
          <w:p w14:paraId="55507733" w14:textId="2DA91108" w:rsidR="00E249C8" w:rsidRDefault="00E249C8" w:rsidP="00E249C8">
            <w:pPr>
              <w:spacing w:after="0" w:line="259" w:lineRule="auto"/>
              <w:ind w:left="2" w:firstLine="0"/>
              <w:rPr>
                <w:sz w:val="18"/>
              </w:rPr>
            </w:pPr>
            <w:r>
              <w:rPr>
                <w:sz w:val="18"/>
              </w:rPr>
              <w:t xml:space="preserve">  2943 </w:t>
            </w:r>
          </w:p>
        </w:tc>
        <w:tc>
          <w:tcPr>
            <w:tcW w:w="699" w:type="dxa"/>
            <w:tcBorders>
              <w:top w:val="single" w:sz="4" w:space="0" w:color="000000"/>
              <w:left w:val="single" w:sz="4" w:space="0" w:color="000000"/>
              <w:bottom w:val="single" w:sz="4" w:space="0" w:color="000000"/>
              <w:right w:val="single" w:sz="4" w:space="0" w:color="000000"/>
            </w:tcBorders>
          </w:tcPr>
          <w:p w14:paraId="0AF9C98E" w14:textId="49FF3300" w:rsidR="00E249C8" w:rsidRDefault="00E249C8" w:rsidP="00E249C8">
            <w:pPr>
              <w:spacing w:after="0" w:line="259" w:lineRule="auto"/>
              <w:ind w:left="2" w:firstLine="0"/>
              <w:rPr>
                <w:sz w:val="18"/>
              </w:rPr>
            </w:pPr>
            <w:r>
              <w:rPr>
                <w:sz w:val="18"/>
              </w:rPr>
              <w:t xml:space="preserve">  3018 </w:t>
            </w:r>
          </w:p>
        </w:tc>
        <w:tc>
          <w:tcPr>
            <w:tcW w:w="699" w:type="dxa"/>
            <w:tcBorders>
              <w:top w:val="single" w:sz="4" w:space="0" w:color="000000"/>
              <w:left w:val="single" w:sz="4" w:space="0" w:color="000000"/>
              <w:bottom w:val="single" w:sz="4" w:space="0" w:color="000000"/>
              <w:right w:val="single" w:sz="4" w:space="0" w:color="000000"/>
            </w:tcBorders>
          </w:tcPr>
          <w:p w14:paraId="2BB600E3" w14:textId="5E5471B2" w:rsidR="00E249C8" w:rsidRDefault="00E249C8" w:rsidP="00E249C8">
            <w:pPr>
              <w:spacing w:after="0" w:line="259" w:lineRule="auto"/>
              <w:ind w:left="2" w:firstLine="0"/>
              <w:rPr>
                <w:sz w:val="18"/>
              </w:rPr>
            </w:pPr>
            <w:r>
              <w:rPr>
                <w:sz w:val="18"/>
              </w:rPr>
              <w:t xml:space="preserve">  3040 </w:t>
            </w:r>
          </w:p>
        </w:tc>
        <w:tc>
          <w:tcPr>
            <w:tcW w:w="699" w:type="dxa"/>
            <w:tcBorders>
              <w:top w:val="single" w:sz="4" w:space="0" w:color="000000"/>
              <w:left w:val="single" w:sz="4" w:space="0" w:color="000000"/>
              <w:bottom w:val="single" w:sz="4" w:space="0" w:color="000000"/>
              <w:right w:val="single" w:sz="4" w:space="0" w:color="000000"/>
            </w:tcBorders>
          </w:tcPr>
          <w:p w14:paraId="004CD611" w14:textId="689AACAD" w:rsidR="00E249C8" w:rsidRDefault="00E249C8" w:rsidP="00E249C8">
            <w:pPr>
              <w:spacing w:after="0" w:line="259" w:lineRule="auto"/>
              <w:ind w:left="2" w:firstLine="0"/>
              <w:rPr>
                <w:sz w:val="18"/>
              </w:rPr>
            </w:pPr>
            <w:r>
              <w:rPr>
                <w:sz w:val="18"/>
              </w:rPr>
              <w:t xml:space="preserve">  3074 </w:t>
            </w:r>
          </w:p>
        </w:tc>
        <w:tc>
          <w:tcPr>
            <w:tcW w:w="699" w:type="dxa"/>
            <w:tcBorders>
              <w:top w:val="single" w:sz="4" w:space="0" w:color="000000"/>
              <w:left w:val="single" w:sz="4" w:space="0" w:color="000000"/>
              <w:bottom w:val="single" w:sz="4" w:space="0" w:color="000000"/>
              <w:right w:val="single" w:sz="4" w:space="0" w:color="000000"/>
            </w:tcBorders>
          </w:tcPr>
          <w:p w14:paraId="1EBCF63C" w14:textId="10DF6216" w:rsidR="00E249C8" w:rsidRDefault="00E249C8" w:rsidP="00E249C8">
            <w:pPr>
              <w:spacing w:after="0" w:line="259" w:lineRule="auto"/>
              <w:ind w:left="2" w:firstLine="0"/>
              <w:rPr>
                <w:sz w:val="18"/>
              </w:rPr>
            </w:pPr>
            <w:r>
              <w:rPr>
                <w:sz w:val="18"/>
              </w:rPr>
              <w:t xml:space="preserve">   3064</w:t>
            </w:r>
          </w:p>
        </w:tc>
        <w:tc>
          <w:tcPr>
            <w:tcW w:w="699" w:type="dxa"/>
            <w:tcBorders>
              <w:top w:val="single" w:sz="4" w:space="0" w:color="000000"/>
              <w:left w:val="single" w:sz="4" w:space="0" w:color="000000"/>
              <w:bottom w:val="single" w:sz="4" w:space="0" w:color="000000"/>
              <w:right w:val="single" w:sz="4" w:space="0" w:color="000000"/>
            </w:tcBorders>
          </w:tcPr>
          <w:p w14:paraId="523F2E25" w14:textId="64C2956B" w:rsidR="00E249C8" w:rsidRDefault="00E249C8" w:rsidP="00E249C8">
            <w:pPr>
              <w:spacing w:after="0" w:line="259" w:lineRule="auto"/>
              <w:ind w:left="2" w:firstLine="0"/>
              <w:rPr>
                <w:sz w:val="18"/>
              </w:rPr>
            </w:pPr>
            <w:r>
              <w:rPr>
                <w:sz w:val="18"/>
              </w:rPr>
              <w:t xml:space="preserve"> 3081</w:t>
            </w:r>
          </w:p>
        </w:tc>
        <w:tc>
          <w:tcPr>
            <w:tcW w:w="699" w:type="dxa"/>
            <w:tcBorders>
              <w:top w:val="single" w:sz="4" w:space="0" w:color="000000"/>
              <w:left w:val="single" w:sz="4" w:space="0" w:color="000000"/>
              <w:bottom w:val="single" w:sz="4" w:space="0" w:color="000000"/>
              <w:right w:val="single" w:sz="4" w:space="0" w:color="000000"/>
            </w:tcBorders>
          </w:tcPr>
          <w:p w14:paraId="5CDA1B34" w14:textId="17EB2941" w:rsidR="00E249C8" w:rsidRDefault="00E249C8" w:rsidP="00E249C8">
            <w:pPr>
              <w:spacing w:after="0" w:line="259" w:lineRule="auto"/>
              <w:ind w:left="2" w:firstLine="0"/>
              <w:rPr>
                <w:sz w:val="18"/>
              </w:rPr>
            </w:pPr>
            <w:r>
              <w:rPr>
                <w:sz w:val="18"/>
                <w:szCs w:val="18"/>
              </w:rPr>
              <w:t xml:space="preserve"> 3058</w:t>
            </w:r>
          </w:p>
        </w:tc>
        <w:tc>
          <w:tcPr>
            <w:tcW w:w="699" w:type="dxa"/>
            <w:tcBorders>
              <w:top w:val="single" w:sz="4" w:space="0" w:color="000000"/>
              <w:left w:val="single" w:sz="4" w:space="0" w:color="000000"/>
              <w:bottom w:val="single" w:sz="4" w:space="0" w:color="000000"/>
              <w:right w:val="single" w:sz="4" w:space="0" w:color="000000"/>
            </w:tcBorders>
          </w:tcPr>
          <w:p w14:paraId="4739AACA" w14:textId="3679E10E" w:rsidR="00E249C8" w:rsidRDefault="0072235F" w:rsidP="00E249C8">
            <w:pPr>
              <w:spacing w:after="0" w:line="259" w:lineRule="auto"/>
              <w:ind w:left="2" w:firstLine="0"/>
              <w:rPr>
                <w:sz w:val="18"/>
              </w:rPr>
            </w:pPr>
            <w:r>
              <w:rPr>
                <w:sz w:val="18"/>
              </w:rPr>
              <w:t xml:space="preserve"> 3083</w:t>
            </w:r>
          </w:p>
        </w:tc>
        <w:tc>
          <w:tcPr>
            <w:tcW w:w="664" w:type="dxa"/>
            <w:tcBorders>
              <w:top w:val="single" w:sz="4" w:space="0" w:color="000000"/>
              <w:left w:val="single" w:sz="4" w:space="0" w:color="000000"/>
              <w:bottom w:val="single" w:sz="4" w:space="0" w:color="000000"/>
              <w:right w:val="single" w:sz="4" w:space="0" w:color="000000"/>
            </w:tcBorders>
          </w:tcPr>
          <w:p w14:paraId="721F528F" w14:textId="0FF4E6FB" w:rsidR="00E249C8" w:rsidRDefault="00E249C8" w:rsidP="00E249C8">
            <w:pPr>
              <w:spacing w:after="0" w:line="259" w:lineRule="auto"/>
              <w:ind w:left="2" w:firstLine="0"/>
            </w:pPr>
            <w:r>
              <w:rPr>
                <w:sz w:val="18"/>
              </w:rPr>
              <w:t xml:space="preserve">  214 </w:t>
            </w:r>
          </w:p>
        </w:tc>
      </w:tr>
      <w:tr w:rsidR="00E249C8" w14:paraId="292B14E7" w14:textId="77777777" w:rsidTr="00E249C8">
        <w:trPr>
          <w:trHeight w:val="20"/>
        </w:trPr>
        <w:tc>
          <w:tcPr>
            <w:tcW w:w="1471" w:type="dxa"/>
            <w:tcBorders>
              <w:top w:val="single" w:sz="4" w:space="0" w:color="000000"/>
              <w:left w:val="single" w:sz="4" w:space="0" w:color="000000"/>
              <w:bottom w:val="single" w:sz="4" w:space="0" w:color="000000"/>
              <w:right w:val="single" w:sz="4" w:space="0" w:color="000000"/>
            </w:tcBorders>
          </w:tcPr>
          <w:p w14:paraId="7697B520" w14:textId="77777777" w:rsidR="00E249C8" w:rsidRDefault="00E249C8" w:rsidP="00E249C8">
            <w:pPr>
              <w:spacing w:after="0" w:line="259" w:lineRule="auto"/>
              <w:ind w:left="2" w:firstLine="0"/>
            </w:pPr>
            <w:r>
              <w:rPr>
                <w:sz w:val="18"/>
              </w:rPr>
              <w:t xml:space="preserve">Fem personer </w:t>
            </w:r>
          </w:p>
        </w:tc>
        <w:tc>
          <w:tcPr>
            <w:tcW w:w="699" w:type="dxa"/>
            <w:tcBorders>
              <w:top w:val="single" w:sz="4" w:space="0" w:color="000000"/>
              <w:left w:val="single" w:sz="4" w:space="0" w:color="000000"/>
              <w:bottom w:val="single" w:sz="4" w:space="0" w:color="000000"/>
              <w:right w:val="single" w:sz="4" w:space="0" w:color="000000"/>
            </w:tcBorders>
          </w:tcPr>
          <w:p w14:paraId="17A9B684" w14:textId="339A4DFF" w:rsidR="00E249C8" w:rsidRDefault="00E249C8" w:rsidP="00E249C8">
            <w:pPr>
              <w:spacing w:after="0" w:line="259" w:lineRule="auto"/>
              <w:ind w:left="2" w:firstLine="0"/>
              <w:rPr>
                <w:sz w:val="18"/>
              </w:rPr>
            </w:pPr>
            <w:r>
              <w:rPr>
                <w:sz w:val="18"/>
              </w:rPr>
              <w:t xml:space="preserve">  929 </w:t>
            </w:r>
          </w:p>
        </w:tc>
        <w:tc>
          <w:tcPr>
            <w:tcW w:w="699" w:type="dxa"/>
            <w:tcBorders>
              <w:top w:val="single" w:sz="4" w:space="0" w:color="000000"/>
              <w:left w:val="single" w:sz="4" w:space="0" w:color="000000"/>
              <w:bottom w:val="single" w:sz="4" w:space="0" w:color="000000"/>
              <w:right w:val="single" w:sz="4" w:space="0" w:color="000000"/>
            </w:tcBorders>
          </w:tcPr>
          <w:p w14:paraId="64CBB3CD" w14:textId="41AF0FFF" w:rsidR="00E249C8" w:rsidRDefault="00E249C8" w:rsidP="00E249C8">
            <w:pPr>
              <w:spacing w:after="0" w:line="259" w:lineRule="auto"/>
              <w:ind w:left="2" w:firstLine="0"/>
              <w:rPr>
                <w:sz w:val="18"/>
              </w:rPr>
            </w:pPr>
            <w:r>
              <w:rPr>
                <w:sz w:val="18"/>
              </w:rPr>
              <w:t xml:space="preserve">    972 </w:t>
            </w:r>
          </w:p>
        </w:tc>
        <w:tc>
          <w:tcPr>
            <w:tcW w:w="699" w:type="dxa"/>
            <w:tcBorders>
              <w:top w:val="single" w:sz="4" w:space="0" w:color="000000"/>
              <w:left w:val="single" w:sz="4" w:space="0" w:color="000000"/>
              <w:bottom w:val="single" w:sz="4" w:space="0" w:color="000000"/>
              <w:right w:val="single" w:sz="4" w:space="0" w:color="000000"/>
            </w:tcBorders>
          </w:tcPr>
          <w:p w14:paraId="75BDB51B" w14:textId="740573BD" w:rsidR="00E249C8" w:rsidRDefault="00E249C8" w:rsidP="00E249C8">
            <w:pPr>
              <w:spacing w:after="0" w:line="259" w:lineRule="auto"/>
              <w:ind w:left="2" w:firstLine="0"/>
              <w:rPr>
                <w:sz w:val="18"/>
              </w:rPr>
            </w:pPr>
            <w:r>
              <w:rPr>
                <w:sz w:val="18"/>
              </w:rPr>
              <w:t xml:space="preserve">    923 </w:t>
            </w:r>
          </w:p>
        </w:tc>
        <w:tc>
          <w:tcPr>
            <w:tcW w:w="699" w:type="dxa"/>
            <w:tcBorders>
              <w:top w:val="single" w:sz="4" w:space="0" w:color="000000"/>
              <w:left w:val="single" w:sz="4" w:space="0" w:color="000000"/>
              <w:bottom w:val="single" w:sz="4" w:space="0" w:color="000000"/>
              <w:right w:val="single" w:sz="4" w:space="0" w:color="000000"/>
            </w:tcBorders>
          </w:tcPr>
          <w:p w14:paraId="09D9D3C2" w14:textId="10360C27" w:rsidR="00E249C8" w:rsidRDefault="00E249C8" w:rsidP="00E249C8">
            <w:pPr>
              <w:spacing w:after="0" w:line="259" w:lineRule="auto"/>
              <w:ind w:left="2" w:firstLine="0"/>
              <w:rPr>
                <w:sz w:val="18"/>
              </w:rPr>
            </w:pPr>
            <w:r>
              <w:rPr>
                <w:sz w:val="18"/>
              </w:rPr>
              <w:t xml:space="preserve">    943 </w:t>
            </w:r>
          </w:p>
        </w:tc>
        <w:tc>
          <w:tcPr>
            <w:tcW w:w="699" w:type="dxa"/>
            <w:tcBorders>
              <w:top w:val="single" w:sz="4" w:space="0" w:color="000000"/>
              <w:left w:val="single" w:sz="4" w:space="0" w:color="000000"/>
              <w:bottom w:val="single" w:sz="4" w:space="0" w:color="000000"/>
              <w:right w:val="single" w:sz="4" w:space="0" w:color="000000"/>
            </w:tcBorders>
          </w:tcPr>
          <w:p w14:paraId="049D7234" w14:textId="047CFCA1" w:rsidR="00E249C8" w:rsidRDefault="00E249C8" w:rsidP="00E249C8">
            <w:pPr>
              <w:spacing w:after="0" w:line="259" w:lineRule="auto"/>
              <w:ind w:left="2" w:firstLine="0"/>
              <w:rPr>
                <w:sz w:val="18"/>
              </w:rPr>
            </w:pPr>
            <w:r>
              <w:rPr>
                <w:sz w:val="18"/>
              </w:rPr>
              <w:t xml:space="preserve">    964 </w:t>
            </w:r>
          </w:p>
        </w:tc>
        <w:tc>
          <w:tcPr>
            <w:tcW w:w="699" w:type="dxa"/>
            <w:tcBorders>
              <w:top w:val="single" w:sz="4" w:space="0" w:color="000000"/>
              <w:left w:val="single" w:sz="4" w:space="0" w:color="000000"/>
              <w:bottom w:val="single" w:sz="4" w:space="0" w:color="000000"/>
              <w:right w:val="single" w:sz="4" w:space="0" w:color="000000"/>
            </w:tcBorders>
          </w:tcPr>
          <w:p w14:paraId="2732D543" w14:textId="49F45267" w:rsidR="00E249C8" w:rsidRDefault="00E249C8" w:rsidP="00E249C8">
            <w:pPr>
              <w:spacing w:after="0" w:line="259" w:lineRule="auto"/>
              <w:ind w:left="2" w:firstLine="0"/>
              <w:rPr>
                <w:sz w:val="18"/>
              </w:rPr>
            </w:pPr>
            <w:r>
              <w:rPr>
                <w:sz w:val="18"/>
              </w:rPr>
              <w:t xml:space="preserve">    983 </w:t>
            </w:r>
          </w:p>
        </w:tc>
        <w:tc>
          <w:tcPr>
            <w:tcW w:w="699" w:type="dxa"/>
            <w:tcBorders>
              <w:top w:val="single" w:sz="4" w:space="0" w:color="000000"/>
              <w:left w:val="single" w:sz="4" w:space="0" w:color="000000"/>
              <w:bottom w:val="single" w:sz="4" w:space="0" w:color="000000"/>
              <w:right w:val="single" w:sz="4" w:space="0" w:color="000000"/>
            </w:tcBorders>
          </w:tcPr>
          <w:p w14:paraId="642C30CC" w14:textId="3D0A0FD0" w:rsidR="00E249C8" w:rsidRDefault="00E249C8" w:rsidP="00E249C8">
            <w:pPr>
              <w:spacing w:after="0" w:line="259" w:lineRule="auto"/>
              <w:ind w:left="2" w:firstLine="0"/>
              <w:rPr>
                <w:sz w:val="18"/>
              </w:rPr>
            </w:pPr>
            <w:r>
              <w:rPr>
                <w:sz w:val="18"/>
              </w:rPr>
              <w:t xml:space="preserve">    992 </w:t>
            </w:r>
          </w:p>
        </w:tc>
        <w:tc>
          <w:tcPr>
            <w:tcW w:w="699" w:type="dxa"/>
            <w:tcBorders>
              <w:top w:val="single" w:sz="4" w:space="0" w:color="000000"/>
              <w:left w:val="single" w:sz="4" w:space="0" w:color="000000"/>
              <w:bottom w:val="single" w:sz="4" w:space="0" w:color="000000"/>
              <w:right w:val="single" w:sz="4" w:space="0" w:color="000000"/>
            </w:tcBorders>
          </w:tcPr>
          <w:p w14:paraId="0E58EA90" w14:textId="460D6299" w:rsidR="00E249C8" w:rsidRDefault="00E249C8" w:rsidP="00E249C8">
            <w:pPr>
              <w:spacing w:after="0" w:line="259" w:lineRule="auto"/>
              <w:ind w:left="2" w:firstLine="0"/>
              <w:rPr>
                <w:sz w:val="18"/>
              </w:rPr>
            </w:pPr>
            <w:r>
              <w:rPr>
                <w:sz w:val="18"/>
              </w:rPr>
              <w:t xml:space="preserve">   1027</w:t>
            </w:r>
          </w:p>
        </w:tc>
        <w:tc>
          <w:tcPr>
            <w:tcW w:w="699" w:type="dxa"/>
            <w:tcBorders>
              <w:top w:val="single" w:sz="4" w:space="0" w:color="000000"/>
              <w:left w:val="single" w:sz="4" w:space="0" w:color="000000"/>
              <w:bottom w:val="single" w:sz="4" w:space="0" w:color="000000"/>
              <w:right w:val="single" w:sz="4" w:space="0" w:color="000000"/>
            </w:tcBorders>
          </w:tcPr>
          <w:p w14:paraId="042B51BC" w14:textId="0A8C5EBA" w:rsidR="00E249C8" w:rsidRDefault="00E249C8" w:rsidP="00E249C8">
            <w:pPr>
              <w:spacing w:after="0" w:line="259" w:lineRule="auto"/>
              <w:ind w:left="2" w:firstLine="0"/>
              <w:rPr>
                <w:sz w:val="18"/>
              </w:rPr>
            </w:pPr>
            <w:r>
              <w:rPr>
                <w:sz w:val="18"/>
              </w:rPr>
              <w:t xml:space="preserve"> 1040</w:t>
            </w:r>
          </w:p>
        </w:tc>
        <w:tc>
          <w:tcPr>
            <w:tcW w:w="699" w:type="dxa"/>
            <w:tcBorders>
              <w:top w:val="single" w:sz="4" w:space="0" w:color="000000"/>
              <w:left w:val="single" w:sz="4" w:space="0" w:color="000000"/>
              <w:bottom w:val="single" w:sz="4" w:space="0" w:color="000000"/>
              <w:right w:val="single" w:sz="4" w:space="0" w:color="000000"/>
            </w:tcBorders>
          </w:tcPr>
          <w:p w14:paraId="0CEB4E59" w14:textId="461AC290" w:rsidR="00E249C8" w:rsidRDefault="00E249C8" w:rsidP="00E249C8">
            <w:pPr>
              <w:spacing w:after="0" w:line="259" w:lineRule="auto"/>
              <w:ind w:left="2" w:firstLine="0"/>
              <w:rPr>
                <w:sz w:val="18"/>
              </w:rPr>
            </w:pPr>
            <w:r>
              <w:rPr>
                <w:sz w:val="18"/>
                <w:szCs w:val="18"/>
              </w:rPr>
              <w:t xml:space="preserve"> 1034</w:t>
            </w:r>
          </w:p>
        </w:tc>
        <w:tc>
          <w:tcPr>
            <w:tcW w:w="699" w:type="dxa"/>
            <w:tcBorders>
              <w:top w:val="single" w:sz="4" w:space="0" w:color="000000"/>
              <w:left w:val="single" w:sz="4" w:space="0" w:color="000000"/>
              <w:bottom w:val="single" w:sz="4" w:space="0" w:color="000000"/>
              <w:right w:val="single" w:sz="4" w:space="0" w:color="000000"/>
            </w:tcBorders>
          </w:tcPr>
          <w:p w14:paraId="3526134B" w14:textId="1CF2DD71" w:rsidR="00E249C8" w:rsidRDefault="0072235F" w:rsidP="00E249C8">
            <w:pPr>
              <w:spacing w:after="0" w:line="259" w:lineRule="auto"/>
              <w:ind w:left="2" w:firstLine="0"/>
              <w:rPr>
                <w:sz w:val="18"/>
              </w:rPr>
            </w:pPr>
            <w:r>
              <w:rPr>
                <w:sz w:val="18"/>
              </w:rPr>
              <w:t>1063</w:t>
            </w:r>
          </w:p>
        </w:tc>
        <w:tc>
          <w:tcPr>
            <w:tcW w:w="664" w:type="dxa"/>
            <w:tcBorders>
              <w:top w:val="single" w:sz="4" w:space="0" w:color="000000"/>
              <w:left w:val="single" w:sz="4" w:space="0" w:color="000000"/>
              <w:bottom w:val="single" w:sz="4" w:space="0" w:color="000000"/>
              <w:right w:val="single" w:sz="4" w:space="0" w:color="000000"/>
            </w:tcBorders>
          </w:tcPr>
          <w:p w14:paraId="3AC4C0F4" w14:textId="022C0BAB" w:rsidR="00E249C8" w:rsidRDefault="00E249C8" w:rsidP="00E249C8">
            <w:pPr>
              <w:spacing w:after="0" w:line="259" w:lineRule="auto"/>
              <w:ind w:left="2" w:firstLine="0"/>
            </w:pPr>
            <w:r>
              <w:rPr>
                <w:sz w:val="18"/>
              </w:rPr>
              <w:t xml:space="preserve">    80 </w:t>
            </w:r>
          </w:p>
        </w:tc>
      </w:tr>
      <w:tr w:rsidR="00E249C8" w14:paraId="32585685" w14:textId="77777777" w:rsidTr="00E249C8">
        <w:trPr>
          <w:trHeight w:val="20"/>
        </w:trPr>
        <w:tc>
          <w:tcPr>
            <w:tcW w:w="1471" w:type="dxa"/>
            <w:tcBorders>
              <w:top w:val="single" w:sz="4" w:space="0" w:color="000000"/>
              <w:left w:val="single" w:sz="4" w:space="0" w:color="000000"/>
              <w:bottom w:val="single" w:sz="4" w:space="0" w:color="000000"/>
              <w:right w:val="single" w:sz="4" w:space="0" w:color="000000"/>
            </w:tcBorders>
          </w:tcPr>
          <w:p w14:paraId="74CDA799" w14:textId="77777777" w:rsidR="00E249C8" w:rsidRDefault="00E249C8" w:rsidP="00E249C8">
            <w:pPr>
              <w:spacing w:after="0" w:line="259" w:lineRule="auto"/>
              <w:ind w:left="2" w:firstLine="0"/>
            </w:pPr>
            <w:r>
              <w:rPr>
                <w:sz w:val="18"/>
              </w:rPr>
              <w:t xml:space="preserve">Sex personer </w:t>
            </w:r>
          </w:p>
        </w:tc>
        <w:tc>
          <w:tcPr>
            <w:tcW w:w="699" w:type="dxa"/>
            <w:tcBorders>
              <w:top w:val="single" w:sz="4" w:space="0" w:color="000000"/>
              <w:left w:val="single" w:sz="4" w:space="0" w:color="000000"/>
              <w:bottom w:val="single" w:sz="4" w:space="0" w:color="000000"/>
              <w:right w:val="single" w:sz="4" w:space="0" w:color="000000"/>
            </w:tcBorders>
          </w:tcPr>
          <w:p w14:paraId="63C2B209" w14:textId="0BA6E29C" w:rsidR="00E249C8" w:rsidRDefault="00E249C8" w:rsidP="00E249C8">
            <w:pPr>
              <w:spacing w:after="0" w:line="259" w:lineRule="auto"/>
              <w:ind w:left="2" w:firstLine="0"/>
              <w:rPr>
                <w:sz w:val="18"/>
              </w:rPr>
            </w:pPr>
            <w:r>
              <w:rPr>
                <w:sz w:val="18"/>
              </w:rPr>
              <w:t xml:space="preserve">  221 </w:t>
            </w:r>
          </w:p>
        </w:tc>
        <w:tc>
          <w:tcPr>
            <w:tcW w:w="699" w:type="dxa"/>
            <w:tcBorders>
              <w:top w:val="single" w:sz="4" w:space="0" w:color="000000"/>
              <w:left w:val="single" w:sz="4" w:space="0" w:color="000000"/>
              <w:bottom w:val="single" w:sz="4" w:space="0" w:color="000000"/>
              <w:right w:val="single" w:sz="4" w:space="0" w:color="000000"/>
            </w:tcBorders>
          </w:tcPr>
          <w:p w14:paraId="3F34FFBA" w14:textId="1C503B6A" w:rsidR="00E249C8" w:rsidRDefault="00E249C8" w:rsidP="00E249C8">
            <w:pPr>
              <w:spacing w:after="0" w:line="259" w:lineRule="auto"/>
              <w:ind w:left="2" w:firstLine="0"/>
              <w:rPr>
                <w:sz w:val="18"/>
              </w:rPr>
            </w:pPr>
            <w:r>
              <w:rPr>
                <w:sz w:val="18"/>
              </w:rPr>
              <w:t xml:space="preserve">    209 </w:t>
            </w:r>
          </w:p>
        </w:tc>
        <w:tc>
          <w:tcPr>
            <w:tcW w:w="699" w:type="dxa"/>
            <w:tcBorders>
              <w:top w:val="single" w:sz="4" w:space="0" w:color="000000"/>
              <w:left w:val="single" w:sz="4" w:space="0" w:color="000000"/>
              <w:bottom w:val="single" w:sz="4" w:space="0" w:color="000000"/>
              <w:right w:val="single" w:sz="4" w:space="0" w:color="000000"/>
            </w:tcBorders>
          </w:tcPr>
          <w:p w14:paraId="6F435118" w14:textId="4D040296" w:rsidR="00E249C8" w:rsidRDefault="00E249C8" w:rsidP="00E249C8">
            <w:pPr>
              <w:spacing w:after="0" w:line="259" w:lineRule="auto"/>
              <w:ind w:left="2" w:firstLine="0"/>
              <w:rPr>
                <w:sz w:val="18"/>
              </w:rPr>
            </w:pPr>
            <w:r>
              <w:rPr>
                <w:sz w:val="18"/>
              </w:rPr>
              <w:t xml:space="preserve">    226 </w:t>
            </w:r>
          </w:p>
        </w:tc>
        <w:tc>
          <w:tcPr>
            <w:tcW w:w="699" w:type="dxa"/>
            <w:tcBorders>
              <w:top w:val="single" w:sz="4" w:space="0" w:color="000000"/>
              <w:left w:val="single" w:sz="4" w:space="0" w:color="000000"/>
              <w:bottom w:val="single" w:sz="4" w:space="0" w:color="000000"/>
              <w:right w:val="single" w:sz="4" w:space="0" w:color="000000"/>
            </w:tcBorders>
          </w:tcPr>
          <w:p w14:paraId="048AED59" w14:textId="2DE40D5C" w:rsidR="00E249C8" w:rsidRDefault="00E249C8" w:rsidP="00E249C8">
            <w:pPr>
              <w:spacing w:after="0" w:line="259" w:lineRule="auto"/>
              <w:ind w:left="2" w:firstLine="0"/>
              <w:rPr>
                <w:sz w:val="18"/>
              </w:rPr>
            </w:pPr>
            <w:r>
              <w:rPr>
                <w:sz w:val="18"/>
              </w:rPr>
              <w:t xml:space="preserve">    251 </w:t>
            </w:r>
          </w:p>
        </w:tc>
        <w:tc>
          <w:tcPr>
            <w:tcW w:w="699" w:type="dxa"/>
            <w:tcBorders>
              <w:top w:val="single" w:sz="4" w:space="0" w:color="000000"/>
              <w:left w:val="single" w:sz="4" w:space="0" w:color="000000"/>
              <w:bottom w:val="single" w:sz="4" w:space="0" w:color="000000"/>
              <w:right w:val="single" w:sz="4" w:space="0" w:color="000000"/>
            </w:tcBorders>
          </w:tcPr>
          <w:p w14:paraId="60C02AE6" w14:textId="20E1463C" w:rsidR="00E249C8" w:rsidRDefault="00E249C8" w:rsidP="00E249C8">
            <w:pPr>
              <w:spacing w:after="0" w:line="259" w:lineRule="auto"/>
              <w:ind w:left="2" w:firstLine="0"/>
              <w:rPr>
                <w:sz w:val="18"/>
              </w:rPr>
            </w:pPr>
            <w:r>
              <w:rPr>
                <w:sz w:val="18"/>
              </w:rPr>
              <w:t xml:space="preserve">    281 </w:t>
            </w:r>
          </w:p>
        </w:tc>
        <w:tc>
          <w:tcPr>
            <w:tcW w:w="699" w:type="dxa"/>
            <w:tcBorders>
              <w:top w:val="single" w:sz="4" w:space="0" w:color="000000"/>
              <w:left w:val="single" w:sz="4" w:space="0" w:color="000000"/>
              <w:bottom w:val="single" w:sz="4" w:space="0" w:color="000000"/>
              <w:right w:val="single" w:sz="4" w:space="0" w:color="000000"/>
            </w:tcBorders>
          </w:tcPr>
          <w:p w14:paraId="473AA2E7" w14:textId="7D502E08" w:rsidR="00E249C8" w:rsidRDefault="00E249C8" w:rsidP="00E249C8">
            <w:pPr>
              <w:spacing w:after="0" w:line="259" w:lineRule="auto"/>
              <w:ind w:left="2" w:firstLine="0"/>
              <w:rPr>
                <w:sz w:val="18"/>
              </w:rPr>
            </w:pPr>
            <w:r>
              <w:rPr>
                <w:sz w:val="18"/>
              </w:rPr>
              <w:t xml:space="preserve">    260 </w:t>
            </w:r>
          </w:p>
        </w:tc>
        <w:tc>
          <w:tcPr>
            <w:tcW w:w="699" w:type="dxa"/>
            <w:tcBorders>
              <w:top w:val="single" w:sz="4" w:space="0" w:color="000000"/>
              <w:left w:val="single" w:sz="4" w:space="0" w:color="000000"/>
              <w:bottom w:val="single" w:sz="4" w:space="0" w:color="000000"/>
              <w:right w:val="single" w:sz="4" w:space="0" w:color="000000"/>
            </w:tcBorders>
          </w:tcPr>
          <w:p w14:paraId="2F886098" w14:textId="0802D8A1" w:rsidR="00E249C8" w:rsidRDefault="00E249C8" w:rsidP="00E249C8">
            <w:pPr>
              <w:spacing w:after="0" w:line="259" w:lineRule="auto"/>
              <w:ind w:left="2" w:firstLine="0"/>
              <w:rPr>
                <w:sz w:val="18"/>
              </w:rPr>
            </w:pPr>
            <w:r>
              <w:rPr>
                <w:sz w:val="18"/>
              </w:rPr>
              <w:t xml:space="preserve">    284 </w:t>
            </w:r>
          </w:p>
        </w:tc>
        <w:tc>
          <w:tcPr>
            <w:tcW w:w="699" w:type="dxa"/>
            <w:tcBorders>
              <w:top w:val="single" w:sz="4" w:space="0" w:color="000000"/>
              <w:left w:val="single" w:sz="4" w:space="0" w:color="000000"/>
              <w:bottom w:val="single" w:sz="4" w:space="0" w:color="000000"/>
              <w:right w:val="single" w:sz="4" w:space="0" w:color="000000"/>
            </w:tcBorders>
          </w:tcPr>
          <w:p w14:paraId="1DEE778B" w14:textId="703D455E" w:rsidR="00E249C8" w:rsidRDefault="00E249C8" w:rsidP="00E249C8">
            <w:pPr>
              <w:spacing w:after="0" w:line="259" w:lineRule="auto"/>
              <w:ind w:left="2" w:firstLine="0"/>
              <w:rPr>
                <w:sz w:val="18"/>
              </w:rPr>
            </w:pPr>
            <w:r>
              <w:rPr>
                <w:sz w:val="18"/>
              </w:rPr>
              <w:t xml:space="preserve">     287</w:t>
            </w:r>
          </w:p>
        </w:tc>
        <w:tc>
          <w:tcPr>
            <w:tcW w:w="699" w:type="dxa"/>
            <w:tcBorders>
              <w:top w:val="single" w:sz="4" w:space="0" w:color="000000"/>
              <w:left w:val="single" w:sz="4" w:space="0" w:color="000000"/>
              <w:bottom w:val="single" w:sz="4" w:space="0" w:color="000000"/>
              <w:right w:val="single" w:sz="4" w:space="0" w:color="000000"/>
            </w:tcBorders>
          </w:tcPr>
          <w:p w14:paraId="606CDE8B" w14:textId="799B1FC8" w:rsidR="00E249C8" w:rsidRDefault="00E249C8" w:rsidP="00E249C8">
            <w:pPr>
              <w:spacing w:after="0" w:line="259" w:lineRule="auto"/>
              <w:ind w:left="2" w:firstLine="0"/>
              <w:rPr>
                <w:sz w:val="18"/>
              </w:rPr>
            </w:pPr>
            <w:r>
              <w:rPr>
                <w:sz w:val="18"/>
              </w:rPr>
              <w:t xml:space="preserve">   285</w:t>
            </w:r>
          </w:p>
        </w:tc>
        <w:tc>
          <w:tcPr>
            <w:tcW w:w="699" w:type="dxa"/>
            <w:tcBorders>
              <w:top w:val="single" w:sz="4" w:space="0" w:color="000000"/>
              <w:left w:val="single" w:sz="4" w:space="0" w:color="000000"/>
              <w:bottom w:val="single" w:sz="4" w:space="0" w:color="000000"/>
              <w:right w:val="single" w:sz="4" w:space="0" w:color="000000"/>
            </w:tcBorders>
          </w:tcPr>
          <w:p w14:paraId="4BA26C89" w14:textId="4F1F2694" w:rsidR="00E249C8" w:rsidRDefault="00E249C8" w:rsidP="00E249C8">
            <w:pPr>
              <w:spacing w:after="0" w:line="259" w:lineRule="auto"/>
              <w:ind w:left="2" w:firstLine="0"/>
              <w:rPr>
                <w:sz w:val="18"/>
              </w:rPr>
            </w:pPr>
            <w:r>
              <w:rPr>
                <w:sz w:val="18"/>
                <w:szCs w:val="18"/>
              </w:rPr>
              <w:t xml:space="preserve">   291</w:t>
            </w:r>
          </w:p>
        </w:tc>
        <w:tc>
          <w:tcPr>
            <w:tcW w:w="699" w:type="dxa"/>
            <w:tcBorders>
              <w:top w:val="single" w:sz="4" w:space="0" w:color="000000"/>
              <w:left w:val="single" w:sz="4" w:space="0" w:color="000000"/>
              <w:bottom w:val="single" w:sz="4" w:space="0" w:color="000000"/>
              <w:right w:val="single" w:sz="4" w:space="0" w:color="000000"/>
            </w:tcBorders>
          </w:tcPr>
          <w:p w14:paraId="3326A688" w14:textId="1DCC9A0F" w:rsidR="00E249C8" w:rsidRDefault="0072235F" w:rsidP="00E249C8">
            <w:pPr>
              <w:spacing w:after="0" w:line="259" w:lineRule="auto"/>
              <w:ind w:left="2" w:firstLine="0"/>
              <w:rPr>
                <w:sz w:val="18"/>
              </w:rPr>
            </w:pPr>
            <w:r>
              <w:rPr>
                <w:sz w:val="18"/>
              </w:rPr>
              <w:t xml:space="preserve">  272</w:t>
            </w:r>
          </w:p>
        </w:tc>
        <w:tc>
          <w:tcPr>
            <w:tcW w:w="664" w:type="dxa"/>
            <w:tcBorders>
              <w:top w:val="single" w:sz="4" w:space="0" w:color="000000"/>
              <w:left w:val="single" w:sz="4" w:space="0" w:color="000000"/>
              <w:bottom w:val="single" w:sz="4" w:space="0" w:color="000000"/>
              <w:right w:val="single" w:sz="4" w:space="0" w:color="000000"/>
            </w:tcBorders>
          </w:tcPr>
          <w:p w14:paraId="1ED6D28E" w14:textId="63BE324E" w:rsidR="00E249C8" w:rsidRDefault="00E249C8" w:rsidP="00E249C8">
            <w:pPr>
              <w:spacing w:after="0" w:line="259" w:lineRule="auto"/>
              <w:ind w:left="2" w:firstLine="0"/>
            </w:pPr>
            <w:r>
              <w:rPr>
                <w:sz w:val="18"/>
              </w:rPr>
              <w:t xml:space="preserve">    66</w:t>
            </w:r>
          </w:p>
        </w:tc>
      </w:tr>
      <w:tr w:rsidR="00E249C8" w14:paraId="42D0D9C8" w14:textId="77777777" w:rsidTr="00E249C8">
        <w:trPr>
          <w:trHeight w:val="20"/>
        </w:trPr>
        <w:tc>
          <w:tcPr>
            <w:tcW w:w="1471" w:type="dxa"/>
            <w:tcBorders>
              <w:top w:val="single" w:sz="4" w:space="0" w:color="000000"/>
              <w:left w:val="single" w:sz="4" w:space="0" w:color="000000"/>
              <w:bottom w:val="single" w:sz="4" w:space="0" w:color="000000"/>
              <w:right w:val="single" w:sz="4" w:space="0" w:color="000000"/>
            </w:tcBorders>
          </w:tcPr>
          <w:p w14:paraId="01FC0A5B" w14:textId="77777777" w:rsidR="00E249C8" w:rsidRDefault="00E249C8" w:rsidP="00E249C8">
            <w:pPr>
              <w:spacing w:after="0" w:line="259" w:lineRule="auto"/>
              <w:ind w:left="2" w:firstLine="0"/>
            </w:pPr>
            <w:r>
              <w:rPr>
                <w:sz w:val="18"/>
              </w:rPr>
              <w:t xml:space="preserve">Sju personer+ </w:t>
            </w:r>
          </w:p>
        </w:tc>
        <w:tc>
          <w:tcPr>
            <w:tcW w:w="699" w:type="dxa"/>
            <w:tcBorders>
              <w:top w:val="single" w:sz="4" w:space="0" w:color="000000"/>
              <w:left w:val="single" w:sz="4" w:space="0" w:color="000000"/>
              <w:bottom w:val="single" w:sz="4" w:space="0" w:color="000000"/>
              <w:right w:val="single" w:sz="4" w:space="0" w:color="000000"/>
            </w:tcBorders>
          </w:tcPr>
          <w:p w14:paraId="4D8DDD15" w14:textId="7917DD65" w:rsidR="00E249C8" w:rsidRDefault="00E249C8" w:rsidP="00E249C8">
            <w:pPr>
              <w:spacing w:after="0" w:line="259" w:lineRule="auto"/>
              <w:ind w:left="2" w:firstLine="0"/>
              <w:rPr>
                <w:sz w:val="18"/>
              </w:rPr>
            </w:pPr>
            <w:r>
              <w:rPr>
                <w:sz w:val="18"/>
              </w:rPr>
              <w:t xml:space="preserve">  164 </w:t>
            </w:r>
          </w:p>
        </w:tc>
        <w:tc>
          <w:tcPr>
            <w:tcW w:w="699" w:type="dxa"/>
            <w:tcBorders>
              <w:top w:val="single" w:sz="4" w:space="0" w:color="000000"/>
              <w:left w:val="single" w:sz="4" w:space="0" w:color="000000"/>
              <w:bottom w:val="single" w:sz="4" w:space="0" w:color="000000"/>
              <w:right w:val="single" w:sz="4" w:space="0" w:color="000000"/>
            </w:tcBorders>
          </w:tcPr>
          <w:p w14:paraId="566742C6" w14:textId="23955F88" w:rsidR="00E249C8" w:rsidRDefault="00E249C8" w:rsidP="00E249C8">
            <w:pPr>
              <w:spacing w:after="0" w:line="259" w:lineRule="auto"/>
              <w:ind w:left="2" w:firstLine="0"/>
              <w:rPr>
                <w:sz w:val="18"/>
              </w:rPr>
            </w:pPr>
            <w:r>
              <w:rPr>
                <w:sz w:val="18"/>
              </w:rPr>
              <w:t xml:space="preserve">    157 </w:t>
            </w:r>
          </w:p>
        </w:tc>
        <w:tc>
          <w:tcPr>
            <w:tcW w:w="699" w:type="dxa"/>
            <w:tcBorders>
              <w:top w:val="single" w:sz="4" w:space="0" w:color="000000"/>
              <w:left w:val="single" w:sz="4" w:space="0" w:color="000000"/>
              <w:bottom w:val="single" w:sz="4" w:space="0" w:color="000000"/>
              <w:right w:val="single" w:sz="4" w:space="0" w:color="000000"/>
            </w:tcBorders>
          </w:tcPr>
          <w:p w14:paraId="52797F18" w14:textId="347EB75A" w:rsidR="00E249C8" w:rsidRDefault="00E249C8" w:rsidP="00E249C8">
            <w:pPr>
              <w:spacing w:after="0" w:line="259" w:lineRule="auto"/>
              <w:ind w:left="2" w:firstLine="0"/>
              <w:rPr>
                <w:sz w:val="18"/>
              </w:rPr>
            </w:pPr>
            <w:r>
              <w:rPr>
                <w:sz w:val="18"/>
              </w:rPr>
              <w:t xml:space="preserve">    173 </w:t>
            </w:r>
          </w:p>
        </w:tc>
        <w:tc>
          <w:tcPr>
            <w:tcW w:w="699" w:type="dxa"/>
            <w:tcBorders>
              <w:top w:val="single" w:sz="4" w:space="0" w:color="000000"/>
              <w:left w:val="single" w:sz="4" w:space="0" w:color="000000"/>
              <w:bottom w:val="single" w:sz="4" w:space="0" w:color="000000"/>
              <w:right w:val="single" w:sz="4" w:space="0" w:color="000000"/>
            </w:tcBorders>
          </w:tcPr>
          <w:p w14:paraId="1A0D9B68" w14:textId="7C4CD474" w:rsidR="00E249C8" w:rsidRDefault="00E249C8" w:rsidP="00E249C8">
            <w:pPr>
              <w:spacing w:after="0" w:line="259" w:lineRule="auto"/>
              <w:ind w:left="2" w:firstLine="0"/>
              <w:rPr>
                <w:sz w:val="18"/>
              </w:rPr>
            </w:pPr>
            <w:r>
              <w:rPr>
                <w:sz w:val="18"/>
              </w:rPr>
              <w:t xml:space="preserve">    172 </w:t>
            </w:r>
          </w:p>
        </w:tc>
        <w:tc>
          <w:tcPr>
            <w:tcW w:w="699" w:type="dxa"/>
            <w:tcBorders>
              <w:top w:val="single" w:sz="4" w:space="0" w:color="000000"/>
              <w:left w:val="single" w:sz="4" w:space="0" w:color="000000"/>
              <w:bottom w:val="single" w:sz="4" w:space="0" w:color="000000"/>
              <w:right w:val="single" w:sz="4" w:space="0" w:color="000000"/>
            </w:tcBorders>
          </w:tcPr>
          <w:p w14:paraId="170F9689" w14:textId="2A7F6166" w:rsidR="00E249C8" w:rsidRDefault="00E249C8" w:rsidP="00E249C8">
            <w:pPr>
              <w:spacing w:after="0" w:line="259" w:lineRule="auto"/>
              <w:ind w:left="2" w:firstLine="0"/>
              <w:rPr>
                <w:sz w:val="18"/>
              </w:rPr>
            </w:pPr>
            <w:r>
              <w:rPr>
                <w:sz w:val="18"/>
              </w:rPr>
              <w:t xml:space="preserve">    168 </w:t>
            </w:r>
          </w:p>
        </w:tc>
        <w:tc>
          <w:tcPr>
            <w:tcW w:w="699" w:type="dxa"/>
            <w:tcBorders>
              <w:top w:val="single" w:sz="4" w:space="0" w:color="000000"/>
              <w:left w:val="single" w:sz="4" w:space="0" w:color="000000"/>
              <w:bottom w:val="single" w:sz="4" w:space="0" w:color="000000"/>
              <w:right w:val="single" w:sz="4" w:space="0" w:color="000000"/>
            </w:tcBorders>
          </w:tcPr>
          <w:p w14:paraId="4C0ED09F" w14:textId="73C85840" w:rsidR="00E249C8" w:rsidRDefault="00E249C8" w:rsidP="00E249C8">
            <w:pPr>
              <w:spacing w:after="0" w:line="259" w:lineRule="auto"/>
              <w:ind w:left="2" w:firstLine="0"/>
              <w:rPr>
                <w:sz w:val="18"/>
              </w:rPr>
            </w:pPr>
            <w:r>
              <w:rPr>
                <w:sz w:val="18"/>
              </w:rPr>
              <w:t xml:space="preserve">    170 </w:t>
            </w:r>
          </w:p>
        </w:tc>
        <w:tc>
          <w:tcPr>
            <w:tcW w:w="699" w:type="dxa"/>
            <w:tcBorders>
              <w:top w:val="single" w:sz="4" w:space="0" w:color="000000"/>
              <w:left w:val="single" w:sz="4" w:space="0" w:color="000000"/>
              <w:bottom w:val="single" w:sz="4" w:space="0" w:color="000000"/>
              <w:right w:val="single" w:sz="4" w:space="0" w:color="000000"/>
            </w:tcBorders>
          </w:tcPr>
          <w:p w14:paraId="6F664F35" w14:textId="67EE730D" w:rsidR="00E249C8" w:rsidRDefault="00E249C8" w:rsidP="00E249C8">
            <w:pPr>
              <w:spacing w:after="0" w:line="259" w:lineRule="auto"/>
              <w:ind w:left="2" w:firstLine="0"/>
              <w:rPr>
                <w:sz w:val="18"/>
              </w:rPr>
            </w:pPr>
            <w:r>
              <w:rPr>
                <w:sz w:val="18"/>
              </w:rPr>
              <w:t xml:space="preserve">    154 </w:t>
            </w:r>
          </w:p>
        </w:tc>
        <w:tc>
          <w:tcPr>
            <w:tcW w:w="699" w:type="dxa"/>
            <w:tcBorders>
              <w:top w:val="single" w:sz="4" w:space="0" w:color="000000"/>
              <w:left w:val="single" w:sz="4" w:space="0" w:color="000000"/>
              <w:bottom w:val="single" w:sz="4" w:space="0" w:color="000000"/>
              <w:right w:val="single" w:sz="4" w:space="0" w:color="000000"/>
            </w:tcBorders>
          </w:tcPr>
          <w:p w14:paraId="42F9903A" w14:textId="41C0B7D4" w:rsidR="00E249C8" w:rsidRDefault="00E249C8" w:rsidP="00E249C8">
            <w:pPr>
              <w:spacing w:after="0" w:line="259" w:lineRule="auto"/>
              <w:ind w:left="2" w:firstLine="0"/>
              <w:rPr>
                <w:sz w:val="18"/>
              </w:rPr>
            </w:pPr>
            <w:r>
              <w:rPr>
                <w:sz w:val="18"/>
              </w:rPr>
              <w:t xml:space="preserve">    150</w:t>
            </w:r>
          </w:p>
        </w:tc>
        <w:tc>
          <w:tcPr>
            <w:tcW w:w="699" w:type="dxa"/>
            <w:tcBorders>
              <w:top w:val="single" w:sz="4" w:space="0" w:color="000000"/>
              <w:left w:val="single" w:sz="4" w:space="0" w:color="000000"/>
              <w:bottom w:val="single" w:sz="4" w:space="0" w:color="000000"/>
              <w:right w:val="single" w:sz="4" w:space="0" w:color="000000"/>
            </w:tcBorders>
          </w:tcPr>
          <w:p w14:paraId="7B1ED12A" w14:textId="19590E65" w:rsidR="00E249C8" w:rsidRDefault="00E249C8" w:rsidP="00E249C8">
            <w:pPr>
              <w:spacing w:after="0" w:line="259" w:lineRule="auto"/>
              <w:ind w:left="2" w:firstLine="0"/>
              <w:rPr>
                <w:sz w:val="18"/>
              </w:rPr>
            </w:pPr>
            <w:r>
              <w:rPr>
                <w:sz w:val="18"/>
              </w:rPr>
              <w:t xml:space="preserve">   145</w:t>
            </w:r>
          </w:p>
        </w:tc>
        <w:tc>
          <w:tcPr>
            <w:tcW w:w="699" w:type="dxa"/>
            <w:tcBorders>
              <w:top w:val="single" w:sz="4" w:space="0" w:color="000000"/>
              <w:left w:val="single" w:sz="4" w:space="0" w:color="000000"/>
              <w:bottom w:val="single" w:sz="4" w:space="0" w:color="000000"/>
              <w:right w:val="single" w:sz="4" w:space="0" w:color="000000"/>
            </w:tcBorders>
          </w:tcPr>
          <w:p w14:paraId="684B3F20" w14:textId="0889EC05" w:rsidR="00E249C8" w:rsidRDefault="00E249C8" w:rsidP="00E249C8">
            <w:pPr>
              <w:spacing w:after="0" w:line="259" w:lineRule="auto"/>
              <w:ind w:left="2" w:firstLine="0"/>
              <w:rPr>
                <w:sz w:val="18"/>
              </w:rPr>
            </w:pPr>
            <w:r>
              <w:rPr>
                <w:sz w:val="18"/>
                <w:szCs w:val="18"/>
              </w:rPr>
              <w:t xml:space="preserve">  154</w:t>
            </w:r>
          </w:p>
        </w:tc>
        <w:tc>
          <w:tcPr>
            <w:tcW w:w="699" w:type="dxa"/>
            <w:tcBorders>
              <w:top w:val="single" w:sz="4" w:space="0" w:color="000000"/>
              <w:left w:val="single" w:sz="4" w:space="0" w:color="000000"/>
              <w:bottom w:val="single" w:sz="4" w:space="0" w:color="000000"/>
              <w:right w:val="single" w:sz="4" w:space="0" w:color="000000"/>
            </w:tcBorders>
          </w:tcPr>
          <w:p w14:paraId="110FE7A4" w14:textId="702CD782" w:rsidR="00E249C8" w:rsidRDefault="0072235F" w:rsidP="00E249C8">
            <w:pPr>
              <w:spacing w:after="0" w:line="259" w:lineRule="auto"/>
              <w:ind w:left="2" w:firstLine="0"/>
              <w:rPr>
                <w:sz w:val="18"/>
              </w:rPr>
            </w:pPr>
            <w:r>
              <w:rPr>
                <w:sz w:val="18"/>
              </w:rPr>
              <w:t xml:space="preserve">  156</w:t>
            </w:r>
          </w:p>
        </w:tc>
        <w:tc>
          <w:tcPr>
            <w:tcW w:w="664" w:type="dxa"/>
            <w:tcBorders>
              <w:top w:val="single" w:sz="4" w:space="0" w:color="000000"/>
              <w:left w:val="single" w:sz="4" w:space="0" w:color="000000"/>
              <w:bottom w:val="single" w:sz="4" w:space="0" w:color="000000"/>
              <w:right w:val="single" w:sz="4" w:space="0" w:color="000000"/>
            </w:tcBorders>
          </w:tcPr>
          <w:p w14:paraId="011CA41F" w14:textId="209C3551" w:rsidR="00E249C8" w:rsidRDefault="00E249C8" w:rsidP="00E249C8">
            <w:pPr>
              <w:spacing w:after="0" w:line="259" w:lineRule="auto"/>
              <w:ind w:left="2" w:firstLine="0"/>
            </w:pPr>
            <w:r>
              <w:rPr>
                <w:sz w:val="18"/>
              </w:rPr>
              <w:t xml:space="preserve">    19</w:t>
            </w:r>
          </w:p>
        </w:tc>
      </w:tr>
      <w:tr w:rsidR="00E249C8" w14:paraId="609A2944" w14:textId="77777777" w:rsidTr="00E249C8">
        <w:trPr>
          <w:trHeight w:val="20"/>
        </w:trPr>
        <w:tc>
          <w:tcPr>
            <w:tcW w:w="1471" w:type="dxa"/>
            <w:tcBorders>
              <w:top w:val="single" w:sz="4" w:space="0" w:color="000000"/>
              <w:left w:val="single" w:sz="4" w:space="0" w:color="000000"/>
              <w:bottom w:val="single" w:sz="4" w:space="0" w:color="000000"/>
              <w:right w:val="single" w:sz="4" w:space="0" w:color="000000"/>
            </w:tcBorders>
          </w:tcPr>
          <w:p w14:paraId="613FA10D" w14:textId="77777777" w:rsidR="00E249C8" w:rsidRDefault="00E249C8" w:rsidP="00E249C8">
            <w:pPr>
              <w:spacing w:after="0" w:line="259" w:lineRule="auto"/>
              <w:ind w:left="2" w:firstLine="0"/>
            </w:pPr>
            <w:proofErr w:type="spellStart"/>
            <w:r>
              <w:rPr>
                <w:b/>
                <w:sz w:val="18"/>
              </w:rPr>
              <w:t>Samtl</w:t>
            </w:r>
            <w:proofErr w:type="spellEnd"/>
            <w:r>
              <w:rPr>
                <w:b/>
                <w:sz w:val="18"/>
              </w:rPr>
              <w:t xml:space="preserve"> Hushåll </w:t>
            </w:r>
          </w:p>
        </w:tc>
        <w:tc>
          <w:tcPr>
            <w:tcW w:w="699" w:type="dxa"/>
            <w:tcBorders>
              <w:top w:val="single" w:sz="4" w:space="0" w:color="000000"/>
              <w:left w:val="single" w:sz="4" w:space="0" w:color="000000"/>
              <w:bottom w:val="single" w:sz="4" w:space="0" w:color="000000"/>
              <w:right w:val="single" w:sz="4" w:space="0" w:color="000000"/>
            </w:tcBorders>
          </w:tcPr>
          <w:p w14:paraId="0617CFCC" w14:textId="2E303F8E" w:rsidR="00E249C8" w:rsidRDefault="00E249C8" w:rsidP="00E249C8">
            <w:pPr>
              <w:spacing w:after="0" w:line="259" w:lineRule="auto"/>
              <w:ind w:left="2" w:firstLine="0"/>
              <w:rPr>
                <w:b/>
                <w:sz w:val="18"/>
              </w:rPr>
            </w:pPr>
            <w:proofErr w:type="gramStart"/>
            <w:r>
              <w:rPr>
                <w:b/>
                <w:sz w:val="18"/>
              </w:rPr>
              <w:t>24721</w:t>
            </w:r>
            <w:proofErr w:type="gramEnd"/>
            <w:r>
              <w:rPr>
                <w:b/>
                <w:sz w:val="18"/>
              </w:rPr>
              <w:t xml:space="preserve"> </w:t>
            </w:r>
          </w:p>
        </w:tc>
        <w:tc>
          <w:tcPr>
            <w:tcW w:w="699" w:type="dxa"/>
            <w:tcBorders>
              <w:top w:val="single" w:sz="4" w:space="0" w:color="000000"/>
              <w:left w:val="single" w:sz="4" w:space="0" w:color="000000"/>
              <w:bottom w:val="single" w:sz="4" w:space="0" w:color="000000"/>
              <w:right w:val="single" w:sz="4" w:space="0" w:color="000000"/>
            </w:tcBorders>
          </w:tcPr>
          <w:p w14:paraId="5A8B67F3" w14:textId="0C02E5DC" w:rsidR="00E249C8" w:rsidRDefault="00E249C8" w:rsidP="00E249C8">
            <w:pPr>
              <w:spacing w:after="0" w:line="259" w:lineRule="auto"/>
              <w:ind w:left="2" w:firstLine="0"/>
              <w:rPr>
                <w:b/>
                <w:sz w:val="18"/>
              </w:rPr>
            </w:pPr>
            <w:proofErr w:type="gramStart"/>
            <w:r>
              <w:rPr>
                <w:b/>
                <w:sz w:val="18"/>
              </w:rPr>
              <w:t>24914</w:t>
            </w:r>
            <w:proofErr w:type="gramEnd"/>
            <w:r>
              <w:rPr>
                <w:b/>
                <w:sz w:val="18"/>
              </w:rPr>
              <w:t xml:space="preserve"> </w:t>
            </w:r>
          </w:p>
        </w:tc>
        <w:tc>
          <w:tcPr>
            <w:tcW w:w="699" w:type="dxa"/>
            <w:tcBorders>
              <w:top w:val="single" w:sz="4" w:space="0" w:color="000000"/>
              <w:left w:val="single" w:sz="4" w:space="0" w:color="000000"/>
              <w:bottom w:val="single" w:sz="4" w:space="0" w:color="000000"/>
              <w:right w:val="single" w:sz="4" w:space="0" w:color="000000"/>
            </w:tcBorders>
          </w:tcPr>
          <w:p w14:paraId="311FC0E0" w14:textId="6638D008" w:rsidR="00E249C8" w:rsidRDefault="00E249C8" w:rsidP="00E249C8">
            <w:pPr>
              <w:spacing w:after="0" w:line="259" w:lineRule="auto"/>
              <w:ind w:left="2" w:firstLine="0"/>
              <w:rPr>
                <w:b/>
                <w:sz w:val="18"/>
              </w:rPr>
            </w:pPr>
            <w:proofErr w:type="gramStart"/>
            <w:r>
              <w:rPr>
                <w:b/>
                <w:sz w:val="18"/>
              </w:rPr>
              <w:t>25134</w:t>
            </w:r>
            <w:proofErr w:type="gramEnd"/>
            <w:r>
              <w:rPr>
                <w:b/>
                <w:sz w:val="18"/>
              </w:rPr>
              <w:t xml:space="preserve"> </w:t>
            </w:r>
          </w:p>
        </w:tc>
        <w:tc>
          <w:tcPr>
            <w:tcW w:w="699" w:type="dxa"/>
            <w:tcBorders>
              <w:top w:val="single" w:sz="4" w:space="0" w:color="000000"/>
              <w:left w:val="single" w:sz="4" w:space="0" w:color="000000"/>
              <w:bottom w:val="single" w:sz="4" w:space="0" w:color="000000"/>
              <w:right w:val="single" w:sz="4" w:space="0" w:color="000000"/>
            </w:tcBorders>
          </w:tcPr>
          <w:p w14:paraId="2A3724EC" w14:textId="2C91BC11" w:rsidR="00E249C8" w:rsidRDefault="00E249C8" w:rsidP="00E249C8">
            <w:pPr>
              <w:spacing w:after="0" w:line="259" w:lineRule="auto"/>
              <w:ind w:left="2" w:firstLine="0"/>
              <w:rPr>
                <w:b/>
                <w:sz w:val="18"/>
              </w:rPr>
            </w:pPr>
            <w:proofErr w:type="gramStart"/>
            <w:r>
              <w:rPr>
                <w:b/>
                <w:sz w:val="18"/>
              </w:rPr>
              <w:t>25348</w:t>
            </w:r>
            <w:proofErr w:type="gramEnd"/>
            <w:r>
              <w:rPr>
                <w:b/>
                <w:sz w:val="18"/>
              </w:rPr>
              <w:t xml:space="preserve"> </w:t>
            </w:r>
          </w:p>
        </w:tc>
        <w:tc>
          <w:tcPr>
            <w:tcW w:w="699" w:type="dxa"/>
            <w:tcBorders>
              <w:top w:val="single" w:sz="4" w:space="0" w:color="000000"/>
              <w:left w:val="single" w:sz="4" w:space="0" w:color="000000"/>
              <w:bottom w:val="single" w:sz="4" w:space="0" w:color="000000"/>
              <w:right w:val="single" w:sz="4" w:space="0" w:color="000000"/>
            </w:tcBorders>
          </w:tcPr>
          <w:p w14:paraId="20903985" w14:textId="6DE8A6FF" w:rsidR="00E249C8" w:rsidRDefault="00E249C8" w:rsidP="00E249C8">
            <w:pPr>
              <w:spacing w:after="0" w:line="259" w:lineRule="auto"/>
              <w:ind w:left="2" w:firstLine="0"/>
              <w:rPr>
                <w:b/>
                <w:sz w:val="18"/>
              </w:rPr>
            </w:pPr>
            <w:proofErr w:type="gramStart"/>
            <w:r>
              <w:rPr>
                <w:b/>
                <w:sz w:val="18"/>
              </w:rPr>
              <w:t>25769</w:t>
            </w:r>
            <w:proofErr w:type="gramEnd"/>
            <w:r>
              <w:rPr>
                <w:b/>
                <w:sz w:val="18"/>
              </w:rPr>
              <w:t xml:space="preserve"> </w:t>
            </w:r>
          </w:p>
        </w:tc>
        <w:tc>
          <w:tcPr>
            <w:tcW w:w="699" w:type="dxa"/>
            <w:tcBorders>
              <w:top w:val="single" w:sz="4" w:space="0" w:color="000000"/>
              <w:left w:val="single" w:sz="4" w:space="0" w:color="000000"/>
              <w:bottom w:val="single" w:sz="4" w:space="0" w:color="000000"/>
              <w:right w:val="single" w:sz="4" w:space="0" w:color="000000"/>
            </w:tcBorders>
          </w:tcPr>
          <w:p w14:paraId="57FB573E" w14:textId="115B8824" w:rsidR="00E249C8" w:rsidRDefault="00E249C8" w:rsidP="00E249C8">
            <w:pPr>
              <w:spacing w:after="0" w:line="259" w:lineRule="auto"/>
              <w:ind w:left="2" w:firstLine="0"/>
              <w:rPr>
                <w:b/>
                <w:sz w:val="18"/>
              </w:rPr>
            </w:pPr>
            <w:proofErr w:type="gramStart"/>
            <w:r>
              <w:rPr>
                <w:b/>
                <w:sz w:val="18"/>
              </w:rPr>
              <w:t>26301</w:t>
            </w:r>
            <w:proofErr w:type="gramEnd"/>
            <w:r>
              <w:rPr>
                <w:b/>
                <w:sz w:val="18"/>
              </w:rPr>
              <w:t xml:space="preserve"> </w:t>
            </w:r>
          </w:p>
        </w:tc>
        <w:tc>
          <w:tcPr>
            <w:tcW w:w="699" w:type="dxa"/>
            <w:tcBorders>
              <w:top w:val="single" w:sz="4" w:space="0" w:color="000000"/>
              <w:left w:val="single" w:sz="4" w:space="0" w:color="000000"/>
              <w:bottom w:val="single" w:sz="4" w:space="0" w:color="000000"/>
              <w:right w:val="single" w:sz="4" w:space="0" w:color="000000"/>
            </w:tcBorders>
          </w:tcPr>
          <w:p w14:paraId="604EBAA4" w14:textId="7F827829" w:rsidR="00E249C8" w:rsidRDefault="00E249C8" w:rsidP="00E249C8">
            <w:pPr>
              <w:spacing w:after="0" w:line="259" w:lineRule="auto"/>
              <w:ind w:left="2" w:firstLine="0"/>
              <w:rPr>
                <w:b/>
                <w:sz w:val="18"/>
              </w:rPr>
            </w:pPr>
            <w:proofErr w:type="gramStart"/>
            <w:r>
              <w:rPr>
                <w:b/>
                <w:sz w:val="18"/>
              </w:rPr>
              <w:t>2673</w:t>
            </w:r>
            <w:r>
              <w:rPr>
                <w:b/>
                <w:sz w:val="18"/>
                <w:u w:val="single" w:color="000000"/>
              </w:rPr>
              <w:t>6</w:t>
            </w:r>
            <w:proofErr w:type="gramEnd"/>
            <w:r>
              <w:rPr>
                <w:b/>
                <w:sz w:val="18"/>
              </w:rPr>
              <w:t xml:space="preserve"> </w:t>
            </w:r>
          </w:p>
        </w:tc>
        <w:tc>
          <w:tcPr>
            <w:tcW w:w="699" w:type="dxa"/>
            <w:tcBorders>
              <w:top w:val="single" w:sz="4" w:space="0" w:color="000000"/>
              <w:left w:val="single" w:sz="4" w:space="0" w:color="000000"/>
              <w:bottom w:val="single" w:sz="4" w:space="0" w:color="000000"/>
              <w:right w:val="single" w:sz="4" w:space="0" w:color="000000"/>
            </w:tcBorders>
          </w:tcPr>
          <w:p w14:paraId="475B0C9B" w14:textId="4B48A7BE" w:rsidR="00E249C8" w:rsidRDefault="00E249C8" w:rsidP="00E249C8">
            <w:pPr>
              <w:spacing w:after="0" w:line="259" w:lineRule="auto"/>
              <w:ind w:left="2" w:firstLine="0"/>
              <w:rPr>
                <w:b/>
                <w:sz w:val="18"/>
              </w:rPr>
            </w:pPr>
            <w:proofErr w:type="gramStart"/>
            <w:r>
              <w:rPr>
                <w:b/>
                <w:sz w:val="18"/>
              </w:rPr>
              <w:t>27018</w:t>
            </w:r>
            <w:proofErr w:type="gramEnd"/>
          </w:p>
        </w:tc>
        <w:tc>
          <w:tcPr>
            <w:tcW w:w="699" w:type="dxa"/>
            <w:tcBorders>
              <w:top w:val="single" w:sz="4" w:space="0" w:color="000000"/>
              <w:left w:val="single" w:sz="4" w:space="0" w:color="000000"/>
              <w:bottom w:val="single" w:sz="4" w:space="0" w:color="000000"/>
              <w:right w:val="single" w:sz="4" w:space="0" w:color="000000"/>
            </w:tcBorders>
          </w:tcPr>
          <w:p w14:paraId="0AFF66C9" w14:textId="3D57FEC3" w:rsidR="00E249C8" w:rsidRDefault="00E249C8" w:rsidP="00E249C8">
            <w:pPr>
              <w:spacing w:after="0" w:line="259" w:lineRule="auto"/>
              <w:ind w:left="2" w:firstLine="0"/>
              <w:rPr>
                <w:b/>
                <w:sz w:val="18"/>
              </w:rPr>
            </w:pPr>
            <w:proofErr w:type="gramStart"/>
            <w:r>
              <w:rPr>
                <w:b/>
                <w:bCs/>
                <w:sz w:val="18"/>
                <w:szCs w:val="18"/>
              </w:rPr>
              <w:t>27371</w:t>
            </w:r>
            <w:proofErr w:type="gramEnd"/>
          </w:p>
        </w:tc>
        <w:tc>
          <w:tcPr>
            <w:tcW w:w="699" w:type="dxa"/>
            <w:tcBorders>
              <w:top w:val="single" w:sz="4" w:space="0" w:color="000000"/>
              <w:left w:val="single" w:sz="4" w:space="0" w:color="000000"/>
              <w:bottom w:val="single" w:sz="4" w:space="0" w:color="000000"/>
              <w:right w:val="single" w:sz="4" w:space="0" w:color="000000"/>
            </w:tcBorders>
          </w:tcPr>
          <w:p w14:paraId="0316E3A5" w14:textId="73D55767" w:rsidR="00E249C8" w:rsidRDefault="00E249C8" w:rsidP="00E249C8">
            <w:pPr>
              <w:spacing w:after="0" w:line="259" w:lineRule="auto"/>
              <w:ind w:left="2" w:firstLine="0"/>
              <w:rPr>
                <w:b/>
                <w:sz w:val="18"/>
              </w:rPr>
            </w:pPr>
            <w:proofErr w:type="gramStart"/>
            <w:r w:rsidRPr="007202B3">
              <w:rPr>
                <w:b/>
                <w:bCs/>
                <w:sz w:val="18"/>
                <w:szCs w:val="18"/>
              </w:rPr>
              <w:t>27742</w:t>
            </w:r>
            <w:proofErr w:type="gramEnd"/>
          </w:p>
        </w:tc>
        <w:tc>
          <w:tcPr>
            <w:tcW w:w="699" w:type="dxa"/>
            <w:tcBorders>
              <w:top w:val="single" w:sz="4" w:space="0" w:color="000000"/>
              <w:left w:val="single" w:sz="4" w:space="0" w:color="000000"/>
              <w:bottom w:val="single" w:sz="4" w:space="0" w:color="000000"/>
              <w:right w:val="single" w:sz="4" w:space="0" w:color="000000"/>
            </w:tcBorders>
          </w:tcPr>
          <w:p w14:paraId="77E2FB98" w14:textId="54CDA376" w:rsidR="00E249C8" w:rsidRDefault="0072235F" w:rsidP="00E249C8">
            <w:pPr>
              <w:spacing w:after="0" w:line="259" w:lineRule="auto"/>
              <w:ind w:left="2" w:firstLine="0"/>
              <w:rPr>
                <w:b/>
                <w:sz w:val="18"/>
              </w:rPr>
            </w:pPr>
            <w:proofErr w:type="gramStart"/>
            <w:r>
              <w:rPr>
                <w:b/>
                <w:sz w:val="18"/>
              </w:rPr>
              <w:t>28010</w:t>
            </w:r>
            <w:proofErr w:type="gramEnd"/>
          </w:p>
        </w:tc>
        <w:tc>
          <w:tcPr>
            <w:tcW w:w="664" w:type="dxa"/>
            <w:tcBorders>
              <w:top w:val="single" w:sz="4" w:space="0" w:color="000000"/>
              <w:left w:val="single" w:sz="4" w:space="0" w:color="000000"/>
              <w:bottom w:val="single" w:sz="4" w:space="0" w:color="000000"/>
              <w:right w:val="single" w:sz="4" w:space="0" w:color="000000"/>
            </w:tcBorders>
          </w:tcPr>
          <w:p w14:paraId="31E2B082" w14:textId="194816DE" w:rsidR="00E249C8" w:rsidRPr="00C2117E" w:rsidRDefault="00E249C8" w:rsidP="00E249C8">
            <w:pPr>
              <w:spacing w:after="0" w:line="259" w:lineRule="auto"/>
              <w:ind w:left="2" w:firstLine="0"/>
              <w:rPr>
                <w:b/>
                <w:bCs/>
                <w:sz w:val="18"/>
                <w:szCs w:val="18"/>
              </w:rPr>
            </w:pPr>
            <w:r w:rsidRPr="00C2117E">
              <w:rPr>
                <w:b/>
                <w:bCs/>
                <w:sz w:val="18"/>
                <w:szCs w:val="18"/>
              </w:rPr>
              <w:t>3</w:t>
            </w:r>
            <w:r>
              <w:rPr>
                <w:b/>
                <w:bCs/>
                <w:sz w:val="18"/>
                <w:szCs w:val="18"/>
              </w:rPr>
              <w:t xml:space="preserve"> 349</w:t>
            </w:r>
          </w:p>
        </w:tc>
      </w:tr>
    </w:tbl>
    <w:p w14:paraId="152DFED5" w14:textId="04E896F0" w:rsidR="00CB6408" w:rsidRDefault="00474B19">
      <w:pPr>
        <w:spacing w:after="115" w:line="259" w:lineRule="auto"/>
        <w:ind w:left="1" w:firstLine="0"/>
      </w:pPr>
      <w:r>
        <w:t xml:space="preserve"> </w:t>
      </w:r>
    </w:p>
    <w:p w14:paraId="69F32E35" w14:textId="77777777" w:rsidR="006010B1" w:rsidRDefault="006010B1">
      <w:pPr>
        <w:spacing w:after="115" w:line="259" w:lineRule="auto"/>
        <w:ind w:left="1" w:firstLine="0"/>
      </w:pPr>
    </w:p>
    <w:p w14:paraId="2095DECA" w14:textId="77777777" w:rsidR="00CB6408" w:rsidRDefault="00474B19">
      <w:pPr>
        <w:pStyle w:val="Rubrik3"/>
        <w:ind w:left="-4"/>
      </w:pPr>
      <w:proofErr w:type="spellStart"/>
      <w:r>
        <w:t>Ant</w:t>
      </w:r>
      <w:proofErr w:type="spellEnd"/>
      <w:r>
        <w:t xml:space="preserve"> hushåll i Skövde kommun </w:t>
      </w:r>
      <w:proofErr w:type="gramStart"/>
      <w:r>
        <w:t>2011-2019</w:t>
      </w:r>
      <w:proofErr w:type="gramEnd"/>
      <w:r>
        <w:t xml:space="preserve"> efter hushållsstorlek i procent  </w:t>
      </w:r>
    </w:p>
    <w:tbl>
      <w:tblPr>
        <w:tblStyle w:val="TableGrid"/>
        <w:tblW w:w="9768" w:type="dxa"/>
        <w:tblInd w:w="5" w:type="dxa"/>
        <w:tblCellMar>
          <w:top w:w="1" w:type="dxa"/>
          <w:left w:w="105" w:type="dxa"/>
          <w:right w:w="113" w:type="dxa"/>
        </w:tblCellMar>
        <w:tblLook w:val="04A0" w:firstRow="1" w:lastRow="0" w:firstColumn="1" w:lastColumn="0" w:noHBand="0" w:noVBand="1"/>
      </w:tblPr>
      <w:tblGrid>
        <w:gridCol w:w="1612"/>
        <w:gridCol w:w="677"/>
        <w:gridCol w:w="677"/>
        <w:gridCol w:w="677"/>
        <w:gridCol w:w="677"/>
        <w:gridCol w:w="677"/>
        <w:gridCol w:w="677"/>
        <w:gridCol w:w="677"/>
        <w:gridCol w:w="677"/>
        <w:gridCol w:w="677"/>
        <w:gridCol w:w="677"/>
        <w:gridCol w:w="677"/>
        <w:gridCol w:w="709"/>
      </w:tblGrid>
      <w:tr w:rsidR="009F4F1D" w14:paraId="04DB8555" w14:textId="48178D8A" w:rsidTr="009F4F1D">
        <w:trPr>
          <w:trHeight w:val="691"/>
        </w:trPr>
        <w:tc>
          <w:tcPr>
            <w:tcW w:w="1612" w:type="dxa"/>
            <w:tcBorders>
              <w:top w:val="single" w:sz="4" w:space="0" w:color="000000"/>
              <w:left w:val="single" w:sz="4" w:space="0" w:color="000000"/>
              <w:bottom w:val="single" w:sz="4" w:space="0" w:color="000000"/>
              <w:right w:val="single" w:sz="4" w:space="0" w:color="000000"/>
            </w:tcBorders>
          </w:tcPr>
          <w:p w14:paraId="3090A1B5" w14:textId="77777777" w:rsidR="009F4F1D" w:rsidRDefault="009F4F1D" w:rsidP="009F4F1D">
            <w:pPr>
              <w:spacing w:after="0" w:line="259" w:lineRule="auto"/>
              <w:ind w:left="3" w:firstLine="0"/>
            </w:pPr>
            <w:r>
              <w:rPr>
                <w:b/>
                <w:sz w:val="18"/>
              </w:rPr>
              <w:t xml:space="preserve">Hushållsstorlek </w:t>
            </w:r>
          </w:p>
        </w:tc>
        <w:tc>
          <w:tcPr>
            <w:tcW w:w="677" w:type="dxa"/>
            <w:tcBorders>
              <w:top w:val="single" w:sz="4" w:space="0" w:color="000000"/>
              <w:left w:val="single" w:sz="4" w:space="0" w:color="000000"/>
              <w:bottom w:val="single" w:sz="4" w:space="0" w:color="000000"/>
              <w:right w:val="single" w:sz="4" w:space="0" w:color="000000"/>
            </w:tcBorders>
          </w:tcPr>
          <w:p w14:paraId="2BE8B0CF" w14:textId="08E00B72" w:rsidR="009F4F1D" w:rsidRDefault="009F4F1D" w:rsidP="009F4F1D">
            <w:pPr>
              <w:spacing w:after="0" w:line="259" w:lineRule="auto"/>
              <w:ind w:left="3" w:firstLine="0"/>
              <w:rPr>
                <w:b/>
                <w:sz w:val="18"/>
              </w:rPr>
            </w:pPr>
            <w:r>
              <w:rPr>
                <w:b/>
                <w:sz w:val="18"/>
              </w:rPr>
              <w:t xml:space="preserve">2013 </w:t>
            </w:r>
          </w:p>
        </w:tc>
        <w:tc>
          <w:tcPr>
            <w:tcW w:w="677" w:type="dxa"/>
            <w:tcBorders>
              <w:top w:val="single" w:sz="4" w:space="0" w:color="000000"/>
              <w:left w:val="single" w:sz="4" w:space="0" w:color="000000"/>
              <w:bottom w:val="single" w:sz="4" w:space="0" w:color="000000"/>
              <w:right w:val="single" w:sz="4" w:space="0" w:color="000000"/>
            </w:tcBorders>
          </w:tcPr>
          <w:p w14:paraId="18D3BA23" w14:textId="1623D47B" w:rsidR="009F4F1D" w:rsidRDefault="009F4F1D" w:rsidP="009F4F1D">
            <w:pPr>
              <w:spacing w:after="0" w:line="259" w:lineRule="auto"/>
              <w:ind w:left="3" w:firstLine="0"/>
              <w:rPr>
                <w:b/>
                <w:sz w:val="18"/>
              </w:rPr>
            </w:pPr>
            <w:r>
              <w:rPr>
                <w:b/>
                <w:sz w:val="18"/>
              </w:rPr>
              <w:t xml:space="preserve">2014 </w:t>
            </w:r>
          </w:p>
        </w:tc>
        <w:tc>
          <w:tcPr>
            <w:tcW w:w="677" w:type="dxa"/>
            <w:tcBorders>
              <w:top w:val="single" w:sz="4" w:space="0" w:color="000000"/>
              <w:left w:val="single" w:sz="4" w:space="0" w:color="000000"/>
              <w:bottom w:val="single" w:sz="4" w:space="0" w:color="000000"/>
              <w:right w:val="single" w:sz="4" w:space="0" w:color="000000"/>
            </w:tcBorders>
          </w:tcPr>
          <w:p w14:paraId="0D988864" w14:textId="779B31C5" w:rsidR="009F4F1D" w:rsidRDefault="009F4F1D" w:rsidP="009F4F1D">
            <w:pPr>
              <w:spacing w:after="0" w:line="259" w:lineRule="auto"/>
              <w:ind w:left="3" w:firstLine="0"/>
              <w:rPr>
                <w:b/>
                <w:sz w:val="18"/>
              </w:rPr>
            </w:pPr>
            <w:r>
              <w:rPr>
                <w:b/>
                <w:sz w:val="18"/>
              </w:rPr>
              <w:t xml:space="preserve">2015 </w:t>
            </w:r>
          </w:p>
        </w:tc>
        <w:tc>
          <w:tcPr>
            <w:tcW w:w="677" w:type="dxa"/>
            <w:tcBorders>
              <w:top w:val="single" w:sz="4" w:space="0" w:color="000000"/>
              <w:left w:val="single" w:sz="4" w:space="0" w:color="000000"/>
              <w:bottom w:val="single" w:sz="4" w:space="0" w:color="000000"/>
              <w:right w:val="single" w:sz="4" w:space="0" w:color="000000"/>
            </w:tcBorders>
          </w:tcPr>
          <w:p w14:paraId="2FB5163B" w14:textId="17D15086" w:rsidR="009F4F1D" w:rsidRDefault="009F4F1D" w:rsidP="009F4F1D">
            <w:pPr>
              <w:spacing w:after="0" w:line="259" w:lineRule="auto"/>
              <w:ind w:left="3" w:firstLine="0"/>
              <w:rPr>
                <w:b/>
                <w:sz w:val="18"/>
              </w:rPr>
            </w:pPr>
            <w:r>
              <w:rPr>
                <w:b/>
                <w:sz w:val="18"/>
              </w:rPr>
              <w:t xml:space="preserve">2016 </w:t>
            </w:r>
          </w:p>
        </w:tc>
        <w:tc>
          <w:tcPr>
            <w:tcW w:w="677" w:type="dxa"/>
            <w:tcBorders>
              <w:top w:val="single" w:sz="4" w:space="0" w:color="000000"/>
              <w:left w:val="single" w:sz="4" w:space="0" w:color="000000"/>
              <w:bottom w:val="single" w:sz="4" w:space="0" w:color="000000"/>
              <w:right w:val="single" w:sz="4" w:space="0" w:color="000000"/>
            </w:tcBorders>
          </w:tcPr>
          <w:p w14:paraId="5122AE39" w14:textId="540AE531" w:rsidR="009F4F1D" w:rsidRDefault="009F4F1D" w:rsidP="009F4F1D">
            <w:pPr>
              <w:spacing w:after="0" w:line="259" w:lineRule="auto"/>
              <w:ind w:left="3" w:firstLine="0"/>
              <w:rPr>
                <w:b/>
                <w:sz w:val="18"/>
              </w:rPr>
            </w:pPr>
            <w:r>
              <w:rPr>
                <w:b/>
                <w:sz w:val="18"/>
              </w:rPr>
              <w:t xml:space="preserve">2017 </w:t>
            </w:r>
          </w:p>
        </w:tc>
        <w:tc>
          <w:tcPr>
            <w:tcW w:w="677" w:type="dxa"/>
            <w:tcBorders>
              <w:top w:val="single" w:sz="4" w:space="0" w:color="000000"/>
              <w:left w:val="single" w:sz="4" w:space="0" w:color="000000"/>
              <w:bottom w:val="single" w:sz="4" w:space="0" w:color="000000"/>
              <w:right w:val="single" w:sz="4" w:space="0" w:color="000000"/>
            </w:tcBorders>
          </w:tcPr>
          <w:p w14:paraId="3A82A3EA" w14:textId="410771B3" w:rsidR="009F4F1D" w:rsidRDefault="009F4F1D" w:rsidP="009F4F1D">
            <w:pPr>
              <w:spacing w:after="0" w:line="259" w:lineRule="auto"/>
              <w:ind w:left="3" w:firstLine="0"/>
              <w:rPr>
                <w:b/>
                <w:sz w:val="18"/>
              </w:rPr>
            </w:pPr>
            <w:r>
              <w:rPr>
                <w:b/>
                <w:sz w:val="18"/>
              </w:rPr>
              <w:t xml:space="preserve">2018 </w:t>
            </w:r>
          </w:p>
        </w:tc>
        <w:tc>
          <w:tcPr>
            <w:tcW w:w="677" w:type="dxa"/>
            <w:tcBorders>
              <w:top w:val="single" w:sz="4" w:space="0" w:color="000000"/>
              <w:left w:val="single" w:sz="4" w:space="0" w:color="000000"/>
              <w:bottom w:val="single" w:sz="4" w:space="0" w:color="000000"/>
              <w:right w:val="single" w:sz="4" w:space="0" w:color="000000"/>
            </w:tcBorders>
          </w:tcPr>
          <w:p w14:paraId="40D70E5E" w14:textId="55A1C541" w:rsidR="009F4F1D" w:rsidRDefault="009F4F1D" w:rsidP="009F4F1D">
            <w:pPr>
              <w:spacing w:after="0" w:line="259" w:lineRule="auto"/>
              <w:ind w:left="3" w:firstLine="0"/>
              <w:rPr>
                <w:b/>
                <w:sz w:val="18"/>
              </w:rPr>
            </w:pPr>
            <w:r>
              <w:rPr>
                <w:b/>
                <w:sz w:val="18"/>
              </w:rPr>
              <w:t xml:space="preserve">2019 </w:t>
            </w:r>
          </w:p>
        </w:tc>
        <w:tc>
          <w:tcPr>
            <w:tcW w:w="677" w:type="dxa"/>
            <w:tcBorders>
              <w:top w:val="single" w:sz="4" w:space="0" w:color="000000"/>
              <w:left w:val="single" w:sz="4" w:space="0" w:color="000000"/>
              <w:bottom w:val="single" w:sz="4" w:space="0" w:color="000000"/>
              <w:right w:val="single" w:sz="4" w:space="0" w:color="000000"/>
            </w:tcBorders>
          </w:tcPr>
          <w:p w14:paraId="154EF522" w14:textId="3A1937AA" w:rsidR="009F4F1D" w:rsidRDefault="009F4F1D" w:rsidP="009F4F1D">
            <w:pPr>
              <w:spacing w:after="0" w:line="259" w:lineRule="auto"/>
              <w:ind w:left="3" w:firstLine="0"/>
              <w:rPr>
                <w:b/>
                <w:sz w:val="18"/>
              </w:rPr>
            </w:pPr>
            <w:r w:rsidRPr="00FA464C">
              <w:rPr>
                <w:b/>
                <w:bCs/>
                <w:sz w:val="18"/>
                <w:szCs w:val="18"/>
              </w:rPr>
              <w:t>2020</w:t>
            </w:r>
          </w:p>
        </w:tc>
        <w:tc>
          <w:tcPr>
            <w:tcW w:w="677" w:type="dxa"/>
            <w:tcBorders>
              <w:top w:val="single" w:sz="4" w:space="0" w:color="000000"/>
              <w:left w:val="single" w:sz="4" w:space="0" w:color="000000"/>
              <w:bottom w:val="single" w:sz="4" w:space="0" w:color="000000"/>
              <w:right w:val="single" w:sz="4" w:space="0" w:color="000000"/>
            </w:tcBorders>
          </w:tcPr>
          <w:p w14:paraId="111EC9AF" w14:textId="7479418E" w:rsidR="009F4F1D" w:rsidRDefault="009F4F1D" w:rsidP="009F4F1D">
            <w:pPr>
              <w:spacing w:after="0" w:line="259" w:lineRule="auto"/>
              <w:ind w:left="3" w:firstLine="0"/>
              <w:rPr>
                <w:b/>
                <w:sz w:val="18"/>
              </w:rPr>
            </w:pPr>
            <w:r>
              <w:rPr>
                <w:b/>
                <w:sz w:val="18"/>
              </w:rPr>
              <w:t>2021</w:t>
            </w:r>
          </w:p>
        </w:tc>
        <w:tc>
          <w:tcPr>
            <w:tcW w:w="677" w:type="dxa"/>
            <w:tcBorders>
              <w:top w:val="single" w:sz="4" w:space="0" w:color="000000"/>
              <w:left w:val="single" w:sz="4" w:space="0" w:color="000000"/>
              <w:bottom w:val="single" w:sz="4" w:space="0" w:color="000000"/>
              <w:right w:val="single" w:sz="4" w:space="0" w:color="000000"/>
            </w:tcBorders>
          </w:tcPr>
          <w:p w14:paraId="652BF81E" w14:textId="6AD4EBC1" w:rsidR="009F4F1D" w:rsidRDefault="009F4F1D" w:rsidP="009F4F1D">
            <w:pPr>
              <w:spacing w:after="0" w:line="259" w:lineRule="auto"/>
              <w:ind w:left="3" w:firstLine="0"/>
              <w:rPr>
                <w:b/>
                <w:sz w:val="18"/>
              </w:rPr>
            </w:pPr>
            <w:r>
              <w:rPr>
                <w:b/>
                <w:sz w:val="18"/>
              </w:rPr>
              <w:t xml:space="preserve">2022 </w:t>
            </w:r>
          </w:p>
        </w:tc>
        <w:tc>
          <w:tcPr>
            <w:tcW w:w="677" w:type="dxa"/>
            <w:tcBorders>
              <w:top w:val="single" w:sz="4" w:space="0" w:color="000000"/>
              <w:left w:val="single" w:sz="4" w:space="0" w:color="000000"/>
              <w:bottom w:val="single" w:sz="4" w:space="0" w:color="000000"/>
              <w:right w:val="single" w:sz="4" w:space="0" w:color="000000"/>
            </w:tcBorders>
          </w:tcPr>
          <w:p w14:paraId="3293D23B" w14:textId="7EDA342A" w:rsidR="009F4F1D" w:rsidRDefault="009F4F1D" w:rsidP="009F4F1D">
            <w:pPr>
              <w:spacing w:after="0" w:line="259" w:lineRule="auto"/>
              <w:ind w:left="3" w:firstLine="0"/>
              <w:rPr>
                <w:b/>
                <w:sz w:val="18"/>
              </w:rPr>
            </w:pPr>
            <w:r>
              <w:rPr>
                <w:b/>
                <w:sz w:val="18"/>
              </w:rPr>
              <w:t>2023</w:t>
            </w:r>
          </w:p>
        </w:tc>
        <w:tc>
          <w:tcPr>
            <w:tcW w:w="709" w:type="dxa"/>
            <w:tcBorders>
              <w:top w:val="single" w:sz="4" w:space="0" w:color="000000"/>
              <w:left w:val="single" w:sz="4" w:space="0" w:color="000000"/>
              <w:bottom w:val="single" w:sz="4" w:space="0" w:color="000000"/>
              <w:right w:val="single" w:sz="4" w:space="0" w:color="000000"/>
            </w:tcBorders>
          </w:tcPr>
          <w:p w14:paraId="4A9DCF35" w14:textId="1EBEBDB3" w:rsidR="009F4F1D" w:rsidRDefault="009F4F1D" w:rsidP="009F4F1D">
            <w:pPr>
              <w:spacing w:after="0" w:line="259" w:lineRule="auto"/>
              <w:ind w:left="3" w:firstLine="0"/>
              <w:rPr>
                <w:b/>
                <w:sz w:val="18"/>
              </w:rPr>
            </w:pPr>
            <w:r>
              <w:rPr>
                <w:b/>
                <w:sz w:val="18"/>
              </w:rPr>
              <w:t>+-2013-2023</w:t>
            </w:r>
          </w:p>
        </w:tc>
      </w:tr>
      <w:tr w:rsidR="009F4F1D" w14:paraId="76E33DDE" w14:textId="2323098F" w:rsidTr="009F4F1D">
        <w:trPr>
          <w:trHeight w:val="348"/>
        </w:trPr>
        <w:tc>
          <w:tcPr>
            <w:tcW w:w="1612" w:type="dxa"/>
            <w:tcBorders>
              <w:top w:val="single" w:sz="4" w:space="0" w:color="000000"/>
              <w:left w:val="single" w:sz="4" w:space="0" w:color="000000"/>
              <w:bottom w:val="single" w:sz="4" w:space="0" w:color="000000"/>
              <w:right w:val="single" w:sz="4" w:space="0" w:color="000000"/>
            </w:tcBorders>
          </w:tcPr>
          <w:p w14:paraId="7496B8E3" w14:textId="77777777" w:rsidR="009F4F1D" w:rsidRDefault="009F4F1D" w:rsidP="009F4F1D">
            <w:pPr>
              <w:spacing w:after="0" w:line="259" w:lineRule="auto"/>
              <w:ind w:left="3" w:firstLine="0"/>
            </w:pPr>
            <w:r>
              <w:rPr>
                <w:sz w:val="18"/>
              </w:rPr>
              <w:t xml:space="preserve">En person </w:t>
            </w:r>
          </w:p>
        </w:tc>
        <w:tc>
          <w:tcPr>
            <w:tcW w:w="677" w:type="dxa"/>
            <w:tcBorders>
              <w:top w:val="single" w:sz="4" w:space="0" w:color="000000"/>
              <w:left w:val="single" w:sz="4" w:space="0" w:color="000000"/>
              <w:bottom w:val="single" w:sz="4" w:space="0" w:color="000000"/>
              <w:right w:val="single" w:sz="4" w:space="0" w:color="000000"/>
            </w:tcBorders>
          </w:tcPr>
          <w:p w14:paraId="7403B339" w14:textId="05653F08" w:rsidR="009F4F1D" w:rsidRDefault="009F4F1D" w:rsidP="009F4F1D">
            <w:pPr>
              <w:spacing w:after="0" w:line="259" w:lineRule="auto"/>
              <w:ind w:left="3" w:firstLine="0"/>
              <w:rPr>
                <w:sz w:val="18"/>
              </w:rPr>
            </w:pPr>
            <w:r>
              <w:rPr>
                <w:sz w:val="18"/>
              </w:rPr>
              <w:t xml:space="preserve">  40 </w:t>
            </w:r>
          </w:p>
        </w:tc>
        <w:tc>
          <w:tcPr>
            <w:tcW w:w="677" w:type="dxa"/>
            <w:tcBorders>
              <w:top w:val="single" w:sz="4" w:space="0" w:color="000000"/>
              <w:left w:val="single" w:sz="4" w:space="0" w:color="000000"/>
              <w:bottom w:val="single" w:sz="4" w:space="0" w:color="000000"/>
              <w:right w:val="single" w:sz="4" w:space="0" w:color="000000"/>
            </w:tcBorders>
          </w:tcPr>
          <w:p w14:paraId="4CFF7E47" w14:textId="182FC962" w:rsidR="009F4F1D" w:rsidRDefault="009F4F1D" w:rsidP="009F4F1D">
            <w:pPr>
              <w:spacing w:after="0" w:line="259" w:lineRule="auto"/>
              <w:ind w:left="3" w:firstLine="0"/>
              <w:rPr>
                <w:sz w:val="18"/>
              </w:rPr>
            </w:pPr>
            <w:r>
              <w:rPr>
                <w:sz w:val="18"/>
              </w:rPr>
              <w:t xml:space="preserve">40,3 </w:t>
            </w:r>
          </w:p>
        </w:tc>
        <w:tc>
          <w:tcPr>
            <w:tcW w:w="677" w:type="dxa"/>
            <w:tcBorders>
              <w:top w:val="single" w:sz="4" w:space="0" w:color="000000"/>
              <w:left w:val="single" w:sz="4" w:space="0" w:color="000000"/>
              <w:bottom w:val="single" w:sz="4" w:space="0" w:color="000000"/>
              <w:right w:val="single" w:sz="4" w:space="0" w:color="000000"/>
            </w:tcBorders>
          </w:tcPr>
          <w:p w14:paraId="009C4B47" w14:textId="7C4D8645" w:rsidR="009F4F1D" w:rsidRDefault="009F4F1D" w:rsidP="009F4F1D">
            <w:pPr>
              <w:spacing w:after="0" w:line="259" w:lineRule="auto"/>
              <w:ind w:left="3" w:firstLine="0"/>
              <w:rPr>
                <w:sz w:val="18"/>
              </w:rPr>
            </w:pPr>
            <w:r>
              <w:rPr>
                <w:sz w:val="18"/>
              </w:rPr>
              <w:t xml:space="preserve">  40,4 </w:t>
            </w:r>
          </w:p>
        </w:tc>
        <w:tc>
          <w:tcPr>
            <w:tcW w:w="677" w:type="dxa"/>
            <w:tcBorders>
              <w:top w:val="single" w:sz="4" w:space="0" w:color="000000"/>
              <w:left w:val="single" w:sz="4" w:space="0" w:color="000000"/>
              <w:bottom w:val="single" w:sz="4" w:space="0" w:color="000000"/>
              <w:right w:val="single" w:sz="4" w:space="0" w:color="000000"/>
            </w:tcBorders>
          </w:tcPr>
          <w:p w14:paraId="0700A256" w14:textId="452504D2" w:rsidR="009F4F1D" w:rsidRDefault="009F4F1D" w:rsidP="009F4F1D">
            <w:pPr>
              <w:spacing w:after="0" w:line="259" w:lineRule="auto"/>
              <w:ind w:left="3" w:firstLine="0"/>
              <w:rPr>
                <w:sz w:val="18"/>
              </w:rPr>
            </w:pPr>
            <w:r>
              <w:rPr>
                <w:sz w:val="18"/>
              </w:rPr>
              <w:t xml:space="preserve"> 40,5 </w:t>
            </w:r>
          </w:p>
        </w:tc>
        <w:tc>
          <w:tcPr>
            <w:tcW w:w="677" w:type="dxa"/>
            <w:tcBorders>
              <w:top w:val="single" w:sz="4" w:space="0" w:color="000000"/>
              <w:left w:val="single" w:sz="4" w:space="0" w:color="000000"/>
              <w:bottom w:val="single" w:sz="4" w:space="0" w:color="000000"/>
              <w:right w:val="single" w:sz="4" w:space="0" w:color="000000"/>
            </w:tcBorders>
          </w:tcPr>
          <w:p w14:paraId="3E6071EB" w14:textId="3836BA97" w:rsidR="009F4F1D" w:rsidRDefault="009F4F1D" w:rsidP="009F4F1D">
            <w:pPr>
              <w:spacing w:after="0" w:line="259" w:lineRule="auto"/>
              <w:ind w:left="3" w:firstLine="0"/>
              <w:rPr>
                <w:sz w:val="18"/>
              </w:rPr>
            </w:pPr>
            <w:r>
              <w:rPr>
                <w:sz w:val="18"/>
              </w:rPr>
              <w:t xml:space="preserve"> 40,8 </w:t>
            </w:r>
          </w:p>
        </w:tc>
        <w:tc>
          <w:tcPr>
            <w:tcW w:w="677" w:type="dxa"/>
            <w:tcBorders>
              <w:top w:val="single" w:sz="4" w:space="0" w:color="000000"/>
              <w:left w:val="single" w:sz="4" w:space="0" w:color="000000"/>
              <w:bottom w:val="single" w:sz="4" w:space="0" w:color="000000"/>
              <w:right w:val="single" w:sz="4" w:space="0" w:color="000000"/>
            </w:tcBorders>
          </w:tcPr>
          <w:p w14:paraId="14FF1DF3" w14:textId="26A10594" w:rsidR="009F4F1D" w:rsidRDefault="009F4F1D" w:rsidP="009F4F1D">
            <w:pPr>
              <w:spacing w:after="0" w:line="259" w:lineRule="auto"/>
              <w:ind w:left="3" w:firstLine="0"/>
              <w:rPr>
                <w:sz w:val="18"/>
              </w:rPr>
            </w:pPr>
            <w:r>
              <w:rPr>
                <w:sz w:val="18"/>
              </w:rPr>
              <w:t xml:space="preserve">   41,2 </w:t>
            </w:r>
          </w:p>
        </w:tc>
        <w:tc>
          <w:tcPr>
            <w:tcW w:w="677" w:type="dxa"/>
            <w:tcBorders>
              <w:top w:val="single" w:sz="4" w:space="0" w:color="000000"/>
              <w:left w:val="single" w:sz="4" w:space="0" w:color="000000"/>
              <w:bottom w:val="single" w:sz="4" w:space="0" w:color="000000"/>
              <w:right w:val="single" w:sz="4" w:space="0" w:color="000000"/>
            </w:tcBorders>
          </w:tcPr>
          <w:p w14:paraId="1A2CBFB5" w14:textId="0A5FC6A0" w:rsidR="009F4F1D" w:rsidRDefault="009F4F1D" w:rsidP="009F4F1D">
            <w:pPr>
              <w:spacing w:after="0" w:line="259" w:lineRule="auto"/>
              <w:ind w:left="3" w:firstLine="0"/>
              <w:rPr>
                <w:sz w:val="18"/>
              </w:rPr>
            </w:pPr>
            <w:r>
              <w:rPr>
                <w:sz w:val="18"/>
              </w:rPr>
              <w:t xml:space="preserve">  41,9 </w:t>
            </w:r>
          </w:p>
        </w:tc>
        <w:tc>
          <w:tcPr>
            <w:tcW w:w="677" w:type="dxa"/>
            <w:tcBorders>
              <w:top w:val="single" w:sz="4" w:space="0" w:color="000000"/>
              <w:left w:val="single" w:sz="4" w:space="0" w:color="000000"/>
              <w:bottom w:val="single" w:sz="4" w:space="0" w:color="000000"/>
              <w:right w:val="single" w:sz="4" w:space="0" w:color="000000"/>
            </w:tcBorders>
          </w:tcPr>
          <w:p w14:paraId="41C340B8" w14:textId="1753A305" w:rsidR="009F4F1D" w:rsidRDefault="009F4F1D" w:rsidP="009F4F1D">
            <w:pPr>
              <w:spacing w:after="0" w:line="259" w:lineRule="auto"/>
              <w:ind w:left="3" w:firstLine="0"/>
              <w:rPr>
                <w:sz w:val="18"/>
              </w:rPr>
            </w:pPr>
            <w:r w:rsidRPr="00C2117E">
              <w:rPr>
                <w:sz w:val="18"/>
                <w:szCs w:val="18"/>
              </w:rPr>
              <w:t>42,2</w:t>
            </w:r>
          </w:p>
        </w:tc>
        <w:tc>
          <w:tcPr>
            <w:tcW w:w="677" w:type="dxa"/>
            <w:tcBorders>
              <w:top w:val="single" w:sz="4" w:space="0" w:color="000000"/>
              <w:left w:val="single" w:sz="4" w:space="0" w:color="000000"/>
              <w:bottom w:val="single" w:sz="4" w:space="0" w:color="000000"/>
              <w:right w:val="single" w:sz="4" w:space="0" w:color="000000"/>
            </w:tcBorders>
          </w:tcPr>
          <w:p w14:paraId="7A96B4FF" w14:textId="7EA1C7CF" w:rsidR="009F4F1D" w:rsidRDefault="009F4F1D" w:rsidP="009F4F1D">
            <w:pPr>
              <w:spacing w:after="0" w:line="259" w:lineRule="auto"/>
              <w:ind w:left="3" w:firstLine="0"/>
              <w:rPr>
                <w:sz w:val="18"/>
              </w:rPr>
            </w:pPr>
            <w:r>
              <w:rPr>
                <w:sz w:val="18"/>
              </w:rPr>
              <w:t>43,2</w:t>
            </w:r>
          </w:p>
        </w:tc>
        <w:tc>
          <w:tcPr>
            <w:tcW w:w="677" w:type="dxa"/>
            <w:tcBorders>
              <w:top w:val="single" w:sz="4" w:space="0" w:color="000000"/>
              <w:left w:val="single" w:sz="4" w:space="0" w:color="000000"/>
              <w:bottom w:val="single" w:sz="4" w:space="0" w:color="000000"/>
              <w:right w:val="single" w:sz="4" w:space="0" w:color="000000"/>
            </w:tcBorders>
          </w:tcPr>
          <w:p w14:paraId="02AA98E5" w14:textId="1F7B5DF7" w:rsidR="009F4F1D" w:rsidRDefault="009F4F1D" w:rsidP="009F4F1D">
            <w:pPr>
              <w:spacing w:after="0" w:line="259" w:lineRule="auto"/>
              <w:ind w:left="3" w:firstLine="0"/>
              <w:rPr>
                <w:sz w:val="18"/>
              </w:rPr>
            </w:pPr>
            <w:r>
              <w:rPr>
                <w:sz w:val="18"/>
              </w:rPr>
              <w:t>44</w:t>
            </w:r>
          </w:p>
        </w:tc>
        <w:tc>
          <w:tcPr>
            <w:tcW w:w="677" w:type="dxa"/>
            <w:tcBorders>
              <w:top w:val="single" w:sz="4" w:space="0" w:color="000000"/>
              <w:left w:val="single" w:sz="4" w:space="0" w:color="000000"/>
              <w:bottom w:val="single" w:sz="4" w:space="0" w:color="000000"/>
              <w:right w:val="single" w:sz="4" w:space="0" w:color="000000"/>
            </w:tcBorders>
          </w:tcPr>
          <w:p w14:paraId="1B37E7DE" w14:textId="49CEA00B" w:rsidR="008C3DAC" w:rsidRDefault="008C3DAC" w:rsidP="008C3DAC">
            <w:pPr>
              <w:spacing w:after="0" w:line="259" w:lineRule="auto"/>
              <w:ind w:left="0" w:firstLine="0"/>
              <w:rPr>
                <w:sz w:val="18"/>
              </w:rPr>
            </w:pPr>
            <w:r>
              <w:rPr>
                <w:sz w:val="18"/>
              </w:rPr>
              <w:t>44,5</w:t>
            </w:r>
          </w:p>
        </w:tc>
        <w:tc>
          <w:tcPr>
            <w:tcW w:w="709" w:type="dxa"/>
            <w:tcBorders>
              <w:top w:val="single" w:sz="4" w:space="0" w:color="000000"/>
              <w:left w:val="single" w:sz="4" w:space="0" w:color="000000"/>
              <w:bottom w:val="single" w:sz="4" w:space="0" w:color="000000"/>
              <w:right w:val="single" w:sz="4" w:space="0" w:color="000000"/>
            </w:tcBorders>
          </w:tcPr>
          <w:p w14:paraId="12327C9B" w14:textId="01AAC3F6" w:rsidR="009F4F1D" w:rsidRDefault="009F4F1D" w:rsidP="009F4F1D">
            <w:pPr>
              <w:spacing w:after="0" w:line="259" w:lineRule="auto"/>
              <w:ind w:left="3" w:firstLine="0"/>
              <w:rPr>
                <w:sz w:val="18"/>
              </w:rPr>
            </w:pPr>
            <w:r>
              <w:rPr>
                <w:sz w:val="18"/>
              </w:rPr>
              <w:t xml:space="preserve"> 4,1</w:t>
            </w:r>
          </w:p>
        </w:tc>
      </w:tr>
      <w:tr w:rsidR="009F4F1D" w14:paraId="22A72152" w14:textId="35E30EFD" w:rsidTr="009F4F1D">
        <w:trPr>
          <w:trHeight w:val="358"/>
        </w:trPr>
        <w:tc>
          <w:tcPr>
            <w:tcW w:w="1612" w:type="dxa"/>
            <w:tcBorders>
              <w:top w:val="single" w:sz="4" w:space="0" w:color="000000"/>
              <w:left w:val="single" w:sz="4" w:space="0" w:color="000000"/>
              <w:bottom w:val="single" w:sz="4" w:space="0" w:color="000000"/>
              <w:right w:val="single" w:sz="4" w:space="0" w:color="000000"/>
            </w:tcBorders>
          </w:tcPr>
          <w:p w14:paraId="06C95414" w14:textId="77777777" w:rsidR="009F4F1D" w:rsidRDefault="009F4F1D" w:rsidP="009F4F1D">
            <w:pPr>
              <w:spacing w:after="0" w:line="259" w:lineRule="auto"/>
              <w:ind w:left="3" w:firstLine="0"/>
            </w:pPr>
            <w:r>
              <w:rPr>
                <w:sz w:val="18"/>
              </w:rPr>
              <w:t xml:space="preserve">Två personer </w:t>
            </w:r>
          </w:p>
        </w:tc>
        <w:tc>
          <w:tcPr>
            <w:tcW w:w="677" w:type="dxa"/>
            <w:tcBorders>
              <w:top w:val="single" w:sz="4" w:space="0" w:color="000000"/>
              <w:left w:val="single" w:sz="4" w:space="0" w:color="000000"/>
              <w:bottom w:val="single" w:sz="4" w:space="0" w:color="000000"/>
              <w:right w:val="single" w:sz="4" w:space="0" w:color="000000"/>
            </w:tcBorders>
          </w:tcPr>
          <w:p w14:paraId="685DF965" w14:textId="5AD099AE" w:rsidR="009F4F1D" w:rsidRDefault="009F4F1D" w:rsidP="009F4F1D">
            <w:pPr>
              <w:spacing w:after="0" w:line="259" w:lineRule="auto"/>
              <w:ind w:left="3" w:firstLine="0"/>
              <w:rPr>
                <w:sz w:val="18"/>
              </w:rPr>
            </w:pPr>
            <w:r>
              <w:rPr>
                <w:sz w:val="18"/>
              </w:rPr>
              <w:t xml:space="preserve">  31,5 </w:t>
            </w:r>
          </w:p>
        </w:tc>
        <w:tc>
          <w:tcPr>
            <w:tcW w:w="677" w:type="dxa"/>
            <w:tcBorders>
              <w:top w:val="single" w:sz="4" w:space="0" w:color="000000"/>
              <w:left w:val="single" w:sz="4" w:space="0" w:color="000000"/>
              <w:bottom w:val="single" w:sz="4" w:space="0" w:color="000000"/>
              <w:right w:val="single" w:sz="4" w:space="0" w:color="000000"/>
            </w:tcBorders>
          </w:tcPr>
          <w:p w14:paraId="7835956B" w14:textId="0FA496F5" w:rsidR="009F4F1D" w:rsidRDefault="009F4F1D" w:rsidP="009F4F1D">
            <w:pPr>
              <w:spacing w:after="0" w:line="259" w:lineRule="auto"/>
              <w:ind w:left="3" w:firstLine="0"/>
              <w:rPr>
                <w:sz w:val="18"/>
              </w:rPr>
            </w:pPr>
            <w:r>
              <w:rPr>
                <w:sz w:val="18"/>
              </w:rPr>
              <w:t xml:space="preserve">31,4 </w:t>
            </w:r>
          </w:p>
        </w:tc>
        <w:tc>
          <w:tcPr>
            <w:tcW w:w="677" w:type="dxa"/>
            <w:tcBorders>
              <w:top w:val="single" w:sz="4" w:space="0" w:color="000000"/>
              <w:left w:val="single" w:sz="4" w:space="0" w:color="000000"/>
              <w:bottom w:val="single" w:sz="4" w:space="0" w:color="000000"/>
              <w:right w:val="single" w:sz="4" w:space="0" w:color="000000"/>
            </w:tcBorders>
          </w:tcPr>
          <w:p w14:paraId="3AB22222" w14:textId="383FFA50" w:rsidR="009F4F1D" w:rsidRDefault="009F4F1D" w:rsidP="009F4F1D">
            <w:pPr>
              <w:spacing w:after="0" w:line="259" w:lineRule="auto"/>
              <w:ind w:left="3" w:firstLine="0"/>
              <w:rPr>
                <w:sz w:val="18"/>
              </w:rPr>
            </w:pPr>
            <w:r>
              <w:rPr>
                <w:sz w:val="18"/>
              </w:rPr>
              <w:t xml:space="preserve">  31,4 </w:t>
            </w:r>
          </w:p>
        </w:tc>
        <w:tc>
          <w:tcPr>
            <w:tcW w:w="677" w:type="dxa"/>
            <w:tcBorders>
              <w:top w:val="single" w:sz="4" w:space="0" w:color="000000"/>
              <w:left w:val="single" w:sz="4" w:space="0" w:color="000000"/>
              <w:bottom w:val="single" w:sz="4" w:space="0" w:color="000000"/>
              <w:right w:val="single" w:sz="4" w:space="0" w:color="000000"/>
            </w:tcBorders>
          </w:tcPr>
          <w:p w14:paraId="5ED43A5B" w14:textId="0972A994" w:rsidR="009F4F1D" w:rsidRDefault="009F4F1D" w:rsidP="009F4F1D">
            <w:pPr>
              <w:spacing w:after="0" w:line="259" w:lineRule="auto"/>
              <w:ind w:left="3" w:firstLine="0"/>
              <w:rPr>
                <w:sz w:val="18"/>
              </w:rPr>
            </w:pPr>
            <w:r>
              <w:rPr>
                <w:sz w:val="18"/>
              </w:rPr>
              <w:t xml:space="preserve"> 31 </w:t>
            </w:r>
          </w:p>
        </w:tc>
        <w:tc>
          <w:tcPr>
            <w:tcW w:w="677" w:type="dxa"/>
            <w:tcBorders>
              <w:top w:val="single" w:sz="4" w:space="0" w:color="000000"/>
              <w:left w:val="single" w:sz="4" w:space="0" w:color="000000"/>
              <w:bottom w:val="single" w:sz="4" w:space="0" w:color="000000"/>
              <w:right w:val="single" w:sz="4" w:space="0" w:color="000000"/>
            </w:tcBorders>
          </w:tcPr>
          <w:p w14:paraId="0ECFA441" w14:textId="0EE0566E" w:rsidR="009F4F1D" w:rsidRDefault="009F4F1D" w:rsidP="009F4F1D">
            <w:pPr>
              <w:spacing w:after="0" w:line="259" w:lineRule="auto"/>
              <w:ind w:left="3" w:firstLine="0"/>
              <w:rPr>
                <w:sz w:val="18"/>
              </w:rPr>
            </w:pPr>
            <w:r>
              <w:rPr>
                <w:sz w:val="18"/>
              </w:rPr>
              <w:t xml:space="preserve"> 30,8 </w:t>
            </w:r>
          </w:p>
        </w:tc>
        <w:tc>
          <w:tcPr>
            <w:tcW w:w="677" w:type="dxa"/>
            <w:tcBorders>
              <w:top w:val="single" w:sz="4" w:space="0" w:color="000000"/>
              <w:left w:val="single" w:sz="4" w:space="0" w:color="000000"/>
              <w:bottom w:val="single" w:sz="4" w:space="0" w:color="000000"/>
              <w:right w:val="single" w:sz="4" w:space="0" w:color="000000"/>
            </w:tcBorders>
          </w:tcPr>
          <w:p w14:paraId="4EDD1A5E" w14:textId="4F606E43" w:rsidR="009F4F1D" w:rsidRDefault="009F4F1D" w:rsidP="009F4F1D">
            <w:pPr>
              <w:spacing w:after="0" w:line="259" w:lineRule="auto"/>
              <w:ind w:left="3" w:firstLine="0"/>
              <w:rPr>
                <w:sz w:val="18"/>
              </w:rPr>
            </w:pPr>
            <w:r>
              <w:rPr>
                <w:sz w:val="18"/>
              </w:rPr>
              <w:t xml:space="preserve">   31 </w:t>
            </w:r>
          </w:p>
        </w:tc>
        <w:tc>
          <w:tcPr>
            <w:tcW w:w="677" w:type="dxa"/>
            <w:tcBorders>
              <w:top w:val="single" w:sz="4" w:space="0" w:color="000000"/>
              <w:left w:val="single" w:sz="4" w:space="0" w:color="000000"/>
              <w:bottom w:val="single" w:sz="4" w:space="0" w:color="000000"/>
              <w:right w:val="single" w:sz="4" w:space="0" w:color="000000"/>
            </w:tcBorders>
          </w:tcPr>
          <w:p w14:paraId="1349704D" w14:textId="4172D1F0" w:rsidR="009F4F1D" w:rsidRDefault="009F4F1D" w:rsidP="009F4F1D">
            <w:pPr>
              <w:spacing w:after="0" w:line="259" w:lineRule="auto"/>
              <w:ind w:left="3" w:firstLine="0"/>
              <w:rPr>
                <w:sz w:val="18"/>
              </w:rPr>
            </w:pPr>
            <w:r>
              <w:rPr>
                <w:sz w:val="18"/>
              </w:rPr>
              <w:t xml:space="preserve">  30,4 </w:t>
            </w:r>
          </w:p>
        </w:tc>
        <w:tc>
          <w:tcPr>
            <w:tcW w:w="677" w:type="dxa"/>
            <w:tcBorders>
              <w:top w:val="single" w:sz="4" w:space="0" w:color="000000"/>
              <w:left w:val="single" w:sz="4" w:space="0" w:color="000000"/>
              <w:bottom w:val="single" w:sz="4" w:space="0" w:color="000000"/>
              <w:right w:val="single" w:sz="4" w:space="0" w:color="000000"/>
            </w:tcBorders>
          </w:tcPr>
          <w:p w14:paraId="0365FFE3" w14:textId="6CECB69B" w:rsidR="009F4F1D" w:rsidRDefault="009F4F1D" w:rsidP="009F4F1D">
            <w:pPr>
              <w:spacing w:after="0" w:line="259" w:lineRule="auto"/>
              <w:ind w:left="3" w:firstLine="0"/>
              <w:rPr>
                <w:sz w:val="18"/>
              </w:rPr>
            </w:pPr>
            <w:r w:rsidRPr="00C2117E">
              <w:rPr>
                <w:sz w:val="18"/>
                <w:szCs w:val="18"/>
              </w:rPr>
              <w:t>30,3</w:t>
            </w:r>
          </w:p>
        </w:tc>
        <w:tc>
          <w:tcPr>
            <w:tcW w:w="677" w:type="dxa"/>
            <w:tcBorders>
              <w:top w:val="single" w:sz="4" w:space="0" w:color="000000"/>
              <w:left w:val="single" w:sz="4" w:space="0" w:color="000000"/>
              <w:bottom w:val="single" w:sz="4" w:space="0" w:color="000000"/>
              <w:right w:val="single" w:sz="4" w:space="0" w:color="000000"/>
            </w:tcBorders>
          </w:tcPr>
          <w:p w14:paraId="7B1646A2" w14:textId="50265104" w:rsidR="009F4F1D" w:rsidRDefault="009F4F1D" w:rsidP="009F4F1D">
            <w:pPr>
              <w:spacing w:after="0" w:line="259" w:lineRule="auto"/>
              <w:ind w:left="3" w:firstLine="0"/>
              <w:rPr>
                <w:sz w:val="18"/>
              </w:rPr>
            </w:pPr>
            <w:r>
              <w:rPr>
                <w:sz w:val="18"/>
              </w:rPr>
              <w:t>30</w:t>
            </w:r>
          </w:p>
        </w:tc>
        <w:tc>
          <w:tcPr>
            <w:tcW w:w="677" w:type="dxa"/>
            <w:tcBorders>
              <w:top w:val="single" w:sz="4" w:space="0" w:color="000000"/>
              <w:left w:val="single" w:sz="4" w:space="0" w:color="000000"/>
              <w:bottom w:val="single" w:sz="4" w:space="0" w:color="000000"/>
              <w:right w:val="single" w:sz="4" w:space="0" w:color="000000"/>
            </w:tcBorders>
          </w:tcPr>
          <w:p w14:paraId="20A0A446" w14:textId="68FEF844" w:rsidR="009F4F1D" w:rsidRDefault="009F4F1D" w:rsidP="009F4F1D">
            <w:pPr>
              <w:spacing w:after="0" w:line="259" w:lineRule="auto"/>
              <w:ind w:left="3" w:firstLine="0"/>
              <w:rPr>
                <w:sz w:val="18"/>
              </w:rPr>
            </w:pPr>
            <w:r>
              <w:rPr>
                <w:sz w:val="18"/>
              </w:rPr>
              <w:t xml:space="preserve">29,3 </w:t>
            </w:r>
          </w:p>
        </w:tc>
        <w:tc>
          <w:tcPr>
            <w:tcW w:w="677" w:type="dxa"/>
            <w:tcBorders>
              <w:top w:val="single" w:sz="4" w:space="0" w:color="000000"/>
              <w:left w:val="single" w:sz="4" w:space="0" w:color="000000"/>
              <w:bottom w:val="single" w:sz="4" w:space="0" w:color="000000"/>
              <w:right w:val="single" w:sz="4" w:space="0" w:color="000000"/>
            </w:tcBorders>
          </w:tcPr>
          <w:p w14:paraId="0F5311E7" w14:textId="27B37DE1" w:rsidR="009F4F1D" w:rsidRDefault="008C3DAC" w:rsidP="009F4F1D">
            <w:pPr>
              <w:spacing w:after="0" w:line="259" w:lineRule="auto"/>
              <w:ind w:left="3" w:firstLine="0"/>
              <w:rPr>
                <w:sz w:val="18"/>
              </w:rPr>
            </w:pPr>
            <w:r>
              <w:rPr>
                <w:sz w:val="18"/>
              </w:rPr>
              <w:t>29,1</w:t>
            </w:r>
          </w:p>
        </w:tc>
        <w:tc>
          <w:tcPr>
            <w:tcW w:w="709" w:type="dxa"/>
            <w:tcBorders>
              <w:top w:val="single" w:sz="4" w:space="0" w:color="000000"/>
              <w:left w:val="single" w:sz="4" w:space="0" w:color="000000"/>
              <w:bottom w:val="single" w:sz="4" w:space="0" w:color="000000"/>
              <w:right w:val="single" w:sz="4" w:space="0" w:color="000000"/>
            </w:tcBorders>
          </w:tcPr>
          <w:p w14:paraId="62C2E117" w14:textId="1A90F705" w:rsidR="009F4F1D" w:rsidRDefault="009F4F1D" w:rsidP="009F4F1D">
            <w:pPr>
              <w:spacing w:after="0" w:line="259" w:lineRule="auto"/>
              <w:ind w:left="3" w:firstLine="0"/>
              <w:rPr>
                <w:sz w:val="18"/>
              </w:rPr>
            </w:pPr>
            <w:r>
              <w:rPr>
                <w:sz w:val="18"/>
              </w:rPr>
              <w:t>-2</w:t>
            </w:r>
          </w:p>
        </w:tc>
      </w:tr>
      <w:tr w:rsidR="009F4F1D" w14:paraId="7E340701" w14:textId="69421FBF" w:rsidTr="009F4F1D">
        <w:trPr>
          <w:trHeight w:val="348"/>
        </w:trPr>
        <w:tc>
          <w:tcPr>
            <w:tcW w:w="1612" w:type="dxa"/>
            <w:tcBorders>
              <w:top w:val="single" w:sz="4" w:space="0" w:color="000000"/>
              <w:left w:val="single" w:sz="4" w:space="0" w:color="000000"/>
              <w:bottom w:val="single" w:sz="4" w:space="0" w:color="000000"/>
              <w:right w:val="single" w:sz="4" w:space="0" w:color="000000"/>
            </w:tcBorders>
          </w:tcPr>
          <w:p w14:paraId="00B61D56" w14:textId="77777777" w:rsidR="009F4F1D" w:rsidRDefault="009F4F1D" w:rsidP="009F4F1D">
            <w:pPr>
              <w:spacing w:after="0" w:line="259" w:lineRule="auto"/>
              <w:ind w:left="3" w:firstLine="0"/>
            </w:pPr>
            <w:r>
              <w:rPr>
                <w:sz w:val="18"/>
              </w:rPr>
              <w:t xml:space="preserve">Tre personer </w:t>
            </w:r>
          </w:p>
        </w:tc>
        <w:tc>
          <w:tcPr>
            <w:tcW w:w="677" w:type="dxa"/>
            <w:tcBorders>
              <w:top w:val="single" w:sz="4" w:space="0" w:color="000000"/>
              <w:left w:val="single" w:sz="4" w:space="0" w:color="000000"/>
              <w:bottom w:val="single" w:sz="4" w:space="0" w:color="000000"/>
              <w:right w:val="single" w:sz="4" w:space="0" w:color="000000"/>
            </w:tcBorders>
          </w:tcPr>
          <w:p w14:paraId="7786433A" w14:textId="18874589" w:rsidR="009F4F1D" w:rsidRDefault="009F4F1D" w:rsidP="009F4F1D">
            <w:pPr>
              <w:spacing w:after="0" w:line="259" w:lineRule="auto"/>
              <w:ind w:left="3" w:firstLine="0"/>
              <w:rPr>
                <w:sz w:val="18"/>
              </w:rPr>
            </w:pPr>
            <w:r>
              <w:rPr>
                <w:sz w:val="18"/>
              </w:rPr>
              <w:t xml:space="preserve">  11,5 </w:t>
            </w:r>
          </w:p>
        </w:tc>
        <w:tc>
          <w:tcPr>
            <w:tcW w:w="677" w:type="dxa"/>
            <w:tcBorders>
              <w:top w:val="single" w:sz="4" w:space="0" w:color="000000"/>
              <w:left w:val="single" w:sz="4" w:space="0" w:color="000000"/>
              <w:bottom w:val="single" w:sz="4" w:space="0" w:color="000000"/>
              <w:right w:val="single" w:sz="4" w:space="0" w:color="000000"/>
            </w:tcBorders>
          </w:tcPr>
          <w:p w14:paraId="74CDF157" w14:textId="188363C7" w:rsidR="009F4F1D" w:rsidRDefault="009F4F1D" w:rsidP="009F4F1D">
            <w:pPr>
              <w:spacing w:after="0" w:line="259" w:lineRule="auto"/>
              <w:ind w:left="3" w:firstLine="0"/>
              <w:rPr>
                <w:sz w:val="18"/>
              </w:rPr>
            </w:pPr>
            <w:r>
              <w:rPr>
                <w:sz w:val="18"/>
              </w:rPr>
              <w:t xml:space="preserve">11,3 </w:t>
            </w:r>
          </w:p>
        </w:tc>
        <w:tc>
          <w:tcPr>
            <w:tcW w:w="677" w:type="dxa"/>
            <w:tcBorders>
              <w:top w:val="single" w:sz="4" w:space="0" w:color="000000"/>
              <w:left w:val="single" w:sz="4" w:space="0" w:color="000000"/>
              <w:bottom w:val="single" w:sz="4" w:space="0" w:color="000000"/>
              <w:right w:val="single" w:sz="4" w:space="0" w:color="000000"/>
            </w:tcBorders>
          </w:tcPr>
          <w:p w14:paraId="1BB09EC1" w14:textId="039775F4" w:rsidR="009F4F1D" w:rsidRDefault="009F4F1D" w:rsidP="009F4F1D">
            <w:pPr>
              <w:spacing w:after="0" w:line="259" w:lineRule="auto"/>
              <w:ind w:left="3" w:firstLine="0"/>
              <w:rPr>
                <w:sz w:val="18"/>
              </w:rPr>
            </w:pPr>
            <w:r>
              <w:rPr>
                <w:sz w:val="18"/>
              </w:rPr>
              <w:t xml:space="preserve">  11,5 </w:t>
            </w:r>
          </w:p>
        </w:tc>
        <w:tc>
          <w:tcPr>
            <w:tcW w:w="677" w:type="dxa"/>
            <w:tcBorders>
              <w:top w:val="single" w:sz="4" w:space="0" w:color="000000"/>
              <w:left w:val="single" w:sz="4" w:space="0" w:color="000000"/>
              <w:bottom w:val="single" w:sz="4" w:space="0" w:color="000000"/>
              <w:right w:val="single" w:sz="4" w:space="0" w:color="000000"/>
            </w:tcBorders>
          </w:tcPr>
          <w:p w14:paraId="61C7073C" w14:textId="6494CF01" w:rsidR="009F4F1D" w:rsidRDefault="009F4F1D" w:rsidP="009F4F1D">
            <w:pPr>
              <w:spacing w:after="0" w:line="259" w:lineRule="auto"/>
              <w:ind w:left="3" w:firstLine="0"/>
              <w:rPr>
                <w:sz w:val="18"/>
              </w:rPr>
            </w:pPr>
            <w:r>
              <w:rPr>
                <w:sz w:val="18"/>
              </w:rPr>
              <w:t xml:space="preserve"> 11,5 </w:t>
            </w:r>
          </w:p>
        </w:tc>
        <w:tc>
          <w:tcPr>
            <w:tcW w:w="677" w:type="dxa"/>
            <w:tcBorders>
              <w:top w:val="single" w:sz="4" w:space="0" w:color="000000"/>
              <w:left w:val="single" w:sz="4" w:space="0" w:color="000000"/>
              <w:bottom w:val="single" w:sz="4" w:space="0" w:color="000000"/>
              <w:right w:val="single" w:sz="4" w:space="0" w:color="000000"/>
            </w:tcBorders>
          </w:tcPr>
          <w:p w14:paraId="2B6D80AF" w14:textId="3BD65080" w:rsidR="009F4F1D" w:rsidRDefault="009F4F1D" w:rsidP="009F4F1D">
            <w:pPr>
              <w:spacing w:after="0" w:line="259" w:lineRule="auto"/>
              <w:ind w:left="3" w:firstLine="0"/>
              <w:rPr>
                <w:sz w:val="18"/>
              </w:rPr>
            </w:pPr>
            <w:r>
              <w:rPr>
                <w:sz w:val="18"/>
              </w:rPr>
              <w:t xml:space="preserve"> 11,1 </w:t>
            </w:r>
          </w:p>
        </w:tc>
        <w:tc>
          <w:tcPr>
            <w:tcW w:w="677" w:type="dxa"/>
            <w:tcBorders>
              <w:top w:val="single" w:sz="4" w:space="0" w:color="000000"/>
              <w:left w:val="single" w:sz="4" w:space="0" w:color="000000"/>
              <w:bottom w:val="single" w:sz="4" w:space="0" w:color="000000"/>
              <w:right w:val="single" w:sz="4" w:space="0" w:color="000000"/>
            </w:tcBorders>
          </w:tcPr>
          <w:p w14:paraId="22EE8507" w14:textId="27DB10FF" w:rsidR="009F4F1D" w:rsidRDefault="009F4F1D" w:rsidP="009F4F1D">
            <w:pPr>
              <w:spacing w:after="0" w:line="259" w:lineRule="auto"/>
              <w:ind w:left="3" w:firstLine="0"/>
              <w:rPr>
                <w:sz w:val="18"/>
              </w:rPr>
            </w:pPr>
            <w:r>
              <w:rPr>
                <w:sz w:val="18"/>
              </w:rPr>
              <w:t xml:space="preserve">   10,9 </w:t>
            </w:r>
          </w:p>
        </w:tc>
        <w:tc>
          <w:tcPr>
            <w:tcW w:w="677" w:type="dxa"/>
            <w:tcBorders>
              <w:top w:val="single" w:sz="4" w:space="0" w:color="000000"/>
              <w:left w:val="single" w:sz="4" w:space="0" w:color="000000"/>
              <w:bottom w:val="single" w:sz="4" w:space="0" w:color="000000"/>
              <w:right w:val="single" w:sz="4" w:space="0" w:color="000000"/>
            </w:tcBorders>
          </w:tcPr>
          <w:p w14:paraId="33723403" w14:textId="1A27DFF4" w:rsidR="009F4F1D" w:rsidRDefault="009F4F1D" w:rsidP="009F4F1D">
            <w:pPr>
              <w:spacing w:after="0" w:line="259" w:lineRule="auto"/>
              <w:ind w:left="3" w:firstLine="0"/>
              <w:rPr>
                <w:sz w:val="18"/>
              </w:rPr>
            </w:pPr>
            <w:r>
              <w:rPr>
                <w:sz w:val="18"/>
              </w:rPr>
              <w:t xml:space="preserve">  10,8 </w:t>
            </w:r>
          </w:p>
        </w:tc>
        <w:tc>
          <w:tcPr>
            <w:tcW w:w="677" w:type="dxa"/>
            <w:tcBorders>
              <w:top w:val="single" w:sz="4" w:space="0" w:color="000000"/>
              <w:left w:val="single" w:sz="4" w:space="0" w:color="000000"/>
              <w:bottom w:val="single" w:sz="4" w:space="0" w:color="000000"/>
              <w:right w:val="single" w:sz="4" w:space="0" w:color="000000"/>
            </w:tcBorders>
          </w:tcPr>
          <w:p w14:paraId="3F422218" w14:textId="06C75AE7" w:rsidR="009F4F1D" w:rsidRDefault="009F4F1D" w:rsidP="009F4F1D">
            <w:pPr>
              <w:spacing w:after="0" w:line="259" w:lineRule="auto"/>
              <w:ind w:left="3" w:firstLine="0"/>
              <w:rPr>
                <w:sz w:val="18"/>
              </w:rPr>
            </w:pPr>
            <w:r w:rsidRPr="00C2117E">
              <w:rPr>
                <w:sz w:val="18"/>
                <w:szCs w:val="18"/>
              </w:rPr>
              <w:t>10,7</w:t>
            </w:r>
          </w:p>
        </w:tc>
        <w:tc>
          <w:tcPr>
            <w:tcW w:w="677" w:type="dxa"/>
            <w:tcBorders>
              <w:top w:val="single" w:sz="4" w:space="0" w:color="000000"/>
              <w:left w:val="single" w:sz="4" w:space="0" w:color="000000"/>
              <w:bottom w:val="single" w:sz="4" w:space="0" w:color="000000"/>
              <w:right w:val="single" w:sz="4" w:space="0" w:color="000000"/>
            </w:tcBorders>
          </w:tcPr>
          <w:p w14:paraId="6722C5BD" w14:textId="28F6F96E" w:rsidR="009F4F1D" w:rsidRDefault="009F4F1D" w:rsidP="009F4F1D">
            <w:pPr>
              <w:spacing w:after="0" w:line="259" w:lineRule="auto"/>
              <w:ind w:left="3" w:firstLine="0"/>
              <w:rPr>
                <w:sz w:val="18"/>
              </w:rPr>
            </w:pPr>
            <w:r>
              <w:rPr>
                <w:sz w:val="18"/>
              </w:rPr>
              <w:t>10,2</w:t>
            </w:r>
          </w:p>
        </w:tc>
        <w:tc>
          <w:tcPr>
            <w:tcW w:w="677" w:type="dxa"/>
            <w:tcBorders>
              <w:top w:val="single" w:sz="4" w:space="0" w:color="000000"/>
              <w:left w:val="single" w:sz="4" w:space="0" w:color="000000"/>
              <w:bottom w:val="single" w:sz="4" w:space="0" w:color="000000"/>
              <w:right w:val="single" w:sz="4" w:space="0" w:color="000000"/>
            </w:tcBorders>
          </w:tcPr>
          <w:p w14:paraId="3C08C764" w14:textId="25CBBC91" w:rsidR="009F4F1D" w:rsidRDefault="009F4F1D" w:rsidP="009F4F1D">
            <w:pPr>
              <w:spacing w:after="0" w:line="259" w:lineRule="auto"/>
              <w:ind w:left="3" w:firstLine="0"/>
              <w:rPr>
                <w:sz w:val="18"/>
              </w:rPr>
            </w:pPr>
            <w:r>
              <w:rPr>
                <w:sz w:val="18"/>
              </w:rPr>
              <w:t xml:space="preserve">10,3 </w:t>
            </w:r>
          </w:p>
        </w:tc>
        <w:tc>
          <w:tcPr>
            <w:tcW w:w="677" w:type="dxa"/>
            <w:tcBorders>
              <w:top w:val="single" w:sz="4" w:space="0" w:color="000000"/>
              <w:left w:val="single" w:sz="4" w:space="0" w:color="000000"/>
              <w:bottom w:val="single" w:sz="4" w:space="0" w:color="000000"/>
              <w:right w:val="single" w:sz="4" w:space="0" w:color="000000"/>
            </w:tcBorders>
          </w:tcPr>
          <w:p w14:paraId="0F4AE00F" w14:textId="5500C600" w:rsidR="009F4F1D" w:rsidRDefault="008C3DAC" w:rsidP="009F4F1D">
            <w:pPr>
              <w:spacing w:after="0" w:line="259" w:lineRule="auto"/>
              <w:ind w:left="3" w:firstLine="0"/>
              <w:rPr>
                <w:sz w:val="18"/>
              </w:rPr>
            </w:pPr>
            <w:r>
              <w:rPr>
                <w:sz w:val="18"/>
              </w:rPr>
              <w:t>10</w:t>
            </w:r>
          </w:p>
        </w:tc>
        <w:tc>
          <w:tcPr>
            <w:tcW w:w="709" w:type="dxa"/>
            <w:tcBorders>
              <w:top w:val="single" w:sz="4" w:space="0" w:color="000000"/>
              <w:left w:val="single" w:sz="4" w:space="0" w:color="000000"/>
              <w:bottom w:val="single" w:sz="4" w:space="0" w:color="000000"/>
              <w:right w:val="single" w:sz="4" w:space="0" w:color="000000"/>
            </w:tcBorders>
          </w:tcPr>
          <w:p w14:paraId="28C8CDE9" w14:textId="1BD4A6EB" w:rsidR="009F4F1D" w:rsidRDefault="009F4F1D" w:rsidP="009F4F1D">
            <w:pPr>
              <w:spacing w:after="0" w:line="259" w:lineRule="auto"/>
              <w:ind w:left="3" w:firstLine="0"/>
              <w:rPr>
                <w:sz w:val="18"/>
              </w:rPr>
            </w:pPr>
            <w:r>
              <w:rPr>
                <w:sz w:val="18"/>
              </w:rPr>
              <w:t>-1,5</w:t>
            </w:r>
          </w:p>
        </w:tc>
      </w:tr>
      <w:tr w:rsidR="009F4F1D" w14:paraId="1625D8BD" w14:textId="3A903039" w:rsidTr="009F4F1D">
        <w:trPr>
          <w:trHeight w:val="358"/>
        </w:trPr>
        <w:tc>
          <w:tcPr>
            <w:tcW w:w="1612" w:type="dxa"/>
            <w:tcBorders>
              <w:top w:val="single" w:sz="4" w:space="0" w:color="000000"/>
              <w:left w:val="single" w:sz="4" w:space="0" w:color="000000"/>
              <w:bottom w:val="single" w:sz="4" w:space="0" w:color="000000"/>
              <w:right w:val="single" w:sz="4" w:space="0" w:color="000000"/>
            </w:tcBorders>
          </w:tcPr>
          <w:p w14:paraId="2CFD9ACA" w14:textId="77777777" w:rsidR="009F4F1D" w:rsidRDefault="009F4F1D" w:rsidP="009F4F1D">
            <w:pPr>
              <w:spacing w:after="0" w:line="259" w:lineRule="auto"/>
              <w:ind w:left="3" w:firstLine="0"/>
            </w:pPr>
            <w:r>
              <w:rPr>
                <w:sz w:val="18"/>
              </w:rPr>
              <w:t xml:space="preserve">Fyra personer </w:t>
            </w:r>
          </w:p>
        </w:tc>
        <w:tc>
          <w:tcPr>
            <w:tcW w:w="677" w:type="dxa"/>
            <w:tcBorders>
              <w:top w:val="single" w:sz="4" w:space="0" w:color="000000"/>
              <w:left w:val="single" w:sz="4" w:space="0" w:color="000000"/>
              <w:bottom w:val="single" w:sz="4" w:space="0" w:color="000000"/>
              <w:right w:val="single" w:sz="4" w:space="0" w:color="000000"/>
            </w:tcBorders>
          </w:tcPr>
          <w:p w14:paraId="2B676FF1" w14:textId="140DC4B8" w:rsidR="009F4F1D" w:rsidRDefault="009F4F1D" w:rsidP="009F4F1D">
            <w:pPr>
              <w:spacing w:after="0" w:line="259" w:lineRule="auto"/>
              <w:ind w:left="3" w:firstLine="0"/>
              <w:rPr>
                <w:sz w:val="18"/>
              </w:rPr>
            </w:pPr>
            <w:r>
              <w:rPr>
                <w:sz w:val="18"/>
              </w:rPr>
              <w:t xml:space="preserve">  11,7 </w:t>
            </w:r>
          </w:p>
        </w:tc>
        <w:tc>
          <w:tcPr>
            <w:tcW w:w="677" w:type="dxa"/>
            <w:tcBorders>
              <w:top w:val="single" w:sz="4" w:space="0" w:color="000000"/>
              <w:left w:val="single" w:sz="4" w:space="0" w:color="000000"/>
              <w:bottom w:val="single" w:sz="4" w:space="0" w:color="000000"/>
              <w:right w:val="single" w:sz="4" w:space="0" w:color="000000"/>
            </w:tcBorders>
          </w:tcPr>
          <w:p w14:paraId="3A3E49DE" w14:textId="6F40899A" w:rsidR="009F4F1D" w:rsidRDefault="009F4F1D" w:rsidP="009F4F1D">
            <w:pPr>
              <w:spacing w:after="0" w:line="259" w:lineRule="auto"/>
              <w:ind w:left="3" w:firstLine="0"/>
              <w:rPr>
                <w:sz w:val="18"/>
              </w:rPr>
            </w:pPr>
            <w:r>
              <w:rPr>
                <w:sz w:val="18"/>
              </w:rPr>
              <w:t xml:space="preserve">11,6 </w:t>
            </w:r>
          </w:p>
        </w:tc>
        <w:tc>
          <w:tcPr>
            <w:tcW w:w="677" w:type="dxa"/>
            <w:tcBorders>
              <w:top w:val="single" w:sz="4" w:space="0" w:color="000000"/>
              <w:left w:val="single" w:sz="4" w:space="0" w:color="000000"/>
              <w:bottom w:val="single" w:sz="4" w:space="0" w:color="000000"/>
              <w:right w:val="single" w:sz="4" w:space="0" w:color="000000"/>
            </w:tcBorders>
          </w:tcPr>
          <w:p w14:paraId="02A490E9" w14:textId="19EBD315" w:rsidR="009F4F1D" w:rsidRDefault="009F4F1D" w:rsidP="009F4F1D">
            <w:pPr>
              <w:spacing w:after="0" w:line="259" w:lineRule="auto"/>
              <w:ind w:left="3" w:firstLine="0"/>
              <w:rPr>
                <w:sz w:val="18"/>
              </w:rPr>
            </w:pPr>
            <w:r>
              <w:rPr>
                <w:sz w:val="18"/>
              </w:rPr>
              <w:t xml:space="preserve">  11,5 </w:t>
            </w:r>
          </w:p>
        </w:tc>
        <w:tc>
          <w:tcPr>
            <w:tcW w:w="677" w:type="dxa"/>
            <w:tcBorders>
              <w:top w:val="single" w:sz="4" w:space="0" w:color="000000"/>
              <w:left w:val="single" w:sz="4" w:space="0" w:color="000000"/>
              <w:bottom w:val="single" w:sz="4" w:space="0" w:color="000000"/>
              <w:right w:val="single" w:sz="4" w:space="0" w:color="000000"/>
            </w:tcBorders>
          </w:tcPr>
          <w:p w14:paraId="7E57E427" w14:textId="070D831B" w:rsidR="009F4F1D" w:rsidRDefault="009F4F1D" w:rsidP="009F4F1D">
            <w:pPr>
              <w:spacing w:after="0" w:line="259" w:lineRule="auto"/>
              <w:ind w:left="3" w:firstLine="0"/>
              <w:rPr>
                <w:sz w:val="18"/>
              </w:rPr>
            </w:pPr>
            <w:r>
              <w:rPr>
                <w:sz w:val="18"/>
              </w:rPr>
              <w:t xml:space="preserve"> 11,6 </w:t>
            </w:r>
          </w:p>
        </w:tc>
        <w:tc>
          <w:tcPr>
            <w:tcW w:w="677" w:type="dxa"/>
            <w:tcBorders>
              <w:top w:val="single" w:sz="4" w:space="0" w:color="000000"/>
              <w:left w:val="single" w:sz="4" w:space="0" w:color="000000"/>
              <w:bottom w:val="single" w:sz="4" w:space="0" w:color="000000"/>
              <w:right w:val="single" w:sz="4" w:space="0" w:color="000000"/>
            </w:tcBorders>
          </w:tcPr>
          <w:p w14:paraId="0CD89E24" w14:textId="2C6B584F" w:rsidR="009F4F1D" w:rsidRDefault="009F4F1D" w:rsidP="009F4F1D">
            <w:pPr>
              <w:spacing w:after="0" w:line="259" w:lineRule="auto"/>
              <w:ind w:left="3" w:firstLine="0"/>
              <w:rPr>
                <w:sz w:val="18"/>
              </w:rPr>
            </w:pPr>
            <w:r>
              <w:rPr>
                <w:sz w:val="18"/>
              </w:rPr>
              <w:t xml:space="preserve"> 11,7 </w:t>
            </w:r>
          </w:p>
        </w:tc>
        <w:tc>
          <w:tcPr>
            <w:tcW w:w="677" w:type="dxa"/>
            <w:tcBorders>
              <w:top w:val="single" w:sz="4" w:space="0" w:color="000000"/>
              <w:left w:val="single" w:sz="4" w:space="0" w:color="000000"/>
              <w:bottom w:val="single" w:sz="4" w:space="0" w:color="000000"/>
              <w:right w:val="single" w:sz="4" w:space="0" w:color="000000"/>
            </w:tcBorders>
          </w:tcPr>
          <w:p w14:paraId="6D3779C2" w14:textId="2D279CB3" w:rsidR="009F4F1D" w:rsidRDefault="009F4F1D" w:rsidP="009F4F1D">
            <w:pPr>
              <w:spacing w:after="0" w:line="259" w:lineRule="auto"/>
              <w:ind w:left="3" w:firstLine="0"/>
              <w:rPr>
                <w:sz w:val="18"/>
              </w:rPr>
            </w:pPr>
            <w:r>
              <w:rPr>
                <w:sz w:val="18"/>
              </w:rPr>
              <w:t xml:space="preserve">   11,6 </w:t>
            </w:r>
          </w:p>
        </w:tc>
        <w:tc>
          <w:tcPr>
            <w:tcW w:w="677" w:type="dxa"/>
            <w:tcBorders>
              <w:top w:val="single" w:sz="4" w:space="0" w:color="000000"/>
              <w:left w:val="single" w:sz="4" w:space="0" w:color="000000"/>
              <w:bottom w:val="single" w:sz="4" w:space="0" w:color="000000"/>
              <w:right w:val="single" w:sz="4" w:space="0" w:color="000000"/>
            </w:tcBorders>
          </w:tcPr>
          <w:p w14:paraId="0446E78A" w14:textId="63B35C3C" w:rsidR="009F4F1D" w:rsidRDefault="009F4F1D" w:rsidP="009F4F1D">
            <w:pPr>
              <w:spacing w:after="0" w:line="259" w:lineRule="auto"/>
              <w:ind w:left="3" w:firstLine="0"/>
              <w:rPr>
                <w:sz w:val="18"/>
              </w:rPr>
            </w:pPr>
            <w:r>
              <w:rPr>
                <w:sz w:val="18"/>
              </w:rPr>
              <w:t xml:space="preserve">  11,5 </w:t>
            </w:r>
          </w:p>
        </w:tc>
        <w:tc>
          <w:tcPr>
            <w:tcW w:w="677" w:type="dxa"/>
            <w:tcBorders>
              <w:top w:val="single" w:sz="4" w:space="0" w:color="000000"/>
              <w:left w:val="single" w:sz="4" w:space="0" w:color="000000"/>
              <w:bottom w:val="single" w:sz="4" w:space="0" w:color="000000"/>
              <w:right w:val="single" w:sz="4" w:space="0" w:color="000000"/>
            </w:tcBorders>
          </w:tcPr>
          <w:p w14:paraId="2F2D4784" w14:textId="72E6687F" w:rsidR="009F4F1D" w:rsidRDefault="009F4F1D" w:rsidP="009F4F1D">
            <w:pPr>
              <w:spacing w:after="0" w:line="259" w:lineRule="auto"/>
              <w:ind w:left="3" w:firstLine="0"/>
              <w:rPr>
                <w:sz w:val="18"/>
              </w:rPr>
            </w:pPr>
            <w:r w:rsidRPr="00C2117E">
              <w:rPr>
                <w:sz w:val="18"/>
                <w:szCs w:val="18"/>
              </w:rPr>
              <w:t>11,3</w:t>
            </w:r>
          </w:p>
        </w:tc>
        <w:tc>
          <w:tcPr>
            <w:tcW w:w="677" w:type="dxa"/>
            <w:tcBorders>
              <w:top w:val="single" w:sz="4" w:space="0" w:color="000000"/>
              <w:left w:val="single" w:sz="4" w:space="0" w:color="000000"/>
              <w:bottom w:val="single" w:sz="4" w:space="0" w:color="000000"/>
              <w:right w:val="single" w:sz="4" w:space="0" w:color="000000"/>
            </w:tcBorders>
          </w:tcPr>
          <w:p w14:paraId="771D5723" w14:textId="0C43D643" w:rsidR="009F4F1D" w:rsidRDefault="009F4F1D" w:rsidP="009F4F1D">
            <w:pPr>
              <w:spacing w:after="0" w:line="259" w:lineRule="auto"/>
              <w:ind w:left="3" w:firstLine="0"/>
              <w:rPr>
                <w:sz w:val="18"/>
              </w:rPr>
            </w:pPr>
            <w:r>
              <w:rPr>
                <w:sz w:val="18"/>
              </w:rPr>
              <w:t>11,3</w:t>
            </w:r>
          </w:p>
        </w:tc>
        <w:tc>
          <w:tcPr>
            <w:tcW w:w="677" w:type="dxa"/>
            <w:tcBorders>
              <w:top w:val="single" w:sz="4" w:space="0" w:color="000000"/>
              <w:left w:val="single" w:sz="4" w:space="0" w:color="000000"/>
              <w:bottom w:val="single" w:sz="4" w:space="0" w:color="000000"/>
              <w:right w:val="single" w:sz="4" w:space="0" w:color="000000"/>
            </w:tcBorders>
          </w:tcPr>
          <w:p w14:paraId="3BA4BECB" w14:textId="217F8136" w:rsidR="009F4F1D" w:rsidRDefault="009F4F1D" w:rsidP="009F4F1D">
            <w:pPr>
              <w:spacing w:after="0" w:line="259" w:lineRule="auto"/>
              <w:ind w:left="3" w:firstLine="0"/>
              <w:rPr>
                <w:sz w:val="18"/>
              </w:rPr>
            </w:pPr>
            <w:r>
              <w:rPr>
                <w:sz w:val="18"/>
              </w:rPr>
              <w:t>11</w:t>
            </w:r>
          </w:p>
        </w:tc>
        <w:tc>
          <w:tcPr>
            <w:tcW w:w="677" w:type="dxa"/>
            <w:tcBorders>
              <w:top w:val="single" w:sz="4" w:space="0" w:color="000000"/>
              <w:left w:val="single" w:sz="4" w:space="0" w:color="000000"/>
              <w:bottom w:val="single" w:sz="4" w:space="0" w:color="000000"/>
              <w:right w:val="single" w:sz="4" w:space="0" w:color="000000"/>
            </w:tcBorders>
          </w:tcPr>
          <w:p w14:paraId="78BCA4FE" w14:textId="613BF040" w:rsidR="009F4F1D" w:rsidRDefault="008C3DAC" w:rsidP="009F4F1D">
            <w:pPr>
              <w:spacing w:after="0" w:line="259" w:lineRule="auto"/>
              <w:ind w:left="3" w:firstLine="0"/>
              <w:rPr>
                <w:sz w:val="18"/>
              </w:rPr>
            </w:pPr>
            <w:r>
              <w:rPr>
                <w:sz w:val="18"/>
              </w:rPr>
              <w:t>11</w:t>
            </w:r>
          </w:p>
        </w:tc>
        <w:tc>
          <w:tcPr>
            <w:tcW w:w="709" w:type="dxa"/>
            <w:tcBorders>
              <w:top w:val="single" w:sz="4" w:space="0" w:color="000000"/>
              <w:left w:val="single" w:sz="4" w:space="0" w:color="000000"/>
              <w:bottom w:val="single" w:sz="4" w:space="0" w:color="000000"/>
              <w:right w:val="single" w:sz="4" w:space="0" w:color="000000"/>
            </w:tcBorders>
          </w:tcPr>
          <w:p w14:paraId="4896C69C" w14:textId="4B376A1B" w:rsidR="009F4F1D" w:rsidRDefault="009F4F1D" w:rsidP="009F4F1D">
            <w:pPr>
              <w:spacing w:after="0" w:line="259" w:lineRule="auto"/>
              <w:ind w:left="3" w:firstLine="0"/>
              <w:rPr>
                <w:sz w:val="18"/>
              </w:rPr>
            </w:pPr>
            <w:r>
              <w:rPr>
                <w:sz w:val="18"/>
              </w:rPr>
              <w:t>-0,7</w:t>
            </w:r>
          </w:p>
        </w:tc>
      </w:tr>
      <w:tr w:rsidR="009F4F1D" w14:paraId="5F4178E3" w14:textId="5B4E2896" w:rsidTr="009F4F1D">
        <w:trPr>
          <w:trHeight w:val="348"/>
        </w:trPr>
        <w:tc>
          <w:tcPr>
            <w:tcW w:w="1612" w:type="dxa"/>
            <w:tcBorders>
              <w:top w:val="single" w:sz="4" w:space="0" w:color="000000"/>
              <w:left w:val="single" w:sz="4" w:space="0" w:color="000000"/>
              <w:bottom w:val="single" w:sz="4" w:space="0" w:color="000000"/>
              <w:right w:val="single" w:sz="4" w:space="0" w:color="000000"/>
            </w:tcBorders>
          </w:tcPr>
          <w:p w14:paraId="44F883AE" w14:textId="77777777" w:rsidR="009F4F1D" w:rsidRDefault="009F4F1D" w:rsidP="009F4F1D">
            <w:pPr>
              <w:spacing w:after="0" w:line="259" w:lineRule="auto"/>
              <w:ind w:left="3" w:firstLine="0"/>
            </w:pPr>
            <w:r>
              <w:rPr>
                <w:sz w:val="18"/>
              </w:rPr>
              <w:t xml:space="preserve">Fem personer </w:t>
            </w:r>
          </w:p>
        </w:tc>
        <w:tc>
          <w:tcPr>
            <w:tcW w:w="677" w:type="dxa"/>
            <w:tcBorders>
              <w:top w:val="single" w:sz="4" w:space="0" w:color="000000"/>
              <w:left w:val="single" w:sz="4" w:space="0" w:color="000000"/>
              <w:bottom w:val="single" w:sz="4" w:space="0" w:color="000000"/>
              <w:right w:val="single" w:sz="4" w:space="0" w:color="000000"/>
            </w:tcBorders>
          </w:tcPr>
          <w:p w14:paraId="1CEC48D7" w14:textId="338CC94A" w:rsidR="009F4F1D" w:rsidRDefault="009F4F1D" w:rsidP="009F4F1D">
            <w:pPr>
              <w:spacing w:after="0" w:line="259" w:lineRule="auto"/>
              <w:ind w:left="3" w:firstLine="0"/>
              <w:rPr>
                <w:sz w:val="18"/>
              </w:rPr>
            </w:pPr>
            <w:r>
              <w:rPr>
                <w:sz w:val="18"/>
              </w:rPr>
              <w:t xml:space="preserve">    3,8 </w:t>
            </w:r>
          </w:p>
        </w:tc>
        <w:tc>
          <w:tcPr>
            <w:tcW w:w="677" w:type="dxa"/>
            <w:tcBorders>
              <w:top w:val="single" w:sz="4" w:space="0" w:color="000000"/>
              <w:left w:val="single" w:sz="4" w:space="0" w:color="000000"/>
              <w:bottom w:val="single" w:sz="4" w:space="0" w:color="000000"/>
              <w:right w:val="single" w:sz="4" w:space="0" w:color="000000"/>
            </w:tcBorders>
          </w:tcPr>
          <w:p w14:paraId="2FB315AE" w14:textId="3B12D91A" w:rsidR="009F4F1D" w:rsidRDefault="009F4F1D" w:rsidP="009F4F1D">
            <w:pPr>
              <w:spacing w:after="0" w:line="259" w:lineRule="auto"/>
              <w:ind w:left="3" w:firstLine="0"/>
              <w:rPr>
                <w:sz w:val="18"/>
              </w:rPr>
            </w:pPr>
            <w:r>
              <w:rPr>
                <w:sz w:val="18"/>
              </w:rPr>
              <w:t xml:space="preserve">  3,9 </w:t>
            </w:r>
          </w:p>
        </w:tc>
        <w:tc>
          <w:tcPr>
            <w:tcW w:w="677" w:type="dxa"/>
            <w:tcBorders>
              <w:top w:val="single" w:sz="4" w:space="0" w:color="000000"/>
              <w:left w:val="single" w:sz="4" w:space="0" w:color="000000"/>
              <w:bottom w:val="single" w:sz="4" w:space="0" w:color="000000"/>
              <w:right w:val="single" w:sz="4" w:space="0" w:color="000000"/>
            </w:tcBorders>
          </w:tcPr>
          <w:p w14:paraId="0453892F" w14:textId="5D1F7D48" w:rsidR="009F4F1D" w:rsidRDefault="009F4F1D" w:rsidP="009F4F1D">
            <w:pPr>
              <w:spacing w:after="0" w:line="259" w:lineRule="auto"/>
              <w:ind w:left="3" w:firstLine="0"/>
              <w:rPr>
                <w:sz w:val="18"/>
              </w:rPr>
            </w:pPr>
            <w:r>
              <w:rPr>
                <w:sz w:val="18"/>
              </w:rPr>
              <w:t xml:space="preserve">    3,7 </w:t>
            </w:r>
          </w:p>
        </w:tc>
        <w:tc>
          <w:tcPr>
            <w:tcW w:w="677" w:type="dxa"/>
            <w:tcBorders>
              <w:top w:val="single" w:sz="4" w:space="0" w:color="000000"/>
              <w:left w:val="single" w:sz="4" w:space="0" w:color="000000"/>
              <w:bottom w:val="single" w:sz="4" w:space="0" w:color="000000"/>
              <w:right w:val="single" w:sz="4" w:space="0" w:color="000000"/>
            </w:tcBorders>
          </w:tcPr>
          <w:p w14:paraId="13C282CE" w14:textId="1C160DE6" w:rsidR="009F4F1D" w:rsidRDefault="009F4F1D" w:rsidP="009F4F1D">
            <w:pPr>
              <w:spacing w:after="0" w:line="259" w:lineRule="auto"/>
              <w:ind w:left="3" w:firstLine="0"/>
              <w:rPr>
                <w:sz w:val="18"/>
              </w:rPr>
            </w:pPr>
            <w:r>
              <w:rPr>
                <w:sz w:val="18"/>
              </w:rPr>
              <w:t xml:space="preserve">   3,7 </w:t>
            </w:r>
          </w:p>
        </w:tc>
        <w:tc>
          <w:tcPr>
            <w:tcW w:w="677" w:type="dxa"/>
            <w:tcBorders>
              <w:top w:val="single" w:sz="4" w:space="0" w:color="000000"/>
              <w:left w:val="single" w:sz="4" w:space="0" w:color="000000"/>
              <w:bottom w:val="single" w:sz="4" w:space="0" w:color="000000"/>
              <w:right w:val="single" w:sz="4" w:space="0" w:color="000000"/>
            </w:tcBorders>
          </w:tcPr>
          <w:p w14:paraId="2820CB31" w14:textId="151FE2C2" w:rsidR="009F4F1D" w:rsidRDefault="009F4F1D" w:rsidP="009F4F1D">
            <w:pPr>
              <w:spacing w:after="0" w:line="259" w:lineRule="auto"/>
              <w:ind w:left="3" w:firstLine="0"/>
              <w:rPr>
                <w:sz w:val="18"/>
              </w:rPr>
            </w:pPr>
            <w:r>
              <w:rPr>
                <w:sz w:val="18"/>
              </w:rPr>
              <w:t xml:space="preserve">   3,7 </w:t>
            </w:r>
          </w:p>
        </w:tc>
        <w:tc>
          <w:tcPr>
            <w:tcW w:w="677" w:type="dxa"/>
            <w:tcBorders>
              <w:top w:val="single" w:sz="4" w:space="0" w:color="000000"/>
              <w:left w:val="single" w:sz="4" w:space="0" w:color="000000"/>
              <w:bottom w:val="single" w:sz="4" w:space="0" w:color="000000"/>
              <w:right w:val="single" w:sz="4" w:space="0" w:color="000000"/>
            </w:tcBorders>
          </w:tcPr>
          <w:p w14:paraId="0D1FCCAD" w14:textId="034AFAC8" w:rsidR="009F4F1D" w:rsidRDefault="009F4F1D" w:rsidP="009F4F1D">
            <w:pPr>
              <w:spacing w:after="0" w:line="259" w:lineRule="auto"/>
              <w:ind w:left="3" w:firstLine="0"/>
              <w:rPr>
                <w:sz w:val="18"/>
              </w:rPr>
            </w:pPr>
            <w:r>
              <w:rPr>
                <w:sz w:val="18"/>
              </w:rPr>
              <w:t xml:space="preserve">     3,7 </w:t>
            </w:r>
          </w:p>
        </w:tc>
        <w:tc>
          <w:tcPr>
            <w:tcW w:w="677" w:type="dxa"/>
            <w:tcBorders>
              <w:top w:val="single" w:sz="4" w:space="0" w:color="000000"/>
              <w:left w:val="single" w:sz="4" w:space="0" w:color="000000"/>
              <w:bottom w:val="single" w:sz="4" w:space="0" w:color="000000"/>
              <w:right w:val="single" w:sz="4" w:space="0" w:color="000000"/>
            </w:tcBorders>
          </w:tcPr>
          <w:p w14:paraId="17FBD354" w14:textId="6E837703" w:rsidR="009F4F1D" w:rsidRDefault="009F4F1D" w:rsidP="009F4F1D">
            <w:pPr>
              <w:spacing w:after="0" w:line="259" w:lineRule="auto"/>
              <w:ind w:left="3" w:firstLine="0"/>
              <w:rPr>
                <w:sz w:val="18"/>
              </w:rPr>
            </w:pPr>
            <w:r>
              <w:rPr>
                <w:sz w:val="18"/>
              </w:rPr>
              <w:t xml:space="preserve">    3,7 </w:t>
            </w:r>
          </w:p>
        </w:tc>
        <w:tc>
          <w:tcPr>
            <w:tcW w:w="677" w:type="dxa"/>
            <w:tcBorders>
              <w:top w:val="single" w:sz="4" w:space="0" w:color="000000"/>
              <w:left w:val="single" w:sz="4" w:space="0" w:color="000000"/>
              <w:bottom w:val="single" w:sz="4" w:space="0" w:color="000000"/>
              <w:right w:val="single" w:sz="4" w:space="0" w:color="000000"/>
            </w:tcBorders>
          </w:tcPr>
          <w:p w14:paraId="32E7061F" w14:textId="44799C50" w:rsidR="009F4F1D" w:rsidRDefault="009F4F1D" w:rsidP="009F4F1D">
            <w:pPr>
              <w:spacing w:after="0" w:line="259" w:lineRule="auto"/>
              <w:ind w:left="3" w:firstLine="0"/>
              <w:rPr>
                <w:sz w:val="18"/>
              </w:rPr>
            </w:pPr>
            <w:r w:rsidRPr="00C2117E">
              <w:rPr>
                <w:sz w:val="18"/>
                <w:szCs w:val="18"/>
              </w:rPr>
              <w:t xml:space="preserve">  3,8</w:t>
            </w:r>
          </w:p>
        </w:tc>
        <w:tc>
          <w:tcPr>
            <w:tcW w:w="677" w:type="dxa"/>
            <w:tcBorders>
              <w:top w:val="single" w:sz="4" w:space="0" w:color="000000"/>
              <w:left w:val="single" w:sz="4" w:space="0" w:color="000000"/>
              <w:bottom w:val="single" w:sz="4" w:space="0" w:color="000000"/>
              <w:right w:val="single" w:sz="4" w:space="0" w:color="000000"/>
            </w:tcBorders>
          </w:tcPr>
          <w:p w14:paraId="63E2AD79" w14:textId="086E7AF6" w:rsidR="009F4F1D" w:rsidRDefault="009F4F1D" w:rsidP="009F4F1D">
            <w:pPr>
              <w:spacing w:after="0" w:line="259" w:lineRule="auto"/>
              <w:ind w:left="3" w:firstLine="0"/>
              <w:rPr>
                <w:sz w:val="18"/>
              </w:rPr>
            </w:pPr>
            <w:r>
              <w:rPr>
                <w:sz w:val="18"/>
              </w:rPr>
              <w:t xml:space="preserve">  3,8</w:t>
            </w:r>
          </w:p>
        </w:tc>
        <w:tc>
          <w:tcPr>
            <w:tcW w:w="677" w:type="dxa"/>
            <w:tcBorders>
              <w:top w:val="single" w:sz="4" w:space="0" w:color="000000"/>
              <w:left w:val="single" w:sz="4" w:space="0" w:color="000000"/>
              <w:bottom w:val="single" w:sz="4" w:space="0" w:color="000000"/>
              <w:right w:val="single" w:sz="4" w:space="0" w:color="000000"/>
            </w:tcBorders>
          </w:tcPr>
          <w:p w14:paraId="0A25EF79" w14:textId="116FF74D" w:rsidR="009F4F1D" w:rsidRDefault="009F4F1D" w:rsidP="009F4F1D">
            <w:pPr>
              <w:spacing w:after="0" w:line="259" w:lineRule="auto"/>
              <w:ind w:left="3" w:firstLine="0"/>
              <w:rPr>
                <w:sz w:val="18"/>
              </w:rPr>
            </w:pPr>
            <w:r>
              <w:rPr>
                <w:sz w:val="18"/>
              </w:rPr>
              <w:t xml:space="preserve">3,7 </w:t>
            </w:r>
          </w:p>
        </w:tc>
        <w:tc>
          <w:tcPr>
            <w:tcW w:w="677" w:type="dxa"/>
            <w:tcBorders>
              <w:top w:val="single" w:sz="4" w:space="0" w:color="000000"/>
              <w:left w:val="single" w:sz="4" w:space="0" w:color="000000"/>
              <w:bottom w:val="single" w:sz="4" w:space="0" w:color="000000"/>
              <w:right w:val="single" w:sz="4" w:space="0" w:color="000000"/>
            </w:tcBorders>
          </w:tcPr>
          <w:p w14:paraId="140364D9" w14:textId="6EF46823" w:rsidR="009F4F1D" w:rsidRDefault="008C3DAC" w:rsidP="009F4F1D">
            <w:pPr>
              <w:spacing w:after="0" w:line="259" w:lineRule="auto"/>
              <w:ind w:left="3" w:firstLine="0"/>
              <w:rPr>
                <w:sz w:val="18"/>
              </w:rPr>
            </w:pPr>
            <w:r>
              <w:rPr>
                <w:sz w:val="18"/>
              </w:rPr>
              <w:t>3,8</w:t>
            </w:r>
          </w:p>
        </w:tc>
        <w:tc>
          <w:tcPr>
            <w:tcW w:w="709" w:type="dxa"/>
            <w:tcBorders>
              <w:top w:val="single" w:sz="4" w:space="0" w:color="000000"/>
              <w:left w:val="single" w:sz="4" w:space="0" w:color="000000"/>
              <w:bottom w:val="single" w:sz="4" w:space="0" w:color="000000"/>
              <w:right w:val="single" w:sz="4" w:space="0" w:color="000000"/>
            </w:tcBorders>
          </w:tcPr>
          <w:p w14:paraId="6077DB21" w14:textId="4F4F6F0E" w:rsidR="009F4F1D" w:rsidRDefault="009F4F1D" w:rsidP="009F4F1D">
            <w:pPr>
              <w:spacing w:after="0" w:line="259" w:lineRule="auto"/>
              <w:ind w:left="3" w:firstLine="0"/>
              <w:rPr>
                <w:sz w:val="18"/>
              </w:rPr>
            </w:pPr>
            <w:r>
              <w:rPr>
                <w:sz w:val="18"/>
              </w:rPr>
              <w:t>-0,2</w:t>
            </w:r>
          </w:p>
        </w:tc>
      </w:tr>
      <w:tr w:rsidR="009F4F1D" w14:paraId="274E3500" w14:textId="711E7C9E" w:rsidTr="009F4F1D">
        <w:trPr>
          <w:trHeight w:val="358"/>
        </w:trPr>
        <w:tc>
          <w:tcPr>
            <w:tcW w:w="1612" w:type="dxa"/>
            <w:tcBorders>
              <w:top w:val="single" w:sz="4" w:space="0" w:color="000000"/>
              <w:left w:val="single" w:sz="4" w:space="0" w:color="000000"/>
              <w:bottom w:val="single" w:sz="4" w:space="0" w:color="000000"/>
              <w:right w:val="single" w:sz="4" w:space="0" w:color="000000"/>
            </w:tcBorders>
          </w:tcPr>
          <w:p w14:paraId="6DC77A59" w14:textId="77777777" w:rsidR="009F4F1D" w:rsidRDefault="009F4F1D" w:rsidP="009F4F1D">
            <w:pPr>
              <w:spacing w:after="0" w:line="259" w:lineRule="auto"/>
              <w:ind w:left="3" w:firstLine="0"/>
            </w:pPr>
            <w:r>
              <w:rPr>
                <w:sz w:val="18"/>
              </w:rPr>
              <w:t xml:space="preserve">Sex personer </w:t>
            </w:r>
          </w:p>
        </w:tc>
        <w:tc>
          <w:tcPr>
            <w:tcW w:w="677" w:type="dxa"/>
            <w:tcBorders>
              <w:top w:val="single" w:sz="4" w:space="0" w:color="000000"/>
              <w:left w:val="single" w:sz="4" w:space="0" w:color="000000"/>
              <w:bottom w:val="single" w:sz="4" w:space="0" w:color="000000"/>
              <w:right w:val="single" w:sz="4" w:space="0" w:color="000000"/>
            </w:tcBorders>
          </w:tcPr>
          <w:p w14:paraId="55C27E1F" w14:textId="0F6F06D7" w:rsidR="009F4F1D" w:rsidRDefault="009F4F1D" w:rsidP="009F4F1D">
            <w:pPr>
              <w:spacing w:after="0" w:line="259" w:lineRule="auto"/>
              <w:ind w:left="3" w:firstLine="0"/>
              <w:rPr>
                <w:sz w:val="18"/>
              </w:rPr>
            </w:pPr>
            <w:r>
              <w:rPr>
                <w:sz w:val="18"/>
              </w:rPr>
              <w:t xml:space="preserve">    0,9 </w:t>
            </w:r>
          </w:p>
        </w:tc>
        <w:tc>
          <w:tcPr>
            <w:tcW w:w="677" w:type="dxa"/>
            <w:tcBorders>
              <w:top w:val="single" w:sz="4" w:space="0" w:color="000000"/>
              <w:left w:val="single" w:sz="4" w:space="0" w:color="000000"/>
              <w:bottom w:val="single" w:sz="4" w:space="0" w:color="000000"/>
              <w:right w:val="single" w:sz="4" w:space="0" w:color="000000"/>
            </w:tcBorders>
          </w:tcPr>
          <w:p w14:paraId="216D4BD9" w14:textId="31660C9F" w:rsidR="009F4F1D" w:rsidRDefault="009F4F1D" w:rsidP="009F4F1D">
            <w:pPr>
              <w:spacing w:after="0" w:line="259" w:lineRule="auto"/>
              <w:ind w:left="3" w:firstLine="0"/>
              <w:rPr>
                <w:sz w:val="18"/>
              </w:rPr>
            </w:pPr>
            <w:r>
              <w:rPr>
                <w:sz w:val="18"/>
              </w:rPr>
              <w:t xml:space="preserve">  0,8</w:t>
            </w:r>
          </w:p>
        </w:tc>
        <w:tc>
          <w:tcPr>
            <w:tcW w:w="677" w:type="dxa"/>
            <w:tcBorders>
              <w:top w:val="single" w:sz="4" w:space="0" w:color="000000"/>
              <w:left w:val="single" w:sz="4" w:space="0" w:color="000000"/>
              <w:bottom w:val="single" w:sz="4" w:space="0" w:color="000000"/>
              <w:right w:val="single" w:sz="4" w:space="0" w:color="000000"/>
            </w:tcBorders>
          </w:tcPr>
          <w:p w14:paraId="79037C7A" w14:textId="32FEF12D" w:rsidR="009F4F1D" w:rsidRDefault="009F4F1D" w:rsidP="009F4F1D">
            <w:pPr>
              <w:spacing w:after="0" w:line="259" w:lineRule="auto"/>
              <w:ind w:left="3" w:firstLine="0"/>
              <w:rPr>
                <w:sz w:val="18"/>
              </w:rPr>
            </w:pPr>
            <w:r>
              <w:rPr>
                <w:sz w:val="18"/>
              </w:rPr>
              <w:t xml:space="preserve">    0,9 </w:t>
            </w:r>
          </w:p>
        </w:tc>
        <w:tc>
          <w:tcPr>
            <w:tcW w:w="677" w:type="dxa"/>
            <w:tcBorders>
              <w:top w:val="single" w:sz="4" w:space="0" w:color="000000"/>
              <w:left w:val="single" w:sz="4" w:space="0" w:color="000000"/>
              <w:bottom w:val="single" w:sz="4" w:space="0" w:color="000000"/>
              <w:right w:val="single" w:sz="4" w:space="0" w:color="000000"/>
            </w:tcBorders>
          </w:tcPr>
          <w:p w14:paraId="15CB3A73" w14:textId="797714C6" w:rsidR="009F4F1D" w:rsidRDefault="009F4F1D" w:rsidP="009F4F1D">
            <w:pPr>
              <w:spacing w:after="0" w:line="259" w:lineRule="auto"/>
              <w:ind w:left="3" w:firstLine="0"/>
              <w:rPr>
                <w:sz w:val="18"/>
              </w:rPr>
            </w:pPr>
            <w:r>
              <w:rPr>
                <w:sz w:val="18"/>
              </w:rPr>
              <w:t xml:space="preserve">   1 </w:t>
            </w:r>
          </w:p>
        </w:tc>
        <w:tc>
          <w:tcPr>
            <w:tcW w:w="677" w:type="dxa"/>
            <w:tcBorders>
              <w:top w:val="single" w:sz="4" w:space="0" w:color="000000"/>
              <w:left w:val="single" w:sz="4" w:space="0" w:color="000000"/>
              <w:bottom w:val="single" w:sz="4" w:space="0" w:color="000000"/>
              <w:right w:val="single" w:sz="4" w:space="0" w:color="000000"/>
            </w:tcBorders>
          </w:tcPr>
          <w:p w14:paraId="308E176F" w14:textId="6864F06E" w:rsidR="009F4F1D" w:rsidRDefault="009F4F1D" w:rsidP="009F4F1D">
            <w:pPr>
              <w:spacing w:after="0" w:line="259" w:lineRule="auto"/>
              <w:ind w:left="3" w:firstLine="0"/>
              <w:rPr>
                <w:sz w:val="18"/>
              </w:rPr>
            </w:pPr>
            <w:r>
              <w:rPr>
                <w:sz w:val="18"/>
              </w:rPr>
              <w:t xml:space="preserve">   1,1 </w:t>
            </w:r>
          </w:p>
        </w:tc>
        <w:tc>
          <w:tcPr>
            <w:tcW w:w="677" w:type="dxa"/>
            <w:tcBorders>
              <w:top w:val="single" w:sz="4" w:space="0" w:color="000000"/>
              <w:left w:val="single" w:sz="4" w:space="0" w:color="000000"/>
              <w:bottom w:val="single" w:sz="4" w:space="0" w:color="000000"/>
              <w:right w:val="single" w:sz="4" w:space="0" w:color="000000"/>
            </w:tcBorders>
          </w:tcPr>
          <w:p w14:paraId="5625C601" w14:textId="03689996" w:rsidR="009F4F1D" w:rsidRDefault="009F4F1D" w:rsidP="009F4F1D">
            <w:pPr>
              <w:spacing w:after="0" w:line="259" w:lineRule="auto"/>
              <w:ind w:left="3" w:firstLine="0"/>
              <w:rPr>
                <w:sz w:val="18"/>
              </w:rPr>
            </w:pPr>
            <w:r>
              <w:rPr>
                <w:sz w:val="18"/>
              </w:rPr>
              <w:t xml:space="preserve">     1 </w:t>
            </w:r>
          </w:p>
        </w:tc>
        <w:tc>
          <w:tcPr>
            <w:tcW w:w="677" w:type="dxa"/>
            <w:tcBorders>
              <w:top w:val="single" w:sz="4" w:space="0" w:color="000000"/>
              <w:left w:val="single" w:sz="4" w:space="0" w:color="000000"/>
              <w:bottom w:val="single" w:sz="4" w:space="0" w:color="000000"/>
              <w:right w:val="single" w:sz="4" w:space="0" w:color="000000"/>
            </w:tcBorders>
          </w:tcPr>
          <w:p w14:paraId="0229F58D" w14:textId="5ED8B900" w:rsidR="009F4F1D" w:rsidRDefault="009F4F1D" w:rsidP="009F4F1D">
            <w:pPr>
              <w:spacing w:after="0" w:line="259" w:lineRule="auto"/>
              <w:ind w:left="3" w:firstLine="0"/>
              <w:rPr>
                <w:sz w:val="18"/>
              </w:rPr>
            </w:pPr>
            <w:r>
              <w:rPr>
                <w:sz w:val="18"/>
              </w:rPr>
              <w:t xml:space="preserve">    1,1 </w:t>
            </w:r>
          </w:p>
        </w:tc>
        <w:tc>
          <w:tcPr>
            <w:tcW w:w="677" w:type="dxa"/>
            <w:tcBorders>
              <w:top w:val="single" w:sz="4" w:space="0" w:color="000000"/>
              <w:left w:val="single" w:sz="4" w:space="0" w:color="000000"/>
              <w:bottom w:val="single" w:sz="4" w:space="0" w:color="000000"/>
              <w:right w:val="single" w:sz="4" w:space="0" w:color="000000"/>
            </w:tcBorders>
          </w:tcPr>
          <w:p w14:paraId="1EBDC5E4" w14:textId="3B3E26F7" w:rsidR="009F4F1D" w:rsidRDefault="009F4F1D" w:rsidP="009F4F1D">
            <w:pPr>
              <w:spacing w:after="0" w:line="259" w:lineRule="auto"/>
              <w:ind w:left="3" w:firstLine="0"/>
              <w:rPr>
                <w:sz w:val="18"/>
              </w:rPr>
            </w:pPr>
            <w:r w:rsidRPr="00C2117E">
              <w:rPr>
                <w:sz w:val="18"/>
                <w:szCs w:val="18"/>
              </w:rPr>
              <w:t xml:space="preserve">  1,0</w:t>
            </w:r>
          </w:p>
        </w:tc>
        <w:tc>
          <w:tcPr>
            <w:tcW w:w="677" w:type="dxa"/>
            <w:tcBorders>
              <w:top w:val="single" w:sz="4" w:space="0" w:color="000000"/>
              <w:left w:val="single" w:sz="4" w:space="0" w:color="000000"/>
              <w:bottom w:val="single" w:sz="4" w:space="0" w:color="000000"/>
              <w:right w:val="single" w:sz="4" w:space="0" w:color="000000"/>
            </w:tcBorders>
          </w:tcPr>
          <w:p w14:paraId="715D80FD" w14:textId="5A69B622" w:rsidR="009F4F1D" w:rsidRDefault="009F4F1D" w:rsidP="009F4F1D">
            <w:pPr>
              <w:spacing w:after="0" w:line="259" w:lineRule="auto"/>
              <w:ind w:left="3" w:firstLine="0"/>
              <w:rPr>
                <w:sz w:val="18"/>
              </w:rPr>
            </w:pPr>
            <w:r>
              <w:rPr>
                <w:sz w:val="18"/>
              </w:rPr>
              <w:t xml:space="preserve">  1,0</w:t>
            </w:r>
          </w:p>
        </w:tc>
        <w:tc>
          <w:tcPr>
            <w:tcW w:w="677" w:type="dxa"/>
            <w:tcBorders>
              <w:top w:val="single" w:sz="4" w:space="0" w:color="000000"/>
              <w:left w:val="single" w:sz="4" w:space="0" w:color="000000"/>
              <w:bottom w:val="single" w:sz="4" w:space="0" w:color="000000"/>
              <w:right w:val="single" w:sz="4" w:space="0" w:color="000000"/>
            </w:tcBorders>
          </w:tcPr>
          <w:p w14:paraId="2B2A4D7E" w14:textId="247D1F7A" w:rsidR="009F4F1D" w:rsidRDefault="009F4F1D" w:rsidP="009F4F1D">
            <w:pPr>
              <w:spacing w:after="0" w:line="259" w:lineRule="auto"/>
              <w:ind w:left="3" w:firstLine="0"/>
              <w:rPr>
                <w:sz w:val="18"/>
              </w:rPr>
            </w:pPr>
            <w:r>
              <w:rPr>
                <w:sz w:val="18"/>
              </w:rPr>
              <w:t xml:space="preserve">1,0 </w:t>
            </w:r>
          </w:p>
        </w:tc>
        <w:tc>
          <w:tcPr>
            <w:tcW w:w="677" w:type="dxa"/>
            <w:tcBorders>
              <w:top w:val="single" w:sz="4" w:space="0" w:color="000000"/>
              <w:left w:val="single" w:sz="4" w:space="0" w:color="000000"/>
              <w:bottom w:val="single" w:sz="4" w:space="0" w:color="000000"/>
              <w:right w:val="single" w:sz="4" w:space="0" w:color="000000"/>
            </w:tcBorders>
          </w:tcPr>
          <w:p w14:paraId="3D30E044" w14:textId="75F84300" w:rsidR="009F4F1D" w:rsidRDefault="008C3DAC" w:rsidP="009F4F1D">
            <w:pPr>
              <w:spacing w:after="0" w:line="259" w:lineRule="auto"/>
              <w:ind w:left="3" w:firstLine="0"/>
              <w:rPr>
                <w:sz w:val="18"/>
              </w:rPr>
            </w:pPr>
            <w:r>
              <w:rPr>
                <w:sz w:val="18"/>
              </w:rPr>
              <w:t>1,0</w:t>
            </w:r>
          </w:p>
        </w:tc>
        <w:tc>
          <w:tcPr>
            <w:tcW w:w="709" w:type="dxa"/>
            <w:tcBorders>
              <w:top w:val="single" w:sz="4" w:space="0" w:color="000000"/>
              <w:left w:val="single" w:sz="4" w:space="0" w:color="000000"/>
              <w:bottom w:val="single" w:sz="4" w:space="0" w:color="000000"/>
              <w:right w:val="single" w:sz="4" w:space="0" w:color="000000"/>
            </w:tcBorders>
          </w:tcPr>
          <w:p w14:paraId="399FAE5D" w14:textId="17537AC6" w:rsidR="009F4F1D" w:rsidRDefault="009F4F1D" w:rsidP="009F4F1D">
            <w:pPr>
              <w:spacing w:after="0" w:line="259" w:lineRule="auto"/>
              <w:ind w:left="3" w:firstLine="0"/>
              <w:rPr>
                <w:sz w:val="18"/>
              </w:rPr>
            </w:pPr>
            <w:r>
              <w:rPr>
                <w:sz w:val="18"/>
              </w:rPr>
              <w:t xml:space="preserve">   0,1</w:t>
            </w:r>
          </w:p>
        </w:tc>
      </w:tr>
      <w:tr w:rsidR="009F4F1D" w14:paraId="79F53147" w14:textId="3DF0EE17" w:rsidTr="009F4F1D">
        <w:trPr>
          <w:trHeight w:val="348"/>
        </w:trPr>
        <w:tc>
          <w:tcPr>
            <w:tcW w:w="1612" w:type="dxa"/>
            <w:tcBorders>
              <w:top w:val="single" w:sz="4" w:space="0" w:color="000000"/>
              <w:left w:val="single" w:sz="4" w:space="0" w:color="000000"/>
              <w:bottom w:val="single" w:sz="4" w:space="0" w:color="000000"/>
              <w:right w:val="single" w:sz="4" w:space="0" w:color="000000"/>
            </w:tcBorders>
          </w:tcPr>
          <w:p w14:paraId="7E53F646" w14:textId="77777777" w:rsidR="009F4F1D" w:rsidRDefault="009F4F1D" w:rsidP="009F4F1D">
            <w:pPr>
              <w:spacing w:after="0" w:line="259" w:lineRule="auto"/>
              <w:ind w:left="3" w:firstLine="0"/>
            </w:pPr>
            <w:r>
              <w:rPr>
                <w:sz w:val="18"/>
              </w:rPr>
              <w:t xml:space="preserve">Sju personer+ </w:t>
            </w:r>
          </w:p>
        </w:tc>
        <w:tc>
          <w:tcPr>
            <w:tcW w:w="677" w:type="dxa"/>
            <w:tcBorders>
              <w:top w:val="single" w:sz="4" w:space="0" w:color="000000"/>
              <w:left w:val="single" w:sz="4" w:space="0" w:color="000000"/>
              <w:bottom w:val="single" w:sz="4" w:space="0" w:color="000000"/>
              <w:right w:val="single" w:sz="4" w:space="0" w:color="000000"/>
            </w:tcBorders>
          </w:tcPr>
          <w:p w14:paraId="3A0D2448" w14:textId="6F2D5F16" w:rsidR="009F4F1D" w:rsidRDefault="009F4F1D" w:rsidP="009F4F1D">
            <w:pPr>
              <w:spacing w:after="0" w:line="259" w:lineRule="auto"/>
              <w:ind w:left="3" w:firstLine="0"/>
              <w:rPr>
                <w:sz w:val="18"/>
              </w:rPr>
            </w:pPr>
            <w:r>
              <w:rPr>
                <w:sz w:val="18"/>
              </w:rPr>
              <w:t xml:space="preserve">    0,7 </w:t>
            </w:r>
          </w:p>
        </w:tc>
        <w:tc>
          <w:tcPr>
            <w:tcW w:w="677" w:type="dxa"/>
            <w:tcBorders>
              <w:top w:val="single" w:sz="4" w:space="0" w:color="000000"/>
              <w:left w:val="single" w:sz="4" w:space="0" w:color="000000"/>
              <w:bottom w:val="single" w:sz="4" w:space="0" w:color="000000"/>
              <w:right w:val="single" w:sz="4" w:space="0" w:color="000000"/>
            </w:tcBorders>
          </w:tcPr>
          <w:p w14:paraId="2535B29A" w14:textId="3AA5D20B" w:rsidR="009F4F1D" w:rsidRDefault="009F4F1D" w:rsidP="009F4F1D">
            <w:pPr>
              <w:spacing w:after="0" w:line="259" w:lineRule="auto"/>
              <w:ind w:left="3" w:firstLine="0"/>
              <w:rPr>
                <w:sz w:val="18"/>
              </w:rPr>
            </w:pPr>
            <w:r>
              <w:rPr>
                <w:sz w:val="18"/>
              </w:rPr>
              <w:t xml:space="preserve">  0,6 </w:t>
            </w:r>
          </w:p>
        </w:tc>
        <w:tc>
          <w:tcPr>
            <w:tcW w:w="677" w:type="dxa"/>
            <w:tcBorders>
              <w:top w:val="single" w:sz="4" w:space="0" w:color="000000"/>
              <w:left w:val="single" w:sz="4" w:space="0" w:color="000000"/>
              <w:bottom w:val="single" w:sz="4" w:space="0" w:color="000000"/>
              <w:right w:val="single" w:sz="4" w:space="0" w:color="000000"/>
            </w:tcBorders>
          </w:tcPr>
          <w:p w14:paraId="18118C9F" w14:textId="0677BE00" w:rsidR="009F4F1D" w:rsidRDefault="009F4F1D" w:rsidP="009F4F1D">
            <w:pPr>
              <w:spacing w:after="0" w:line="259" w:lineRule="auto"/>
              <w:ind w:left="3" w:firstLine="0"/>
              <w:rPr>
                <w:sz w:val="18"/>
              </w:rPr>
            </w:pPr>
            <w:r>
              <w:rPr>
                <w:sz w:val="18"/>
              </w:rPr>
              <w:t xml:space="preserve">    0,7 </w:t>
            </w:r>
          </w:p>
        </w:tc>
        <w:tc>
          <w:tcPr>
            <w:tcW w:w="677" w:type="dxa"/>
            <w:tcBorders>
              <w:top w:val="single" w:sz="4" w:space="0" w:color="000000"/>
              <w:left w:val="single" w:sz="4" w:space="0" w:color="000000"/>
              <w:bottom w:val="single" w:sz="4" w:space="0" w:color="000000"/>
              <w:right w:val="single" w:sz="4" w:space="0" w:color="000000"/>
            </w:tcBorders>
          </w:tcPr>
          <w:p w14:paraId="744C7EF5" w14:textId="3AC0BCD9" w:rsidR="009F4F1D" w:rsidRDefault="009F4F1D" w:rsidP="009F4F1D">
            <w:pPr>
              <w:spacing w:after="0" w:line="259" w:lineRule="auto"/>
              <w:ind w:left="3" w:firstLine="0"/>
              <w:rPr>
                <w:sz w:val="18"/>
              </w:rPr>
            </w:pPr>
            <w:r>
              <w:rPr>
                <w:sz w:val="18"/>
              </w:rPr>
              <w:t xml:space="preserve">   0,7 </w:t>
            </w:r>
          </w:p>
        </w:tc>
        <w:tc>
          <w:tcPr>
            <w:tcW w:w="677" w:type="dxa"/>
            <w:tcBorders>
              <w:top w:val="single" w:sz="4" w:space="0" w:color="000000"/>
              <w:left w:val="single" w:sz="4" w:space="0" w:color="000000"/>
              <w:bottom w:val="single" w:sz="4" w:space="0" w:color="000000"/>
              <w:right w:val="single" w:sz="4" w:space="0" w:color="000000"/>
            </w:tcBorders>
          </w:tcPr>
          <w:p w14:paraId="35AF7CFB" w14:textId="0F19A92D" w:rsidR="009F4F1D" w:rsidRDefault="009F4F1D" w:rsidP="009F4F1D">
            <w:pPr>
              <w:spacing w:after="0" w:line="259" w:lineRule="auto"/>
              <w:ind w:left="3" w:firstLine="0"/>
              <w:rPr>
                <w:sz w:val="18"/>
              </w:rPr>
            </w:pPr>
            <w:r>
              <w:rPr>
                <w:sz w:val="18"/>
              </w:rPr>
              <w:t xml:space="preserve">   0,7 </w:t>
            </w:r>
          </w:p>
        </w:tc>
        <w:tc>
          <w:tcPr>
            <w:tcW w:w="677" w:type="dxa"/>
            <w:tcBorders>
              <w:top w:val="single" w:sz="4" w:space="0" w:color="000000"/>
              <w:left w:val="single" w:sz="4" w:space="0" w:color="000000"/>
              <w:bottom w:val="single" w:sz="4" w:space="0" w:color="000000"/>
              <w:right w:val="single" w:sz="4" w:space="0" w:color="000000"/>
            </w:tcBorders>
          </w:tcPr>
          <w:p w14:paraId="285A8C51" w14:textId="667BDCBE" w:rsidR="009F4F1D" w:rsidRDefault="009F4F1D" w:rsidP="009F4F1D">
            <w:pPr>
              <w:spacing w:after="0" w:line="259" w:lineRule="auto"/>
              <w:ind w:left="3" w:firstLine="0"/>
              <w:rPr>
                <w:sz w:val="18"/>
              </w:rPr>
            </w:pPr>
            <w:r>
              <w:rPr>
                <w:sz w:val="18"/>
              </w:rPr>
              <w:t xml:space="preserve">     0,6 </w:t>
            </w:r>
          </w:p>
        </w:tc>
        <w:tc>
          <w:tcPr>
            <w:tcW w:w="677" w:type="dxa"/>
            <w:tcBorders>
              <w:top w:val="single" w:sz="4" w:space="0" w:color="000000"/>
              <w:left w:val="single" w:sz="4" w:space="0" w:color="000000"/>
              <w:bottom w:val="single" w:sz="4" w:space="0" w:color="000000"/>
              <w:right w:val="single" w:sz="4" w:space="0" w:color="000000"/>
            </w:tcBorders>
          </w:tcPr>
          <w:p w14:paraId="34C5BED1" w14:textId="38D0441C" w:rsidR="009F4F1D" w:rsidRDefault="009F4F1D" w:rsidP="009F4F1D">
            <w:pPr>
              <w:spacing w:after="0" w:line="259" w:lineRule="auto"/>
              <w:ind w:left="3" w:firstLine="0"/>
              <w:rPr>
                <w:sz w:val="18"/>
              </w:rPr>
            </w:pPr>
            <w:r>
              <w:rPr>
                <w:sz w:val="18"/>
              </w:rPr>
              <w:t xml:space="preserve">    0,6 </w:t>
            </w:r>
          </w:p>
        </w:tc>
        <w:tc>
          <w:tcPr>
            <w:tcW w:w="677" w:type="dxa"/>
            <w:tcBorders>
              <w:top w:val="single" w:sz="4" w:space="0" w:color="000000"/>
              <w:left w:val="single" w:sz="4" w:space="0" w:color="000000"/>
              <w:bottom w:val="single" w:sz="4" w:space="0" w:color="000000"/>
              <w:right w:val="single" w:sz="4" w:space="0" w:color="000000"/>
            </w:tcBorders>
          </w:tcPr>
          <w:p w14:paraId="21362507" w14:textId="28D1ACE8" w:rsidR="009F4F1D" w:rsidRDefault="009F4F1D" w:rsidP="009F4F1D">
            <w:pPr>
              <w:spacing w:after="0" w:line="259" w:lineRule="auto"/>
              <w:ind w:left="3" w:firstLine="0"/>
              <w:rPr>
                <w:sz w:val="18"/>
              </w:rPr>
            </w:pPr>
            <w:r w:rsidRPr="00C2117E">
              <w:rPr>
                <w:sz w:val="18"/>
                <w:szCs w:val="18"/>
              </w:rPr>
              <w:t xml:space="preserve"> 0,6</w:t>
            </w:r>
          </w:p>
        </w:tc>
        <w:tc>
          <w:tcPr>
            <w:tcW w:w="677" w:type="dxa"/>
            <w:tcBorders>
              <w:top w:val="single" w:sz="4" w:space="0" w:color="000000"/>
              <w:left w:val="single" w:sz="4" w:space="0" w:color="000000"/>
              <w:bottom w:val="single" w:sz="4" w:space="0" w:color="000000"/>
              <w:right w:val="single" w:sz="4" w:space="0" w:color="000000"/>
            </w:tcBorders>
          </w:tcPr>
          <w:p w14:paraId="353753DD" w14:textId="0EE305BE" w:rsidR="009F4F1D" w:rsidRDefault="009F4F1D" w:rsidP="009F4F1D">
            <w:pPr>
              <w:spacing w:after="0" w:line="259" w:lineRule="auto"/>
              <w:ind w:left="3" w:firstLine="0"/>
              <w:rPr>
                <w:sz w:val="18"/>
              </w:rPr>
            </w:pPr>
            <w:r>
              <w:rPr>
                <w:sz w:val="18"/>
              </w:rPr>
              <w:t xml:space="preserve"> 0,5</w:t>
            </w:r>
          </w:p>
        </w:tc>
        <w:tc>
          <w:tcPr>
            <w:tcW w:w="677" w:type="dxa"/>
            <w:tcBorders>
              <w:top w:val="single" w:sz="4" w:space="0" w:color="000000"/>
              <w:left w:val="single" w:sz="4" w:space="0" w:color="000000"/>
              <w:bottom w:val="single" w:sz="4" w:space="0" w:color="000000"/>
              <w:right w:val="single" w:sz="4" w:space="0" w:color="000000"/>
            </w:tcBorders>
          </w:tcPr>
          <w:p w14:paraId="2699025B" w14:textId="36600C1C" w:rsidR="009F4F1D" w:rsidRDefault="009F4F1D" w:rsidP="009F4F1D">
            <w:pPr>
              <w:spacing w:after="0" w:line="259" w:lineRule="auto"/>
              <w:ind w:left="3" w:firstLine="0"/>
              <w:rPr>
                <w:sz w:val="18"/>
              </w:rPr>
            </w:pPr>
            <w:r>
              <w:rPr>
                <w:sz w:val="18"/>
              </w:rPr>
              <w:t xml:space="preserve">0,6 </w:t>
            </w:r>
          </w:p>
        </w:tc>
        <w:tc>
          <w:tcPr>
            <w:tcW w:w="677" w:type="dxa"/>
            <w:tcBorders>
              <w:top w:val="single" w:sz="4" w:space="0" w:color="000000"/>
              <w:left w:val="single" w:sz="4" w:space="0" w:color="000000"/>
              <w:bottom w:val="single" w:sz="4" w:space="0" w:color="000000"/>
              <w:right w:val="single" w:sz="4" w:space="0" w:color="000000"/>
            </w:tcBorders>
          </w:tcPr>
          <w:p w14:paraId="7E561A0F" w14:textId="1B3BBF4A" w:rsidR="009F4F1D" w:rsidRDefault="008C3DAC" w:rsidP="009F4F1D">
            <w:pPr>
              <w:spacing w:after="0" w:line="259" w:lineRule="auto"/>
              <w:ind w:left="3" w:firstLine="0"/>
              <w:rPr>
                <w:sz w:val="18"/>
              </w:rPr>
            </w:pPr>
            <w:r>
              <w:rPr>
                <w:sz w:val="18"/>
              </w:rPr>
              <w:t>0,6</w:t>
            </w:r>
          </w:p>
        </w:tc>
        <w:tc>
          <w:tcPr>
            <w:tcW w:w="709" w:type="dxa"/>
            <w:tcBorders>
              <w:top w:val="single" w:sz="4" w:space="0" w:color="000000"/>
              <w:left w:val="single" w:sz="4" w:space="0" w:color="000000"/>
              <w:bottom w:val="single" w:sz="4" w:space="0" w:color="000000"/>
              <w:right w:val="single" w:sz="4" w:space="0" w:color="000000"/>
            </w:tcBorders>
          </w:tcPr>
          <w:p w14:paraId="5EEACD0F" w14:textId="64E96F1A" w:rsidR="009F4F1D" w:rsidRDefault="009F4F1D" w:rsidP="009F4F1D">
            <w:pPr>
              <w:spacing w:after="0" w:line="259" w:lineRule="auto"/>
              <w:ind w:left="3" w:firstLine="0"/>
              <w:rPr>
                <w:sz w:val="18"/>
              </w:rPr>
            </w:pPr>
            <w:r>
              <w:rPr>
                <w:sz w:val="18"/>
              </w:rPr>
              <w:t xml:space="preserve">  0</w:t>
            </w:r>
          </w:p>
        </w:tc>
      </w:tr>
      <w:tr w:rsidR="009F4F1D" w14:paraId="26A406E9" w14:textId="70C99715" w:rsidTr="009F4F1D">
        <w:trPr>
          <w:trHeight w:val="350"/>
        </w:trPr>
        <w:tc>
          <w:tcPr>
            <w:tcW w:w="1612" w:type="dxa"/>
            <w:tcBorders>
              <w:top w:val="single" w:sz="4" w:space="0" w:color="000000"/>
              <w:left w:val="single" w:sz="4" w:space="0" w:color="000000"/>
              <w:bottom w:val="single" w:sz="4" w:space="0" w:color="000000"/>
              <w:right w:val="single" w:sz="4" w:space="0" w:color="000000"/>
            </w:tcBorders>
          </w:tcPr>
          <w:p w14:paraId="4E705AD1" w14:textId="77777777" w:rsidR="009F4F1D" w:rsidRDefault="009F4F1D" w:rsidP="009F4F1D">
            <w:pPr>
              <w:spacing w:after="0" w:line="259" w:lineRule="auto"/>
              <w:ind w:left="3" w:firstLine="0"/>
            </w:pPr>
            <w:proofErr w:type="spellStart"/>
            <w:r>
              <w:rPr>
                <w:sz w:val="18"/>
              </w:rPr>
              <w:t>Samtl</w:t>
            </w:r>
            <w:proofErr w:type="spellEnd"/>
            <w:r>
              <w:rPr>
                <w:sz w:val="18"/>
              </w:rPr>
              <w:t xml:space="preserve"> Hushåll </w:t>
            </w:r>
          </w:p>
        </w:tc>
        <w:tc>
          <w:tcPr>
            <w:tcW w:w="677" w:type="dxa"/>
            <w:tcBorders>
              <w:top w:val="single" w:sz="4" w:space="0" w:color="000000"/>
              <w:left w:val="single" w:sz="4" w:space="0" w:color="000000"/>
              <w:bottom w:val="single" w:sz="4" w:space="0" w:color="000000"/>
              <w:right w:val="single" w:sz="4" w:space="0" w:color="000000"/>
            </w:tcBorders>
          </w:tcPr>
          <w:p w14:paraId="1F49C6FD" w14:textId="1DBD6FF5" w:rsidR="009F4F1D" w:rsidRDefault="009F4F1D" w:rsidP="009F4F1D">
            <w:pPr>
              <w:spacing w:after="0" w:line="259" w:lineRule="auto"/>
              <w:ind w:left="3" w:firstLine="0"/>
              <w:rPr>
                <w:sz w:val="18"/>
              </w:rPr>
            </w:pPr>
            <w:r>
              <w:rPr>
                <w:sz w:val="18"/>
              </w:rPr>
              <w:t xml:space="preserve">  100 </w:t>
            </w:r>
          </w:p>
        </w:tc>
        <w:tc>
          <w:tcPr>
            <w:tcW w:w="677" w:type="dxa"/>
            <w:tcBorders>
              <w:top w:val="single" w:sz="4" w:space="0" w:color="000000"/>
              <w:left w:val="single" w:sz="4" w:space="0" w:color="000000"/>
              <w:bottom w:val="single" w:sz="4" w:space="0" w:color="000000"/>
              <w:right w:val="single" w:sz="4" w:space="0" w:color="000000"/>
            </w:tcBorders>
          </w:tcPr>
          <w:p w14:paraId="6C63895C" w14:textId="077CBF0F" w:rsidR="009F4F1D" w:rsidRDefault="009F4F1D" w:rsidP="009F4F1D">
            <w:pPr>
              <w:spacing w:after="0" w:line="259" w:lineRule="auto"/>
              <w:ind w:left="3" w:firstLine="0"/>
              <w:rPr>
                <w:sz w:val="18"/>
              </w:rPr>
            </w:pPr>
            <w:r>
              <w:rPr>
                <w:sz w:val="18"/>
              </w:rPr>
              <w:t xml:space="preserve"> 100 </w:t>
            </w:r>
          </w:p>
        </w:tc>
        <w:tc>
          <w:tcPr>
            <w:tcW w:w="677" w:type="dxa"/>
            <w:tcBorders>
              <w:top w:val="single" w:sz="4" w:space="0" w:color="000000"/>
              <w:left w:val="single" w:sz="4" w:space="0" w:color="000000"/>
              <w:bottom w:val="single" w:sz="4" w:space="0" w:color="000000"/>
              <w:right w:val="single" w:sz="4" w:space="0" w:color="000000"/>
            </w:tcBorders>
          </w:tcPr>
          <w:p w14:paraId="41998A21" w14:textId="57BA46A3" w:rsidR="009F4F1D" w:rsidRDefault="009F4F1D" w:rsidP="009F4F1D">
            <w:pPr>
              <w:spacing w:after="0" w:line="259" w:lineRule="auto"/>
              <w:ind w:left="3" w:firstLine="0"/>
              <w:rPr>
                <w:sz w:val="18"/>
              </w:rPr>
            </w:pPr>
            <w:r>
              <w:rPr>
                <w:sz w:val="18"/>
              </w:rPr>
              <w:t xml:space="preserve">  100 </w:t>
            </w:r>
          </w:p>
        </w:tc>
        <w:tc>
          <w:tcPr>
            <w:tcW w:w="677" w:type="dxa"/>
            <w:tcBorders>
              <w:top w:val="single" w:sz="4" w:space="0" w:color="000000"/>
              <w:left w:val="single" w:sz="4" w:space="0" w:color="000000"/>
              <w:bottom w:val="single" w:sz="4" w:space="0" w:color="000000"/>
              <w:right w:val="single" w:sz="4" w:space="0" w:color="000000"/>
            </w:tcBorders>
          </w:tcPr>
          <w:p w14:paraId="3A54E9A2" w14:textId="2034D127" w:rsidR="009F4F1D" w:rsidRDefault="009F4F1D" w:rsidP="009F4F1D">
            <w:pPr>
              <w:spacing w:after="0" w:line="259" w:lineRule="auto"/>
              <w:ind w:left="3" w:firstLine="0"/>
              <w:rPr>
                <w:sz w:val="18"/>
              </w:rPr>
            </w:pPr>
            <w:r>
              <w:rPr>
                <w:sz w:val="18"/>
              </w:rPr>
              <w:t xml:space="preserve">   100 </w:t>
            </w:r>
          </w:p>
        </w:tc>
        <w:tc>
          <w:tcPr>
            <w:tcW w:w="677" w:type="dxa"/>
            <w:tcBorders>
              <w:top w:val="single" w:sz="4" w:space="0" w:color="000000"/>
              <w:left w:val="single" w:sz="4" w:space="0" w:color="000000"/>
              <w:bottom w:val="single" w:sz="4" w:space="0" w:color="000000"/>
              <w:right w:val="single" w:sz="4" w:space="0" w:color="000000"/>
            </w:tcBorders>
          </w:tcPr>
          <w:p w14:paraId="6693B6ED" w14:textId="25489B43" w:rsidR="009F4F1D" w:rsidRDefault="009F4F1D" w:rsidP="009F4F1D">
            <w:pPr>
              <w:spacing w:after="0" w:line="259" w:lineRule="auto"/>
              <w:ind w:left="3" w:firstLine="0"/>
              <w:rPr>
                <w:sz w:val="18"/>
              </w:rPr>
            </w:pPr>
            <w:r>
              <w:rPr>
                <w:sz w:val="18"/>
              </w:rPr>
              <w:t xml:space="preserve">  100 </w:t>
            </w:r>
          </w:p>
        </w:tc>
        <w:tc>
          <w:tcPr>
            <w:tcW w:w="677" w:type="dxa"/>
            <w:tcBorders>
              <w:top w:val="single" w:sz="4" w:space="0" w:color="000000"/>
              <w:left w:val="single" w:sz="4" w:space="0" w:color="000000"/>
              <w:bottom w:val="single" w:sz="4" w:space="0" w:color="000000"/>
              <w:right w:val="single" w:sz="4" w:space="0" w:color="000000"/>
            </w:tcBorders>
          </w:tcPr>
          <w:p w14:paraId="4BDDA273" w14:textId="6D7927DD" w:rsidR="009F4F1D" w:rsidRDefault="009F4F1D" w:rsidP="009F4F1D">
            <w:pPr>
              <w:spacing w:after="0" w:line="259" w:lineRule="auto"/>
              <w:ind w:left="3" w:firstLine="0"/>
              <w:rPr>
                <w:sz w:val="18"/>
              </w:rPr>
            </w:pPr>
            <w:r>
              <w:rPr>
                <w:sz w:val="18"/>
              </w:rPr>
              <w:t xml:space="preserve">  100 </w:t>
            </w:r>
          </w:p>
        </w:tc>
        <w:tc>
          <w:tcPr>
            <w:tcW w:w="677" w:type="dxa"/>
            <w:tcBorders>
              <w:top w:val="single" w:sz="4" w:space="0" w:color="000000"/>
              <w:left w:val="single" w:sz="4" w:space="0" w:color="000000"/>
              <w:bottom w:val="single" w:sz="4" w:space="0" w:color="000000"/>
              <w:right w:val="single" w:sz="4" w:space="0" w:color="000000"/>
            </w:tcBorders>
          </w:tcPr>
          <w:p w14:paraId="10ADF564" w14:textId="5BFB30E9" w:rsidR="009F4F1D" w:rsidRDefault="009F4F1D" w:rsidP="009F4F1D">
            <w:pPr>
              <w:spacing w:after="0" w:line="259" w:lineRule="auto"/>
              <w:ind w:left="3" w:firstLine="0"/>
              <w:rPr>
                <w:sz w:val="18"/>
              </w:rPr>
            </w:pPr>
            <w:r>
              <w:rPr>
                <w:sz w:val="18"/>
              </w:rPr>
              <w:t xml:space="preserve">  100 </w:t>
            </w:r>
          </w:p>
        </w:tc>
        <w:tc>
          <w:tcPr>
            <w:tcW w:w="677" w:type="dxa"/>
            <w:tcBorders>
              <w:top w:val="single" w:sz="4" w:space="0" w:color="000000"/>
              <w:left w:val="single" w:sz="4" w:space="0" w:color="000000"/>
              <w:bottom w:val="single" w:sz="4" w:space="0" w:color="000000"/>
              <w:right w:val="single" w:sz="4" w:space="0" w:color="000000"/>
            </w:tcBorders>
          </w:tcPr>
          <w:p w14:paraId="7CABA81C" w14:textId="4E903C93" w:rsidR="009F4F1D" w:rsidRDefault="009F4F1D" w:rsidP="009F4F1D">
            <w:pPr>
              <w:spacing w:after="0" w:line="259" w:lineRule="auto"/>
              <w:ind w:left="3" w:firstLine="0"/>
              <w:rPr>
                <w:sz w:val="18"/>
              </w:rPr>
            </w:pPr>
            <w:r w:rsidRPr="00C2117E">
              <w:rPr>
                <w:sz w:val="18"/>
                <w:szCs w:val="18"/>
              </w:rPr>
              <w:t>100</w:t>
            </w:r>
          </w:p>
        </w:tc>
        <w:tc>
          <w:tcPr>
            <w:tcW w:w="677" w:type="dxa"/>
            <w:tcBorders>
              <w:top w:val="single" w:sz="4" w:space="0" w:color="000000"/>
              <w:left w:val="single" w:sz="4" w:space="0" w:color="000000"/>
              <w:bottom w:val="single" w:sz="4" w:space="0" w:color="000000"/>
              <w:right w:val="single" w:sz="4" w:space="0" w:color="000000"/>
            </w:tcBorders>
          </w:tcPr>
          <w:p w14:paraId="605D2F82" w14:textId="0E70BCC1" w:rsidR="009F4F1D" w:rsidRDefault="009F4F1D" w:rsidP="009F4F1D">
            <w:pPr>
              <w:spacing w:after="0" w:line="259" w:lineRule="auto"/>
              <w:ind w:left="3" w:firstLine="0"/>
              <w:rPr>
                <w:sz w:val="18"/>
              </w:rPr>
            </w:pPr>
            <w:r>
              <w:rPr>
                <w:sz w:val="18"/>
              </w:rPr>
              <w:t>100</w:t>
            </w:r>
          </w:p>
        </w:tc>
        <w:tc>
          <w:tcPr>
            <w:tcW w:w="677" w:type="dxa"/>
            <w:tcBorders>
              <w:top w:val="single" w:sz="4" w:space="0" w:color="000000"/>
              <w:left w:val="single" w:sz="4" w:space="0" w:color="000000"/>
              <w:bottom w:val="single" w:sz="4" w:space="0" w:color="000000"/>
              <w:right w:val="single" w:sz="4" w:space="0" w:color="000000"/>
            </w:tcBorders>
          </w:tcPr>
          <w:p w14:paraId="71F47972" w14:textId="1605FA6D" w:rsidR="009F4F1D" w:rsidRDefault="009F4F1D" w:rsidP="009F4F1D">
            <w:pPr>
              <w:spacing w:after="0" w:line="259" w:lineRule="auto"/>
              <w:ind w:left="3" w:firstLine="0"/>
              <w:rPr>
                <w:sz w:val="18"/>
              </w:rPr>
            </w:pPr>
            <w:r>
              <w:rPr>
                <w:sz w:val="18"/>
              </w:rPr>
              <w:t xml:space="preserve">100 </w:t>
            </w:r>
          </w:p>
        </w:tc>
        <w:tc>
          <w:tcPr>
            <w:tcW w:w="677" w:type="dxa"/>
            <w:tcBorders>
              <w:top w:val="single" w:sz="4" w:space="0" w:color="000000"/>
              <w:left w:val="single" w:sz="4" w:space="0" w:color="000000"/>
              <w:bottom w:val="single" w:sz="4" w:space="0" w:color="000000"/>
              <w:right w:val="single" w:sz="4" w:space="0" w:color="000000"/>
            </w:tcBorders>
          </w:tcPr>
          <w:p w14:paraId="2E877660" w14:textId="260D1AAF" w:rsidR="009F4F1D" w:rsidRDefault="008C3DAC" w:rsidP="009F4F1D">
            <w:pPr>
              <w:spacing w:after="0" w:line="259" w:lineRule="auto"/>
              <w:ind w:left="3" w:firstLine="0"/>
              <w:rPr>
                <w:sz w:val="18"/>
              </w:rPr>
            </w:pPr>
            <w:r>
              <w:rPr>
                <w:sz w:val="18"/>
              </w:rPr>
              <w:t>100</w:t>
            </w:r>
          </w:p>
        </w:tc>
        <w:tc>
          <w:tcPr>
            <w:tcW w:w="709" w:type="dxa"/>
            <w:tcBorders>
              <w:top w:val="single" w:sz="4" w:space="0" w:color="000000"/>
              <w:left w:val="single" w:sz="4" w:space="0" w:color="000000"/>
              <w:bottom w:val="single" w:sz="4" w:space="0" w:color="000000"/>
              <w:right w:val="single" w:sz="4" w:space="0" w:color="000000"/>
            </w:tcBorders>
          </w:tcPr>
          <w:p w14:paraId="00B5EA48" w14:textId="139FFB6C" w:rsidR="009F4F1D" w:rsidRDefault="009F4F1D" w:rsidP="009F4F1D">
            <w:pPr>
              <w:spacing w:after="0" w:line="259" w:lineRule="auto"/>
              <w:ind w:left="2" w:firstLine="0"/>
              <w:rPr>
                <w:sz w:val="18"/>
              </w:rPr>
            </w:pPr>
          </w:p>
        </w:tc>
      </w:tr>
    </w:tbl>
    <w:p w14:paraId="7DA9EC30" w14:textId="08E51E1A" w:rsidR="00CB6408" w:rsidRPr="006010B1" w:rsidRDefault="006010B1">
      <w:pPr>
        <w:spacing w:after="115" w:line="259" w:lineRule="auto"/>
        <w:ind w:left="1" w:firstLine="0"/>
        <w:rPr>
          <w:sz w:val="18"/>
          <w:szCs w:val="18"/>
        </w:rPr>
      </w:pPr>
      <w:r w:rsidRPr="006010B1">
        <w:rPr>
          <w:bCs/>
          <w:sz w:val="18"/>
          <w:szCs w:val="18"/>
        </w:rPr>
        <w:t>Fotnot</w:t>
      </w:r>
      <w:r w:rsidR="00474B19" w:rsidRPr="006010B1">
        <w:rPr>
          <w:bCs/>
          <w:sz w:val="18"/>
          <w:szCs w:val="18"/>
        </w:rPr>
        <w:t xml:space="preserve"> </w:t>
      </w:r>
      <w:r>
        <w:rPr>
          <w:bCs/>
          <w:sz w:val="18"/>
          <w:szCs w:val="18"/>
        </w:rPr>
        <w:t xml:space="preserve">                                                                                                                                                                                                                                                                      </w:t>
      </w:r>
      <w:r w:rsidRPr="006010B1">
        <w:rPr>
          <w:color w:val="222222"/>
          <w:sz w:val="18"/>
          <w:szCs w:val="18"/>
          <w:shd w:val="clear" w:color="auto" w:fill="FFFFFF"/>
        </w:rPr>
        <w:t>Modellen att beräkna registerbaserad hushållsstatistik förändrades år 2016. I samband med det reviderades även tidigare publicerad hushållsstatistik för åren 2011–2015.</w:t>
      </w:r>
    </w:p>
    <w:p w14:paraId="7AD6DB94" w14:textId="77777777" w:rsidR="00CB6408" w:rsidRDefault="00474B19">
      <w:pPr>
        <w:spacing w:after="173" w:line="259" w:lineRule="auto"/>
        <w:ind w:left="1" w:firstLine="0"/>
        <w:rPr>
          <w:b/>
        </w:rPr>
      </w:pPr>
      <w:r>
        <w:rPr>
          <w:b/>
        </w:rPr>
        <w:t xml:space="preserve"> </w:t>
      </w:r>
    </w:p>
    <w:p w14:paraId="1FB2BD92" w14:textId="77777777" w:rsidR="00BD6C5A" w:rsidRDefault="00BD6C5A">
      <w:pPr>
        <w:spacing w:after="173" w:line="259" w:lineRule="auto"/>
        <w:ind w:left="1" w:firstLine="0"/>
        <w:rPr>
          <w:b/>
        </w:rPr>
      </w:pPr>
    </w:p>
    <w:p w14:paraId="271F46CF" w14:textId="77777777" w:rsidR="00BD6C5A" w:rsidRDefault="00BD6C5A">
      <w:pPr>
        <w:spacing w:after="173" w:line="259" w:lineRule="auto"/>
        <w:ind w:left="1" w:firstLine="0"/>
        <w:rPr>
          <w:b/>
        </w:rPr>
      </w:pPr>
    </w:p>
    <w:p w14:paraId="75EC3296" w14:textId="77777777" w:rsidR="00BD6C5A" w:rsidRDefault="00BD6C5A">
      <w:pPr>
        <w:spacing w:after="173" w:line="259" w:lineRule="auto"/>
        <w:ind w:left="1" w:firstLine="0"/>
        <w:rPr>
          <w:b/>
        </w:rPr>
      </w:pPr>
    </w:p>
    <w:p w14:paraId="015D97F6" w14:textId="77777777" w:rsidR="00BD6C5A" w:rsidRDefault="00BD6C5A">
      <w:pPr>
        <w:spacing w:after="173" w:line="259" w:lineRule="auto"/>
        <w:ind w:left="1" w:firstLine="0"/>
        <w:rPr>
          <w:b/>
        </w:rPr>
      </w:pPr>
    </w:p>
    <w:p w14:paraId="7E9B6865" w14:textId="77777777" w:rsidR="00BD6C5A" w:rsidRDefault="00BD6C5A">
      <w:pPr>
        <w:spacing w:after="173" w:line="259" w:lineRule="auto"/>
        <w:ind w:left="1" w:firstLine="0"/>
        <w:rPr>
          <w:b/>
        </w:rPr>
      </w:pPr>
    </w:p>
    <w:p w14:paraId="2B00D518" w14:textId="58C077BA" w:rsidR="00BD6C5A" w:rsidRDefault="00BD6C5A">
      <w:pPr>
        <w:spacing w:after="173" w:line="259" w:lineRule="auto"/>
        <w:ind w:left="1" w:firstLine="0"/>
      </w:pPr>
    </w:p>
    <w:p w14:paraId="6ABE0F7A" w14:textId="05F3FD0F" w:rsidR="006010B1" w:rsidRDefault="006010B1">
      <w:pPr>
        <w:spacing w:after="173" w:line="259" w:lineRule="auto"/>
        <w:ind w:left="1" w:firstLine="0"/>
      </w:pPr>
    </w:p>
    <w:p w14:paraId="7C3FDEC5" w14:textId="77777777" w:rsidR="006010B1" w:rsidRDefault="006010B1">
      <w:pPr>
        <w:spacing w:after="173" w:line="259" w:lineRule="auto"/>
        <w:ind w:left="1" w:firstLine="0"/>
      </w:pPr>
    </w:p>
    <w:p w14:paraId="59FBB609" w14:textId="77777777" w:rsidR="00CB6408" w:rsidRDefault="00474B19">
      <w:pPr>
        <w:spacing w:after="0" w:line="259" w:lineRule="auto"/>
        <w:ind w:left="1" w:firstLine="0"/>
      </w:pPr>
      <w:r>
        <w:rPr>
          <w:rFonts w:ascii="Arial" w:eastAsia="Arial" w:hAnsi="Arial" w:cs="Arial"/>
          <w:sz w:val="40"/>
        </w:rPr>
        <w:t xml:space="preserve"> </w:t>
      </w:r>
      <w:r>
        <w:rPr>
          <w:rFonts w:ascii="Arial" w:eastAsia="Arial" w:hAnsi="Arial" w:cs="Arial"/>
          <w:sz w:val="40"/>
        </w:rPr>
        <w:tab/>
      </w:r>
      <w:r>
        <w:t xml:space="preserve"> </w:t>
      </w:r>
    </w:p>
    <w:p w14:paraId="28835994" w14:textId="734E4E48" w:rsidR="00CB6408" w:rsidRDefault="00474B19" w:rsidP="00FC30C0">
      <w:pPr>
        <w:pStyle w:val="Rubrik3"/>
        <w:ind w:left="0" w:firstLine="0"/>
      </w:pPr>
      <w:r>
        <w:t xml:space="preserve">Antal hushåll i Skövde kommun </w:t>
      </w:r>
      <w:proofErr w:type="gramStart"/>
      <w:r>
        <w:t>201</w:t>
      </w:r>
      <w:r w:rsidR="00D25762">
        <w:t>3</w:t>
      </w:r>
      <w:r>
        <w:t>-20</w:t>
      </w:r>
      <w:r w:rsidR="00FC30C0">
        <w:t>2</w:t>
      </w:r>
      <w:r w:rsidR="00D25762">
        <w:t>3</w:t>
      </w:r>
      <w:proofErr w:type="gramEnd"/>
      <w:r>
        <w:t xml:space="preserve"> efter hushållstyp i </w:t>
      </w:r>
      <w:proofErr w:type="spellStart"/>
      <w:r>
        <w:t>abs</w:t>
      </w:r>
      <w:proofErr w:type="spellEnd"/>
      <w:r>
        <w:t xml:space="preserve"> tal   </w:t>
      </w:r>
    </w:p>
    <w:tbl>
      <w:tblPr>
        <w:tblStyle w:val="TableGrid"/>
        <w:tblW w:w="9116" w:type="dxa"/>
        <w:tblInd w:w="5" w:type="dxa"/>
        <w:tblCellMar>
          <w:top w:w="1" w:type="dxa"/>
          <w:left w:w="106" w:type="dxa"/>
          <w:right w:w="72" w:type="dxa"/>
        </w:tblCellMar>
        <w:tblLook w:val="04A0" w:firstRow="1" w:lastRow="0" w:firstColumn="1" w:lastColumn="0" w:noHBand="0" w:noVBand="1"/>
      </w:tblPr>
      <w:tblGrid>
        <w:gridCol w:w="1280"/>
        <w:gridCol w:w="656"/>
        <w:gridCol w:w="656"/>
        <w:gridCol w:w="656"/>
        <w:gridCol w:w="656"/>
        <w:gridCol w:w="656"/>
        <w:gridCol w:w="656"/>
        <w:gridCol w:w="656"/>
        <w:gridCol w:w="656"/>
        <w:gridCol w:w="656"/>
        <w:gridCol w:w="656"/>
        <w:gridCol w:w="656"/>
        <w:gridCol w:w="620"/>
      </w:tblGrid>
      <w:tr w:rsidR="002F36DE" w14:paraId="39D7321D" w14:textId="77777777" w:rsidTr="002F36DE">
        <w:trPr>
          <w:trHeight w:val="379"/>
        </w:trPr>
        <w:tc>
          <w:tcPr>
            <w:tcW w:w="1280" w:type="dxa"/>
            <w:tcBorders>
              <w:top w:val="single" w:sz="4" w:space="0" w:color="000000"/>
              <w:left w:val="single" w:sz="4" w:space="0" w:color="000000"/>
              <w:bottom w:val="single" w:sz="4" w:space="0" w:color="000000"/>
              <w:right w:val="single" w:sz="4" w:space="0" w:color="000000"/>
            </w:tcBorders>
          </w:tcPr>
          <w:p w14:paraId="5210423B" w14:textId="77777777" w:rsidR="002F36DE" w:rsidRDefault="002F36DE" w:rsidP="002F36DE">
            <w:pPr>
              <w:spacing w:after="0" w:line="259" w:lineRule="auto"/>
              <w:ind w:left="2" w:firstLine="0"/>
            </w:pPr>
            <w:r>
              <w:rPr>
                <w:b/>
                <w:sz w:val="18"/>
              </w:rPr>
              <w:t xml:space="preserve">Hushållstyp </w:t>
            </w:r>
          </w:p>
        </w:tc>
        <w:tc>
          <w:tcPr>
            <w:tcW w:w="656" w:type="dxa"/>
            <w:tcBorders>
              <w:top w:val="single" w:sz="4" w:space="0" w:color="000000"/>
              <w:left w:val="single" w:sz="4" w:space="0" w:color="000000"/>
              <w:bottom w:val="single" w:sz="4" w:space="0" w:color="000000"/>
              <w:right w:val="single" w:sz="4" w:space="0" w:color="000000"/>
            </w:tcBorders>
          </w:tcPr>
          <w:p w14:paraId="002B1F7D" w14:textId="6B48BCA9" w:rsidR="002F36DE" w:rsidRDefault="002F36DE" w:rsidP="002F36DE">
            <w:pPr>
              <w:spacing w:after="0" w:line="259" w:lineRule="auto"/>
              <w:ind w:left="2" w:firstLine="0"/>
              <w:rPr>
                <w:b/>
                <w:sz w:val="18"/>
              </w:rPr>
            </w:pPr>
            <w:r>
              <w:rPr>
                <w:b/>
                <w:sz w:val="18"/>
              </w:rPr>
              <w:t xml:space="preserve">2013 </w:t>
            </w:r>
          </w:p>
        </w:tc>
        <w:tc>
          <w:tcPr>
            <w:tcW w:w="656" w:type="dxa"/>
            <w:tcBorders>
              <w:top w:val="single" w:sz="4" w:space="0" w:color="000000"/>
              <w:left w:val="single" w:sz="4" w:space="0" w:color="000000"/>
              <w:bottom w:val="single" w:sz="4" w:space="0" w:color="000000"/>
              <w:right w:val="single" w:sz="4" w:space="0" w:color="000000"/>
            </w:tcBorders>
          </w:tcPr>
          <w:p w14:paraId="1163AC45" w14:textId="607A8153" w:rsidR="002F36DE" w:rsidRDefault="002F36DE" w:rsidP="002F36DE">
            <w:pPr>
              <w:spacing w:after="0" w:line="259" w:lineRule="auto"/>
              <w:ind w:left="2" w:firstLine="0"/>
              <w:rPr>
                <w:b/>
                <w:sz w:val="18"/>
              </w:rPr>
            </w:pPr>
            <w:r>
              <w:rPr>
                <w:b/>
                <w:sz w:val="18"/>
              </w:rPr>
              <w:t xml:space="preserve">2014 </w:t>
            </w:r>
          </w:p>
        </w:tc>
        <w:tc>
          <w:tcPr>
            <w:tcW w:w="656" w:type="dxa"/>
            <w:tcBorders>
              <w:top w:val="single" w:sz="4" w:space="0" w:color="000000"/>
              <w:left w:val="single" w:sz="4" w:space="0" w:color="000000"/>
              <w:bottom w:val="single" w:sz="4" w:space="0" w:color="000000"/>
              <w:right w:val="single" w:sz="4" w:space="0" w:color="000000"/>
            </w:tcBorders>
          </w:tcPr>
          <w:p w14:paraId="37D48CD7" w14:textId="56C03693" w:rsidR="002F36DE" w:rsidRDefault="002F36DE" w:rsidP="002F36DE">
            <w:pPr>
              <w:spacing w:after="0" w:line="259" w:lineRule="auto"/>
              <w:ind w:left="2" w:firstLine="0"/>
              <w:rPr>
                <w:b/>
                <w:sz w:val="18"/>
              </w:rPr>
            </w:pPr>
            <w:r>
              <w:rPr>
                <w:b/>
                <w:sz w:val="18"/>
              </w:rPr>
              <w:t xml:space="preserve">2015 </w:t>
            </w:r>
          </w:p>
        </w:tc>
        <w:tc>
          <w:tcPr>
            <w:tcW w:w="656" w:type="dxa"/>
            <w:tcBorders>
              <w:top w:val="single" w:sz="4" w:space="0" w:color="000000"/>
              <w:left w:val="single" w:sz="4" w:space="0" w:color="000000"/>
              <w:bottom w:val="single" w:sz="4" w:space="0" w:color="000000"/>
              <w:right w:val="single" w:sz="4" w:space="0" w:color="000000"/>
            </w:tcBorders>
          </w:tcPr>
          <w:p w14:paraId="702BD7AB" w14:textId="26FA950C" w:rsidR="002F36DE" w:rsidRDefault="002F36DE" w:rsidP="002F36DE">
            <w:pPr>
              <w:spacing w:after="0" w:line="259" w:lineRule="auto"/>
              <w:ind w:left="2" w:firstLine="0"/>
              <w:rPr>
                <w:b/>
                <w:sz w:val="18"/>
              </w:rPr>
            </w:pPr>
            <w:r>
              <w:rPr>
                <w:b/>
                <w:sz w:val="18"/>
              </w:rPr>
              <w:t xml:space="preserve">2016 </w:t>
            </w:r>
          </w:p>
        </w:tc>
        <w:tc>
          <w:tcPr>
            <w:tcW w:w="656" w:type="dxa"/>
            <w:tcBorders>
              <w:top w:val="single" w:sz="4" w:space="0" w:color="000000"/>
              <w:left w:val="single" w:sz="4" w:space="0" w:color="000000"/>
              <w:bottom w:val="single" w:sz="4" w:space="0" w:color="000000"/>
              <w:right w:val="single" w:sz="4" w:space="0" w:color="000000"/>
            </w:tcBorders>
          </w:tcPr>
          <w:p w14:paraId="5CFDBD0C" w14:textId="7634B98F" w:rsidR="002F36DE" w:rsidRDefault="002F36DE" w:rsidP="002F36DE">
            <w:pPr>
              <w:spacing w:after="0" w:line="259" w:lineRule="auto"/>
              <w:ind w:left="2" w:firstLine="0"/>
              <w:rPr>
                <w:b/>
                <w:sz w:val="18"/>
              </w:rPr>
            </w:pPr>
            <w:r>
              <w:rPr>
                <w:b/>
                <w:sz w:val="18"/>
              </w:rPr>
              <w:t xml:space="preserve">2017 </w:t>
            </w:r>
          </w:p>
        </w:tc>
        <w:tc>
          <w:tcPr>
            <w:tcW w:w="656" w:type="dxa"/>
            <w:tcBorders>
              <w:top w:val="single" w:sz="4" w:space="0" w:color="000000"/>
              <w:left w:val="single" w:sz="4" w:space="0" w:color="000000"/>
              <w:bottom w:val="single" w:sz="4" w:space="0" w:color="000000"/>
              <w:right w:val="single" w:sz="4" w:space="0" w:color="000000"/>
            </w:tcBorders>
          </w:tcPr>
          <w:p w14:paraId="0D4A4E01" w14:textId="5FBF98BC" w:rsidR="002F36DE" w:rsidRDefault="002F36DE" w:rsidP="002F36DE">
            <w:pPr>
              <w:spacing w:after="0" w:line="259" w:lineRule="auto"/>
              <w:ind w:left="2" w:firstLine="0"/>
              <w:rPr>
                <w:b/>
                <w:sz w:val="18"/>
              </w:rPr>
            </w:pPr>
            <w:r>
              <w:rPr>
                <w:b/>
                <w:sz w:val="18"/>
              </w:rPr>
              <w:t xml:space="preserve">2018 </w:t>
            </w:r>
          </w:p>
        </w:tc>
        <w:tc>
          <w:tcPr>
            <w:tcW w:w="656" w:type="dxa"/>
            <w:tcBorders>
              <w:top w:val="single" w:sz="4" w:space="0" w:color="000000"/>
              <w:left w:val="single" w:sz="4" w:space="0" w:color="000000"/>
              <w:bottom w:val="single" w:sz="4" w:space="0" w:color="000000"/>
              <w:right w:val="single" w:sz="4" w:space="0" w:color="000000"/>
            </w:tcBorders>
          </w:tcPr>
          <w:p w14:paraId="769F2B44" w14:textId="545352D1" w:rsidR="002F36DE" w:rsidRDefault="002F36DE" w:rsidP="002F36DE">
            <w:pPr>
              <w:spacing w:after="0" w:line="259" w:lineRule="auto"/>
              <w:ind w:left="2" w:firstLine="0"/>
              <w:rPr>
                <w:b/>
                <w:sz w:val="18"/>
              </w:rPr>
            </w:pPr>
            <w:r>
              <w:rPr>
                <w:b/>
                <w:sz w:val="18"/>
              </w:rPr>
              <w:t xml:space="preserve">2019 </w:t>
            </w:r>
          </w:p>
        </w:tc>
        <w:tc>
          <w:tcPr>
            <w:tcW w:w="656" w:type="dxa"/>
            <w:tcBorders>
              <w:top w:val="single" w:sz="4" w:space="0" w:color="000000"/>
              <w:left w:val="single" w:sz="4" w:space="0" w:color="000000"/>
              <w:bottom w:val="single" w:sz="4" w:space="0" w:color="000000"/>
              <w:right w:val="single" w:sz="4" w:space="0" w:color="000000"/>
            </w:tcBorders>
          </w:tcPr>
          <w:p w14:paraId="534BC4AA" w14:textId="1B9CF2B2" w:rsidR="002F36DE" w:rsidRDefault="002F36DE" w:rsidP="002F36DE">
            <w:pPr>
              <w:spacing w:after="0" w:line="259" w:lineRule="auto"/>
              <w:ind w:left="2" w:firstLine="0"/>
              <w:rPr>
                <w:b/>
                <w:sz w:val="18"/>
              </w:rPr>
            </w:pPr>
            <w:r>
              <w:rPr>
                <w:b/>
                <w:sz w:val="18"/>
              </w:rPr>
              <w:t>2020</w:t>
            </w:r>
          </w:p>
        </w:tc>
        <w:tc>
          <w:tcPr>
            <w:tcW w:w="656" w:type="dxa"/>
            <w:tcBorders>
              <w:top w:val="single" w:sz="4" w:space="0" w:color="000000"/>
              <w:left w:val="single" w:sz="4" w:space="0" w:color="000000"/>
              <w:bottom w:val="single" w:sz="4" w:space="0" w:color="000000"/>
              <w:right w:val="single" w:sz="4" w:space="0" w:color="000000"/>
            </w:tcBorders>
          </w:tcPr>
          <w:p w14:paraId="1CC49C6E" w14:textId="6F17572D" w:rsidR="002F36DE" w:rsidRDefault="002F36DE" w:rsidP="002F36DE">
            <w:pPr>
              <w:spacing w:after="0" w:line="259" w:lineRule="auto"/>
              <w:ind w:left="2" w:firstLine="0"/>
              <w:rPr>
                <w:b/>
                <w:sz w:val="18"/>
              </w:rPr>
            </w:pPr>
            <w:r>
              <w:rPr>
                <w:b/>
                <w:sz w:val="18"/>
              </w:rPr>
              <w:t>2021</w:t>
            </w:r>
          </w:p>
        </w:tc>
        <w:tc>
          <w:tcPr>
            <w:tcW w:w="656" w:type="dxa"/>
            <w:tcBorders>
              <w:top w:val="single" w:sz="4" w:space="0" w:color="000000"/>
              <w:left w:val="single" w:sz="4" w:space="0" w:color="000000"/>
              <w:bottom w:val="single" w:sz="4" w:space="0" w:color="000000"/>
              <w:right w:val="single" w:sz="4" w:space="0" w:color="000000"/>
            </w:tcBorders>
          </w:tcPr>
          <w:p w14:paraId="3DB1E64D" w14:textId="6D78423F" w:rsidR="002F36DE" w:rsidRDefault="002F36DE" w:rsidP="002F36DE">
            <w:pPr>
              <w:spacing w:after="0" w:line="259" w:lineRule="auto"/>
              <w:ind w:left="2" w:firstLine="0"/>
              <w:rPr>
                <w:b/>
                <w:sz w:val="18"/>
              </w:rPr>
            </w:pPr>
            <w:r>
              <w:rPr>
                <w:b/>
                <w:sz w:val="18"/>
              </w:rPr>
              <w:t xml:space="preserve">2022 </w:t>
            </w:r>
          </w:p>
        </w:tc>
        <w:tc>
          <w:tcPr>
            <w:tcW w:w="656" w:type="dxa"/>
            <w:tcBorders>
              <w:top w:val="single" w:sz="4" w:space="0" w:color="000000"/>
              <w:left w:val="single" w:sz="4" w:space="0" w:color="000000"/>
              <w:bottom w:val="single" w:sz="4" w:space="0" w:color="000000"/>
              <w:right w:val="single" w:sz="4" w:space="0" w:color="000000"/>
            </w:tcBorders>
          </w:tcPr>
          <w:p w14:paraId="03D53D4C" w14:textId="6DB1C070" w:rsidR="002F36DE" w:rsidRDefault="002F36DE" w:rsidP="002F36DE">
            <w:pPr>
              <w:spacing w:after="0" w:line="259" w:lineRule="auto"/>
              <w:ind w:left="2" w:firstLine="0"/>
              <w:rPr>
                <w:b/>
                <w:sz w:val="18"/>
              </w:rPr>
            </w:pPr>
            <w:r>
              <w:rPr>
                <w:b/>
                <w:sz w:val="18"/>
              </w:rPr>
              <w:t>2023</w:t>
            </w:r>
          </w:p>
        </w:tc>
        <w:tc>
          <w:tcPr>
            <w:tcW w:w="620" w:type="dxa"/>
            <w:tcBorders>
              <w:top w:val="single" w:sz="4" w:space="0" w:color="000000"/>
              <w:left w:val="single" w:sz="4" w:space="0" w:color="000000"/>
              <w:bottom w:val="single" w:sz="4" w:space="0" w:color="000000"/>
              <w:right w:val="single" w:sz="4" w:space="0" w:color="000000"/>
            </w:tcBorders>
          </w:tcPr>
          <w:p w14:paraId="72CCE76D" w14:textId="34F2C8D5" w:rsidR="002F36DE" w:rsidRDefault="002F36DE" w:rsidP="002F36DE">
            <w:pPr>
              <w:spacing w:after="0" w:line="259" w:lineRule="auto"/>
              <w:ind w:left="2" w:firstLine="0"/>
            </w:pPr>
            <w:proofErr w:type="gramStart"/>
            <w:r>
              <w:rPr>
                <w:b/>
                <w:sz w:val="18"/>
              </w:rPr>
              <w:t>201</w:t>
            </w:r>
            <w:r w:rsidR="00D25762">
              <w:rPr>
                <w:b/>
                <w:sz w:val="18"/>
              </w:rPr>
              <w:t>3</w:t>
            </w:r>
            <w:r>
              <w:rPr>
                <w:b/>
                <w:sz w:val="18"/>
              </w:rPr>
              <w:t>-202</w:t>
            </w:r>
            <w:r w:rsidR="00D25762">
              <w:rPr>
                <w:b/>
                <w:sz w:val="18"/>
              </w:rPr>
              <w:t>3</w:t>
            </w:r>
            <w:proofErr w:type="gramEnd"/>
            <w:r>
              <w:rPr>
                <w:b/>
                <w:sz w:val="18"/>
              </w:rPr>
              <w:t xml:space="preserve"> </w:t>
            </w:r>
          </w:p>
        </w:tc>
      </w:tr>
      <w:tr w:rsidR="002F36DE" w14:paraId="7E4C3592" w14:textId="77777777" w:rsidTr="00E074E9">
        <w:trPr>
          <w:trHeight w:val="377"/>
        </w:trPr>
        <w:tc>
          <w:tcPr>
            <w:tcW w:w="1280" w:type="dxa"/>
            <w:tcBorders>
              <w:top w:val="single" w:sz="4" w:space="0" w:color="000000"/>
              <w:left w:val="single" w:sz="4" w:space="0" w:color="000000"/>
              <w:bottom w:val="single" w:sz="4" w:space="0" w:color="000000"/>
              <w:right w:val="single" w:sz="4" w:space="0" w:color="000000"/>
            </w:tcBorders>
          </w:tcPr>
          <w:p w14:paraId="0FAA6392" w14:textId="77777777" w:rsidR="002F36DE" w:rsidRPr="009379A9" w:rsidRDefault="002F36DE" w:rsidP="002F36DE">
            <w:pPr>
              <w:spacing w:after="0" w:line="259" w:lineRule="auto"/>
              <w:ind w:left="2" w:firstLine="0"/>
              <w:rPr>
                <w:b/>
                <w:bCs/>
              </w:rPr>
            </w:pPr>
            <w:proofErr w:type="spellStart"/>
            <w:r w:rsidRPr="009379A9">
              <w:rPr>
                <w:b/>
                <w:bCs/>
                <w:sz w:val="18"/>
              </w:rPr>
              <w:t>Ensamst</w:t>
            </w:r>
            <w:proofErr w:type="spellEnd"/>
            <w:r w:rsidRPr="009379A9">
              <w:rPr>
                <w:b/>
                <w:bCs/>
                <w:sz w:val="18"/>
              </w:rPr>
              <w:t xml:space="preserve"> u barn </w:t>
            </w:r>
          </w:p>
        </w:tc>
        <w:tc>
          <w:tcPr>
            <w:tcW w:w="656" w:type="dxa"/>
            <w:tcBorders>
              <w:top w:val="single" w:sz="4" w:space="0" w:color="000000"/>
              <w:left w:val="single" w:sz="4" w:space="0" w:color="000000"/>
              <w:bottom w:val="single" w:sz="4" w:space="0" w:color="000000"/>
              <w:right w:val="single" w:sz="4" w:space="0" w:color="000000"/>
            </w:tcBorders>
            <w:vAlign w:val="bottom"/>
          </w:tcPr>
          <w:p w14:paraId="73ED81F4" w14:textId="3992501E" w:rsidR="002F36DE" w:rsidRPr="00B370AA" w:rsidRDefault="002F36DE" w:rsidP="002F36DE">
            <w:pPr>
              <w:spacing w:after="0" w:line="259" w:lineRule="auto"/>
              <w:ind w:left="2" w:firstLine="0"/>
              <w:rPr>
                <w:rFonts w:cs="Calibri"/>
                <w:b/>
                <w:bCs/>
                <w:sz w:val="18"/>
                <w:szCs w:val="18"/>
              </w:rPr>
            </w:pPr>
            <w:r w:rsidRPr="00B370AA">
              <w:rPr>
                <w:rFonts w:cs="Calibri"/>
                <w:b/>
                <w:bCs/>
                <w:sz w:val="18"/>
                <w:szCs w:val="18"/>
              </w:rPr>
              <w:t>9900</w:t>
            </w:r>
          </w:p>
        </w:tc>
        <w:tc>
          <w:tcPr>
            <w:tcW w:w="656" w:type="dxa"/>
            <w:tcBorders>
              <w:top w:val="single" w:sz="4" w:space="0" w:color="000000"/>
              <w:left w:val="single" w:sz="4" w:space="0" w:color="000000"/>
              <w:bottom w:val="single" w:sz="4" w:space="0" w:color="000000"/>
              <w:right w:val="single" w:sz="4" w:space="0" w:color="000000"/>
            </w:tcBorders>
            <w:vAlign w:val="bottom"/>
          </w:tcPr>
          <w:p w14:paraId="799F7256" w14:textId="3D1851A9" w:rsidR="002F36DE" w:rsidRPr="00B370AA" w:rsidRDefault="002F36DE" w:rsidP="002F36DE">
            <w:pPr>
              <w:spacing w:after="0" w:line="259" w:lineRule="auto"/>
              <w:ind w:left="2" w:firstLine="0"/>
              <w:rPr>
                <w:rFonts w:cs="Calibri"/>
                <w:b/>
                <w:bCs/>
                <w:sz w:val="18"/>
                <w:szCs w:val="18"/>
              </w:rPr>
            </w:pPr>
            <w:proofErr w:type="gramStart"/>
            <w:r w:rsidRPr="00B370AA">
              <w:rPr>
                <w:rFonts w:cs="Calibri"/>
                <w:b/>
                <w:bCs/>
                <w:sz w:val="18"/>
                <w:szCs w:val="18"/>
              </w:rPr>
              <w:t>10042</w:t>
            </w:r>
            <w:proofErr w:type="gramEnd"/>
          </w:p>
        </w:tc>
        <w:tc>
          <w:tcPr>
            <w:tcW w:w="656" w:type="dxa"/>
            <w:tcBorders>
              <w:top w:val="single" w:sz="4" w:space="0" w:color="000000"/>
              <w:left w:val="single" w:sz="4" w:space="0" w:color="000000"/>
              <w:bottom w:val="single" w:sz="4" w:space="0" w:color="000000"/>
              <w:right w:val="single" w:sz="4" w:space="0" w:color="000000"/>
            </w:tcBorders>
            <w:vAlign w:val="bottom"/>
          </w:tcPr>
          <w:p w14:paraId="74F24174" w14:textId="6901942A" w:rsidR="002F36DE" w:rsidRPr="00B370AA" w:rsidRDefault="002F36DE" w:rsidP="002F36DE">
            <w:pPr>
              <w:spacing w:after="0" w:line="259" w:lineRule="auto"/>
              <w:ind w:left="2" w:firstLine="0"/>
              <w:rPr>
                <w:rFonts w:cs="Calibri"/>
                <w:b/>
                <w:bCs/>
                <w:sz w:val="18"/>
                <w:szCs w:val="18"/>
              </w:rPr>
            </w:pPr>
            <w:proofErr w:type="gramStart"/>
            <w:r w:rsidRPr="00DD0741">
              <w:rPr>
                <w:rFonts w:cs="Calibri"/>
                <w:b/>
                <w:bCs/>
                <w:sz w:val="18"/>
                <w:szCs w:val="18"/>
              </w:rPr>
              <w:t>10147</w:t>
            </w:r>
            <w:proofErr w:type="gramEnd"/>
          </w:p>
        </w:tc>
        <w:tc>
          <w:tcPr>
            <w:tcW w:w="656" w:type="dxa"/>
            <w:tcBorders>
              <w:top w:val="single" w:sz="4" w:space="0" w:color="000000"/>
              <w:left w:val="single" w:sz="4" w:space="0" w:color="000000"/>
              <w:bottom w:val="single" w:sz="4" w:space="0" w:color="000000"/>
              <w:right w:val="single" w:sz="4" w:space="0" w:color="000000"/>
            </w:tcBorders>
          </w:tcPr>
          <w:p w14:paraId="0CC5F4DB" w14:textId="7C9DEBF1" w:rsidR="002F36DE" w:rsidRPr="00B370AA" w:rsidRDefault="002F36DE" w:rsidP="002F36DE">
            <w:pPr>
              <w:spacing w:after="0" w:line="259" w:lineRule="auto"/>
              <w:ind w:left="2" w:firstLine="0"/>
              <w:rPr>
                <w:rFonts w:cs="Calibri"/>
                <w:b/>
                <w:bCs/>
                <w:sz w:val="18"/>
                <w:szCs w:val="18"/>
              </w:rPr>
            </w:pPr>
            <w:r>
              <w:rPr>
                <w:b/>
                <w:bCs/>
                <w:sz w:val="18"/>
              </w:rPr>
              <w:t xml:space="preserve">   </w:t>
            </w:r>
            <w:proofErr w:type="gramStart"/>
            <w:r w:rsidRPr="009379A9">
              <w:rPr>
                <w:b/>
                <w:bCs/>
                <w:sz w:val="18"/>
              </w:rPr>
              <w:t>10267</w:t>
            </w:r>
            <w:proofErr w:type="gramEnd"/>
            <w:r w:rsidRPr="009379A9">
              <w:rPr>
                <w:b/>
                <w:bCs/>
                <w:sz w:val="18"/>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214F36D3" w14:textId="517170D7" w:rsidR="002F36DE" w:rsidRPr="00B370AA" w:rsidRDefault="002F36DE" w:rsidP="002F36DE">
            <w:pPr>
              <w:spacing w:after="0" w:line="259" w:lineRule="auto"/>
              <w:ind w:left="2" w:firstLine="0"/>
              <w:rPr>
                <w:rFonts w:cs="Calibri"/>
                <w:b/>
                <w:bCs/>
                <w:sz w:val="18"/>
                <w:szCs w:val="18"/>
              </w:rPr>
            </w:pPr>
            <w:r>
              <w:rPr>
                <w:b/>
                <w:bCs/>
                <w:sz w:val="18"/>
              </w:rPr>
              <w:t xml:space="preserve">   </w:t>
            </w:r>
            <w:proofErr w:type="gramStart"/>
            <w:r w:rsidRPr="009379A9">
              <w:rPr>
                <w:b/>
                <w:bCs/>
                <w:sz w:val="18"/>
              </w:rPr>
              <w:t>10525</w:t>
            </w:r>
            <w:proofErr w:type="gramEnd"/>
            <w:r w:rsidRPr="009379A9">
              <w:rPr>
                <w:b/>
                <w:bCs/>
                <w:sz w:val="18"/>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76F6F824" w14:textId="0802BE5A" w:rsidR="002F36DE" w:rsidRPr="00B370AA" w:rsidRDefault="002F36DE" w:rsidP="002F36DE">
            <w:pPr>
              <w:spacing w:after="0" w:line="259" w:lineRule="auto"/>
              <w:ind w:left="2" w:firstLine="0"/>
              <w:rPr>
                <w:rFonts w:cs="Calibri"/>
                <w:b/>
                <w:bCs/>
                <w:sz w:val="18"/>
                <w:szCs w:val="18"/>
              </w:rPr>
            </w:pPr>
            <w:r>
              <w:rPr>
                <w:b/>
                <w:bCs/>
                <w:sz w:val="18"/>
              </w:rPr>
              <w:t xml:space="preserve">   </w:t>
            </w:r>
            <w:proofErr w:type="gramStart"/>
            <w:r w:rsidRPr="009379A9">
              <w:rPr>
                <w:b/>
                <w:bCs/>
                <w:sz w:val="18"/>
              </w:rPr>
              <w:t>10833</w:t>
            </w:r>
            <w:proofErr w:type="gramEnd"/>
            <w:r w:rsidRPr="009379A9">
              <w:rPr>
                <w:b/>
                <w:bCs/>
                <w:sz w:val="18"/>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7B9A85D2" w14:textId="6C4D38CB" w:rsidR="002F36DE" w:rsidRPr="00B370AA" w:rsidRDefault="002F36DE" w:rsidP="002F36DE">
            <w:pPr>
              <w:spacing w:after="0" w:line="259" w:lineRule="auto"/>
              <w:ind w:left="2" w:firstLine="0"/>
              <w:rPr>
                <w:rFonts w:cs="Calibri"/>
                <w:b/>
                <w:bCs/>
                <w:sz w:val="18"/>
                <w:szCs w:val="18"/>
              </w:rPr>
            </w:pPr>
            <w:r>
              <w:rPr>
                <w:b/>
                <w:bCs/>
                <w:sz w:val="18"/>
                <w:u w:val="single" w:color="000000"/>
              </w:rPr>
              <w:t xml:space="preserve"> </w:t>
            </w:r>
            <w:proofErr w:type="gramStart"/>
            <w:r w:rsidRPr="009379A9">
              <w:rPr>
                <w:b/>
                <w:bCs/>
                <w:sz w:val="18"/>
                <w:u w:val="single" w:color="000000"/>
              </w:rPr>
              <w:t>11199</w:t>
            </w:r>
            <w:proofErr w:type="gramEnd"/>
            <w:r w:rsidRPr="009379A9">
              <w:rPr>
                <w:b/>
                <w:bCs/>
                <w:sz w:val="18"/>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720CB628" w14:textId="6988A321" w:rsidR="002F36DE" w:rsidRPr="00B370AA" w:rsidRDefault="002F36DE" w:rsidP="002F36DE">
            <w:pPr>
              <w:spacing w:after="0" w:line="259" w:lineRule="auto"/>
              <w:ind w:left="2" w:firstLine="0"/>
              <w:rPr>
                <w:rFonts w:cs="Calibri"/>
                <w:b/>
                <w:bCs/>
                <w:sz w:val="18"/>
                <w:szCs w:val="18"/>
              </w:rPr>
            </w:pPr>
            <w:r>
              <w:rPr>
                <w:b/>
                <w:bCs/>
                <w:sz w:val="18"/>
              </w:rPr>
              <w:t xml:space="preserve">          </w:t>
            </w:r>
            <w:proofErr w:type="gramStart"/>
            <w:r w:rsidRPr="009379A9">
              <w:rPr>
                <w:b/>
                <w:bCs/>
                <w:sz w:val="18"/>
              </w:rPr>
              <w:t>11403</w:t>
            </w:r>
            <w:proofErr w:type="gramEnd"/>
          </w:p>
        </w:tc>
        <w:tc>
          <w:tcPr>
            <w:tcW w:w="656" w:type="dxa"/>
            <w:tcBorders>
              <w:top w:val="single" w:sz="4" w:space="0" w:color="000000"/>
              <w:left w:val="single" w:sz="4" w:space="0" w:color="000000"/>
              <w:bottom w:val="single" w:sz="4" w:space="0" w:color="000000"/>
              <w:right w:val="single" w:sz="4" w:space="0" w:color="000000"/>
            </w:tcBorders>
          </w:tcPr>
          <w:p w14:paraId="6CB519E2" w14:textId="39E70BAB" w:rsidR="002F36DE" w:rsidRPr="00B370AA" w:rsidRDefault="002F36DE" w:rsidP="002F36DE">
            <w:pPr>
              <w:spacing w:after="0" w:line="259" w:lineRule="auto"/>
              <w:ind w:left="2" w:firstLine="0"/>
              <w:rPr>
                <w:rFonts w:cs="Calibri"/>
                <w:b/>
                <w:bCs/>
                <w:sz w:val="18"/>
                <w:szCs w:val="18"/>
              </w:rPr>
            </w:pPr>
            <w:r>
              <w:rPr>
                <w:b/>
                <w:bCs/>
                <w:sz w:val="18"/>
                <w:szCs w:val="18"/>
              </w:rPr>
              <w:t xml:space="preserve"> </w:t>
            </w:r>
            <w:proofErr w:type="gramStart"/>
            <w:r>
              <w:rPr>
                <w:b/>
                <w:bCs/>
                <w:sz w:val="18"/>
                <w:szCs w:val="18"/>
              </w:rPr>
              <w:t>11829</w:t>
            </w:r>
            <w:proofErr w:type="gramEnd"/>
          </w:p>
        </w:tc>
        <w:tc>
          <w:tcPr>
            <w:tcW w:w="656" w:type="dxa"/>
            <w:tcBorders>
              <w:top w:val="single" w:sz="4" w:space="0" w:color="000000"/>
              <w:left w:val="single" w:sz="4" w:space="0" w:color="000000"/>
              <w:bottom w:val="single" w:sz="4" w:space="0" w:color="000000"/>
              <w:right w:val="single" w:sz="4" w:space="0" w:color="000000"/>
            </w:tcBorders>
            <w:vAlign w:val="bottom"/>
          </w:tcPr>
          <w:p w14:paraId="7AAEEEF4" w14:textId="6FB7816D" w:rsidR="002F36DE" w:rsidRPr="00B370AA" w:rsidRDefault="002F36DE" w:rsidP="002F36DE">
            <w:pPr>
              <w:spacing w:after="0" w:line="259" w:lineRule="auto"/>
              <w:ind w:left="2" w:firstLine="0"/>
              <w:rPr>
                <w:rFonts w:cs="Calibri"/>
                <w:b/>
                <w:bCs/>
                <w:sz w:val="18"/>
                <w:szCs w:val="18"/>
              </w:rPr>
            </w:pPr>
            <w:proofErr w:type="gramStart"/>
            <w:r>
              <w:rPr>
                <w:b/>
                <w:bCs/>
                <w:sz w:val="18"/>
                <w:szCs w:val="18"/>
              </w:rPr>
              <w:t>12216</w:t>
            </w:r>
            <w:proofErr w:type="gramEnd"/>
          </w:p>
        </w:tc>
        <w:tc>
          <w:tcPr>
            <w:tcW w:w="656" w:type="dxa"/>
            <w:tcBorders>
              <w:top w:val="single" w:sz="4" w:space="0" w:color="000000"/>
              <w:left w:val="single" w:sz="4" w:space="0" w:color="000000"/>
              <w:bottom w:val="single" w:sz="4" w:space="0" w:color="000000"/>
              <w:right w:val="single" w:sz="4" w:space="0" w:color="000000"/>
            </w:tcBorders>
            <w:vAlign w:val="bottom"/>
          </w:tcPr>
          <w:p w14:paraId="0D78DF86" w14:textId="634F1351" w:rsidR="002F36DE" w:rsidRPr="005A60E7" w:rsidRDefault="00C133B5" w:rsidP="002F36DE">
            <w:pPr>
              <w:spacing w:after="0" w:line="259" w:lineRule="auto"/>
              <w:ind w:left="2" w:firstLine="0"/>
              <w:rPr>
                <w:rFonts w:cs="Calibri"/>
                <w:b/>
                <w:bCs/>
                <w:sz w:val="18"/>
                <w:szCs w:val="18"/>
              </w:rPr>
            </w:pPr>
            <w:proofErr w:type="gramStart"/>
            <w:r>
              <w:rPr>
                <w:rFonts w:cs="Calibri"/>
                <w:b/>
                <w:bCs/>
                <w:sz w:val="18"/>
                <w:szCs w:val="18"/>
              </w:rPr>
              <w:t>12478</w:t>
            </w:r>
            <w:proofErr w:type="gramEnd"/>
          </w:p>
        </w:tc>
        <w:tc>
          <w:tcPr>
            <w:tcW w:w="620" w:type="dxa"/>
            <w:tcBorders>
              <w:top w:val="single" w:sz="4" w:space="0" w:color="000000"/>
              <w:left w:val="single" w:sz="4" w:space="0" w:color="000000"/>
              <w:bottom w:val="single" w:sz="4" w:space="0" w:color="000000"/>
              <w:right w:val="single" w:sz="4" w:space="0" w:color="000000"/>
            </w:tcBorders>
          </w:tcPr>
          <w:p w14:paraId="2B768EAC" w14:textId="26F9C201" w:rsidR="002F36DE" w:rsidRPr="009379A9" w:rsidRDefault="002F36DE" w:rsidP="002F36DE">
            <w:pPr>
              <w:spacing w:after="0" w:line="259" w:lineRule="auto"/>
              <w:ind w:left="2" w:firstLine="0"/>
              <w:rPr>
                <w:b/>
                <w:bCs/>
                <w:sz w:val="18"/>
                <w:szCs w:val="18"/>
              </w:rPr>
            </w:pPr>
            <w:r>
              <w:rPr>
                <w:b/>
                <w:bCs/>
                <w:sz w:val="18"/>
                <w:szCs w:val="18"/>
              </w:rPr>
              <w:t xml:space="preserve">             2479</w:t>
            </w:r>
          </w:p>
        </w:tc>
      </w:tr>
      <w:tr w:rsidR="002F36DE" w14:paraId="067E16D5" w14:textId="77777777" w:rsidTr="00E074E9">
        <w:trPr>
          <w:trHeight w:val="394"/>
        </w:trPr>
        <w:tc>
          <w:tcPr>
            <w:tcW w:w="1280" w:type="dxa"/>
            <w:tcBorders>
              <w:top w:val="single" w:sz="4" w:space="0" w:color="000000"/>
              <w:left w:val="single" w:sz="4" w:space="0" w:color="000000"/>
              <w:bottom w:val="single" w:sz="4" w:space="0" w:color="000000"/>
              <w:right w:val="single" w:sz="4" w:space="0" w:color="000000"/>
            </w:tcBorders>
          </w:tcPr>
          <w:p w14:paraId="4CB0211E" w14:textId="77777777" w:rsidR="002F36DE" w:rsidRDefault="002F36DE" w:rsidP="002F36DE">
            <w:pPr>
              <w:spacing w:after="0" w:line="259" w:lineRule="auto"/>
              <w:ind w:left="2" w:firstLine="0"/>
            </w:pPr>
            <w:proofErr w:type="spellStart"/>
            <w:r>
              <w:rPr>
                <w:b/>
                <w:sz w:val="18"/>
              </w:rPr>
              <w:t>Ensamst</w:t>
            </w:r>
            <w:proofErr w:type="spellEnd"/>
            <w:r>
              <w:rPr>
                <w:b/>
                <w:sz w:val="18"/>
              </w:rPr>
              <w:t xml:space="preserve"> m barn </w:t>
            </w:r>
          </w:p>
        </w:tc>
        <w:tc>
          <w:tcPr>
            <w:tcW w:w="656" w:type="dxa"/>
            <w:tcBorders>
              <w:top w:val="single" w:sz="4" w:space="0" w:color="000000"/>
              <w:left w:val="single" w:sz="4" w:space="0" w:color="000000"/>
              <w:bottom w:val="single" w:sz="4" w:space="0" w:color="000000"/>
              <w:right w:val="single" w:sz="4" w:space="0" w:color="000000"/>
            </w:tcBorders>
            <w:vAlign w:val="bottom"/>
          </w:tcPr>
          <w:p w14:paraId="64130D67" w14:textId="6DED186C" w:rsidR="002F36DE" w:rsidRPr="00B370AA" w:rsidRDefault="002F36DE" w:rsidP="002F36DE">
            <w:pPr>
              <w:spacing w:after="0" w:line="259" w:lineRule="auto"/>
              <w:ind w:left="2" w:firstLine="0"/>
              <w:rPr>
                <w:rFonts w:cs="Calibri"/>
                <w:b/>
                <w:bCs/>
                <w:sz w:val="18"/>
                <w:szCs w:val="18"/>
              </w:rPr>
            </w:pPr>
            <w:r w:rsidRPr="00B370AA">
              <w:rPr>
                <w:rFonts w:cs="Calibri"/>
                <w:b/>
                <w:bCs/>
                <w:sz w:val="18"/>
                <w:szCs w:val="18"/>
              </w:rPr>
              <w:t>1441</w:t>
            </w:r>
          </w:p>
        </w:tc>
        <w:tc>
          <w:tcPr>
            <w:tcW w:w="656" w:type="dxa"/>
            <w:tcBorders>
              <w:top w:val="single" w:sz="4" w:space="0" w:color="000000"/>
              <w:left w:val="single" w:sz="4" w:space="0" w:color="000000"/>
              <w:bottom w:val="single" w:sz="4" w:space="0" w:color="000000"/>
              <w:right w:val="single" w:sz="4" w:space="0" w:color="000000"/>
            </w:tcBorders>
            <w:vAlign w:val="bottom"/>
          </w:tcPr>
          <w:p w14:paraId="49F60A20" w14:textId="3BCEE1BE" w:rsidR="002F36DE" w:rsidRPr="00B370AA" w:rsidRDefault="002F36DE" w:rsidP="002F36DE">
            <w:pPr>
              <w:spacing w:after="0" w:line="259" w:lineRule="auto"/>
              <w:ind w:left="2" w:firstLine="0"/>
              <w:rPr>
                <w:rFonts w:cs="Calibri"/>
                <w:b/>
                <w:bCs/>
                <w:sz w:val="18"/>
                <w:szCs w:val="18"/>
              </w:rPr>
            </w:pPr>
            <w:r w:rsidRPr="00B370AA">
              <w:rPr>
                <w:rFonts w:cs="Calibri"/>
                <w:b/>
                <w:bCs/>
                <w:sz w:val="18"/>
                <w:szCs w:val="18"/>
              </w:rPr>
              <w:t>1450</w:t>
            </w:r>
          </w:p>
        </w:tc>
        <w:tc>
          <w:tcPr>
            <w:tcW w:w="656" w:type="dxa"/>
            <w:tcBorders>
              <w:top w:val="single" w:sz="4" w:space="0" w:color="000000"/>
              <w:left w:val="single" w:sz="4" w:space="0" w:color="000000"/>
              <w:bottom w:val="single" w:sz="4" w:space="0" w:color="000000"/>
              <w:right w:val="single" w:sz="4" w:space="0" w:color="000000"/>
            </w:tcBorders>
            <w:vAlign w:val="bottom"/>
          </w:tcPr>
          <w:p w14:paraId="7EEF4211" w14:textId="0AB70F44" w:rsidR="002F36DE" w:rsidRPr="00B370AA" w:rsidRDefault="002F36DE" w:rsidP="002F36DE">
            <w:pPr>
              <w:spacing w:after="0" w:line="259" w:lineRule="auto"/>
              <w:ind w:left="2" w:firstLine="0"/>
              <w:rPr>
                <w:rFonts w:cs="Calibri"/>
                <w:b/>
                <w:bCs/>
                <w:sz w:val="18"/>
                <w:szCs w:val="18"/>
              </w:rPr>
            </w:pPr>
            <w:r w:rsidRPr="00DD0741">
              <w:rPr>
                <w:rFonts w:cs="Calibri"/>
                <w:b/>
                <w:bCs/>
                <w:sz w:val="18"/>
                <w:szCs w:val="18"/>
              </w:rPr>
              <w:t>1469</w:t>
            </w:r>
          </w:p>
        </w:tc>
        <w:tc>
          <w:tcPr>
            <w:tcW w:w="656" w:type="dxa"/>
            <w:tcBorders>
              <w:top w:val="single" w:sz="4" w:space="0" w:color="000000"/>
              <w:left w:val="single" w:sz="4" w:space="0" w:color="000000"/>
              <w:bottom w:val="single" w:sz="4" w:space="0" w:color="000000"/>
              <w:right w:val="single" w:sz="4" w:space="0" w:color="000000"/>
            </w:tcBorders>
          </w:tcPr>
          <w:p w14:paraId="3BC67B37" w14:textId="2BD163FE" w:rsidR="002F36DE" w:rsidRPr="00B370AA" w:rsidRDefault="002F36DE" w:rsidP="002F36DE">
            <w:pPr>
              <w:spacing w:after="0" w:line="259" w:lineRule="auto"/>
              <w:ind w:left="2" w:firstLine="0"/>
              <w:rPr>
                <w:rFonts w:cs="Calibri"/>
                <w:b/>
                <w:bCs/>
                <w:sz w:val="18"/>
                <w:szCs w:val="18"/>
              </w:rPr>
            </w:pPr>
            <w:r>
              <w:rPr>
                <w:b/>
                <w:sz w:val="18"/>
              </w:rPr>
              <w:t xml:space="preserve">     1426 </w:t>
            </w:r>
          </w:p>
        </w:tc>
        <w:tc>
          <w:tcPr>
            <w:tcW w:w="656" w:type="dxa"/>
            <w:tcBorders>
              <w:top w:val="single" w:sz="4" w:space="0" w:color="000000"/>
              <w:left w:val="single" w:sz="4" w:space="0" w:color="000000"/>
              <w:bottom w:val="single" w:sz="4" w:space="0" w:color="000000"/>
              <w:right w:val="single" w:sz="4" w:space="0" w:color="000000"/>
            </w:tcBorders>
          </w:tcPr>
          <w:p w14:paraId="4871BC54" w14:textId="1AF5DB45" w:rsidR="002F36DE" w:rsidRPr="00B370AA" w:rsidRDefault="002F36DE" w:rsidP="002F36DE">
            <w:pPr>
              <w:spacing w:after="0" w:line="259" w:lineRule="auto"/>
              <w:ind w:left="2" w:firstLine="0"/>
              <w:rPr>
                <w:rFonts w:cs="Calibri"/>
                <w:b/>
                <w:bCs/>
                <w:sz w:val="18"/>
                <w:szCs w:val="18"/>
              </w:rPr>
            </w:pPr>
            <w:r>
              <w:rPr>
                <w:b/>
                <w:sz w:val="18"/>
              </w:rPr>
              <w:t xml:space="preserve">     1447 </w:t>
            </w:r>
          </w:p>
        </w:tc>
        <w:tc>
          <w:tcPr>
            <w:tcW w:w="656" w:type="dxa"/>
            <w:tcBorders>
              <w:top w:val="single" w:sz="4" w:space="0" w:color="000000"/>
              <w:left w:val="single" w:sz="4" w:space="0" w:color="000000"/>
              <w:bottom w:val="single" w:sz="4" w:space="0" w:color="000000"/>
              <w:right w:val="single" w:sz="4" w:space="0" w:color="000000"/>
            </w:tcBorders>
          </w:tcPr>
          <w:p w14:paraId="4E52CA11" w14:textId="64E9B14B" w:rsidR="002F36DE" w:rsidRPr="00B370AA" w:rsidRDefault="002F36DE" w:rsidP="002F36DE">
            <w:pPr>
              <w:spacing w:after="0" w:line="259" w:lineRule="auto"/>
              <w:ind w:left="2" w:firstLine="0"/>
              <w:rPr>
                <w:rFonts w:cs="Calibri"/>
                <w:b/>
                <w:bCs/>
                <w:sz w:val="18"/>
                <w:szCs w:val="18"/>
              </w:rPr>
            </w:pPr>
            <w:r>
              <w:rPr>
                <w:b/>
                <w:sz w:val="18"/>
              </w:rPr>
              <w:t xml:space="preserve">     1500 </w:t>
            </w:r>
          </w:p>
        </w:tc>
        <w:tc>
          <w:tcPr>
            <w:tcW w:w="656" w:type="dxa"/>
            <w:tcBorders>
              <w:top w:val="single" w:sz="4" w:space="0" w:color="000000"/>
              <w:left w:val="single" w:sz="4" w:space="0" w:color="000000"/>
              <w:bottom w:val="single" w:sz="4" w:space="0" w:color="000000"/>
              <w:right w:val="single" w:sz="4" w:space="0" w:color="000000"/>
            </w:tcBorders>
          </w:tcPr>
          <w:p w14:paraId="591EC910" w14:textId="7443722B" w:rsidR="002F36DE" w:rsidRPr="00B370AA" w:rsidRDefault="002F36DE" w:rsidP="002F36DE">
            <w:pPr>
              <w:spacing w:after="0" w:line="259" w:lineRule="auto"/>
              <w:ind w:left="2" w:firstLine="0"/>
              <w:rPr>
                <w:rFonts w:cs="Calibri"/>
                <w:b/>
                <w:bCs/>
                <w:sz w:val="18"/>
                <w:szCs w:val="18"/>
              </w:rPr>
            </w:pPr>
            <w:r>
              <w:rPr>
                <w:b/>
                <w:sz w:val="18"/>
              </w:rPr>
              <w:t xml:space="preserve">    1485 </w:t>
            </w:r>
          </w:p>
        </w:tc>
        <w:tc>
          <w:tcPr>
            <w:tcW w:w="656" w:type="dxa"/>
            <w:tcBorders>
              <w:top w:val="single" w:sz="4" w:space="0" w:color="000000"/>
              <w:left w:val="single" w:sz="4" w:space="0" w:color="000000"/>
              <w:bottom w:val="single" w:sz="4" w:space="0" w:color="000000"/>
              <w:right w:val="single" w:sz="4" w:space="0" w:color="000000"/>
            </w:tcBorders>
          </w:tcPr>
          <w:p w14:paraId="0D145151" w14:textId="5A7FD959" w:rsidR="002F36DE" w:rsidRPr="00B370AA" w:rsidRDefault="002F36DE" w:rsidP="002F36DE">
            <w:pPr>
              <w:spacing w:after="0" w:line="259" w:lineRule="auto"/>
              <w:ind w:left="2" w:firstLine="0"/>
              <w:rPr>
                <w:rFonts w:cs="Calibri"/>
                <w:b/>
                <w:bCs/>
                <w:sz w:val="18"/>
                <w:szCs w:val="18"/>
              </w:rPr>
            </w:pPr>
            <w:r>
              <w:rPr>
                <w:b/>
                <w:sz w:val="18"/>
              </w:rPr>
              <w:t xml:space="preserve">            1519</w:t>
            </w:r>
          </w:p>
        </w:tc>
        <w:tc>
          <w:tcPr>
            <w:tcW w:w="656" w:type="dxa"/>
            <w:tcBorders>
              <w:top w:val="single" w:sz="4" w:space="0" w:color="000000"/>
              <w:left w:val="single" w:sz="4" w:space="0" w:color="000000"/>
              <w:bottom w:val="single" w:sz="4" w:space="0" w:color="000000"/>
              <w:right w:val="single" w:sz="4" w:space="0" w:color="000000"/>
            </w:tcBorders>
          </w:tcPr>
          <w:p w14:paraId="5F80567B" w14:textId="75C223BD" w:rsidR="002F36DE" w:rsidRPr="00B370AA" w:rsidRDefault="002F36DE" w:rsidP="002F36DE">
            <w:pPr>
              <w:spacing w:after="0" w:line="259" w:lineRule="auto"/>
              <w:ind w:left="2" w:firstLine="0"/>
              <w:rPr>
                <w:rFonts w:cs="Calibri"/>
                <w:b/>
                <w:bCs/>
                <w:sz w:val="18"/>
                <w:szCs w:val="18"/>
              </w:rPr>
            </w:pPr>
            <w:r>
              <w:rPr>
                <w:b/>
                <w:sz w:val="18"/>
              </w:rPr>
              <w:t xml:space="preserve">   1543</w:t>
            </w:r>
          </w:p>
        </w:tc>
        <w:tc>
          <w:tcPr>
            <w:tcW w:w="656" w:type="dxa"/>
            <w:tcBorders>
              <w:top w:val="single" w:sz="4" w:space="0" w:color="000000"/>
              <w:left w:val="single" w:sz="4" w:space="0" w:color="000000"/>
              <w:bottom w:val="single" w:sz="4" w:space="0" w:color="000000"/>
              <w:right w:val="single" w:sz="4" w:space="0" w:color="000000"/>
            </w:tcBorders>
            <w:vAlign w:val="bottom"/>
          </w:tcPr>
          <w:p w14:paraId="5982A684" w14:textId="33E205E4" w:rsidR="002F36DE" w:rsidRPr="00B370AA" w:rsidRDefault="002F36DE" w:rsidP="002F36DE">
            <w:pPr>
              <w:spacing w:after="0" w:line="259" w:lineRule="auto"/>
              <w:ind w:left="2" w:firstLine="0"/>
              <w:rPr>
                <w:rFonts w:cs="Calibri"/>
                <w:b/>
                <w:bCs/>
                <w:sz w:val="18"/>
                <w:szCs w:val="18"/>
              </w:rPr>
            </w:pPr>
            <w:r w:rsidRPr="00DD12F7">
              <w:rPr>
                <w:b/>
                <w:bCs/>
                <w:sz w:val="18"/>
                <w:szCs w:val="18"/>
              </w:rPr>
              <w:t>1562</w:t>
            </w:r>
          </w:p>
        </w:tc>
        <w:tc>
          <w:tcPr>
            <w:tcW w:w="656" w:type="dxa"/>
            <w:tcBorders>
              <w:top w:val="single" w:sz="4" w:space="0" w:color="000000"/>
              <w:left w:val="single" w:sz="4" w:space="0" w:color="000000"/>
              <w:bottom w:val="single" w:sz="4" w:space="0" w:color="000000"/>
              <w:right w:val="single" w:sz="4" w:space="0" w:color="000000"/>
            </w:tcBorders>
            <w:vAlign w:val="bottom"/>
          </w:tcPr>
          <w:p w14:paraId="07AB3DF4" w14:textId="271C0927" w:rsidR="002F36DE" w:rsidRPr="005A60E7" w:rsidRDefault="00C133B5" w:rsidP="002F36DE">
            <w:pPr>
              <w:spacing w:after="0" w:line="259" w:lineRule="auto"/>
              <w:ind w:left="2" w:firstLine="0"/>
              <w:rPr>
                <w:rFonts w:cs="Calibri"/>
                <w:b/>
                <w:bCs/>
                <w:sz w:val="18"/>
                <w:szCs w:val="18"/>
              </w:rPr>
            </w:pPr>
            <w:r>
              <w:rPr>
                <w:rFonts w:cs="Calibri"/>
                <w:b/>
                <w:bCs/>
                <w:sz w:val="18"/>
                <w:szCs w:val="18"/>
              </w:rPr>
              <w:t>1540</w:t>
            </w:r>
          </w:p>
        </w:tc>
        <w:tc>
          <w:tcPr>
            <w:tcW w:w="620" w:type="dxa"/>
            <w:tcBorders>
              <w:top w:val="single" w:sz="4" w:space="0" w:color="000000"/>
              <w:left w:val="single" w:sz="4" w:space="0" w:color="000000"/>
              <w:bottom w:val="single" w:sz="4" w:space="0" w:color="000000"/>
              <w:right w:val="single" w:sz="4" w:space="0" w:color="000000"/>
            </w:tcBorders>
          </w:tcPr>
          <w:p w14:paraId="661D20BE" w14:textId="0041E404" w:rsidR="002F36DE" w:rsidRDefault="002F36DE" w:rsidP="002F36DE">
            <w:pPr>
              <w:spacing w:after="0" w:line="259" w:lineRule="auto"/>
              <w:ind w:left="2" w:firstLine="0"/>
            </w:pPr>
            <w:r>
              <w:rPr>
                <w:b/>
                <w:sz w:val="18"/>
              </w:rPr>
              <w:t xml:space="preserve">     169                                              </w:t>
            </w:r>
          </w:p>
        </w:tc>
      </w:tr>
      <w:tr w:rsidR="002F36DE" w14:paraId="5874A491" w14:textId="77777777" w:rsidTr="00E074E9">
        <w:trPr>
          <w:trHeight w:val="379"/>
        </w:trPr>
        <w:tc>
          <w:tcPr>
            <w:tcW w:w="1280" w:type="dxa"/>
            <w:tcBorders>
              <w:top w:val="single" w:sz="4" w:space="0" w:color="000000"/>
              <w:left w:val="single" w:sz="4" w:space="0" w:color="000000"/>
              <w:bottom w:val="single" w:sz="4" w:space="0" w:color="000000"/>
              <w:right w:val="single" w:sz="4" w:space="0" w:color="000000"/>
            </w:tcBorders>
          </w:tcPr>
          <w:p w14:paraId="2E3EA759" w14:textId="77777777" w:rsidR="002F36DE" w:rsidRDefault="002F36DE" w:rsidP="002F36DE">
            <w:pPr>
              <w:spacing w:after="0" w:line="259" w:lineRule="auto"/>
              <w:ind w:left="2" w:firstLine="0"/>
            </w:pPr>
            <w:r>
              <w:rPr>
                <w:sz w:val="18"/>
              </w:rPr>
              <w:t xml:space="preserve">varav 1 barn </w:t>
            </w:r>
          </w:p>
        </w:tc>
        <w:tc>
          <w:tcPr>
            <w:tcW w:w="656" w:type="dxa"/>
            <w:tcBorders>
              <w:top w:val="single" w:sz="4" w:space="0" w:color="000000"/>
              <w:left w:val="single" w:sz="4" w:space="0" w:color="000000"/>
              <w:bottom w:val="single" w:sz="4" w:space="0" w:color="000000"/>
              <w:right w:val="single" w:sz="4" w:space="0" w:color="000000"/>
            </w:tcBorders>
            <w:vAlign w:val="bottom"/>
          </w:tcPr>
          <w:p w14:paraId="660DB965" w14:textId="0108DBF7" w:rsidR="002F36DE" w:rsidRPr="00B370AA" w:rsidRDefault="002F36DE" w:rsidP="002F36DE">
            <w:pPr>
              <w:spacing w:after="0" w:line="259" w:lineRule="auto"/>
              <w:ind w:left="2" w:firstLine="0"/>
              <w:rPr>
                <w:rFonts w:cs="Calibri"/>
                <w:sz w:val="18"/>
                <w:szCs w:val="18"/>
              </w:rPr>
            </w:pPr>
            <w:r w:rsidRPr="00B370AA">
              <w:rPr>
                <w:rFonts w:cs="Calibri"/>
                <w:sz w:val="18"/>
                <w:szCs w:val="18"/>
              </w:rPr>
              <w:t>892</w:t>
            </w:r>
          </w:p>
        </w:tc>
        <w:tc>
          <w:tcPr>
            <w:tcW w:w="656" w:type="dxa"/>
            <w:tcBorders>
              <w:top w:val="single" w:sz="4" w:space="0" w:color="000000"/>
              <w:left w:val="single" w:sz="4" w:space="0" w:color="000000"/>
              <w:bottom w:val="single" w:sz="4" w:space="0" w:color="000000"/>
              <w:right w:val="single" w:sz="4" w:space="0" w:color="000000"/>
            </w:tcBorders>
            <w:vAlign w:val="bottom"/>
          </w:tcPr>
          <w:p w14:paraId="378E52CD" w14:textId="4BEB47EE" w:rsidR="002F36DE" w:rsidRPr="00B370AA" w:rsidRDefault="002F36DE" w:rsidP="002F36DE">
            <w:pPr>
              <w:spacing w:after="0" w:line="259" w:lineRule="auto"/>
              <w:ind w:left="2" w:firstLine="0"/>
              <w:rPr>
                <w:rFonts w:cs="Calibri"/>
                <w:sz w:val="18"/>
                <w:szCs w:val="18"/>
              </w:rPr>
            </w:pPr>
            <w:r w:rsidRPr="00B370AA">
              <w:rPr>
                <w:rFonts w:cs="Calibri"/>
                <w:sz w:val="18"/>
                <w:szCs w:val="18"/>
              </w:rPr>
              <w:t>889</w:t>
            </w:r>
          </w:p>
        </w:tc>
        <w:tc>
          <w:tcPr>
            <w:tcW w:w="656" w:type="dxa"/>
            <w:tcBorders>
              <w:top w:val="single" w:sz="4" w:space="0" w:color="000000"/>
              <w:left w:val="single" w:sz="4" w:space="0" w:color="000000"/>
              <w:bottom w:val="single" w:sz="4" w:space="0" w:color="000000"/>
              <w:right w:val="single" w:sz="4" w:space="0" w:color="000000"/>
            </w:tcBorders>
            <w:vAlign w:val="bottom"/>
          </w:tcPr>
          <w:p w14:paraId="6A0B46A8" w14:textId="1C334DF4" w:rsidR="002F36DE" w:rsidRPr="00B370AA" w:rsidRDefault="002F36DE" w:rsidP="002F36DE">
            <w:pPr>
              <w:spacing w:after="0" w:line="259" w:lineRule="auto"/>
              <w:ind w:left="2" w:firstLine="0"/>
              <w:rPr>
                <w:rFonts w:cs="Calibri"/>
                <w:sz w:val="18"/>
                <w:szCs w:val="18"/>
              </w:rPr>
            </w:pPr>
            <w:r w:rsidRPr="00DD0741">
              <w:rPr>
                <w:rFonts w:cs="Calibri"/>
                <w:sz w:val="18"/>
                <w:szCs w:val="18"/>
              </w:rPr>
              <w:t>891</w:t>
            </w:r>
          </w:p>
        </w:tc>
        <w:tc>
          <w:tcPr>
            <w:tcW w:w="656" w:type="dxa"/>
            <w:tcBorders>
              <w:top w:val="single" w:sz="4" w:space="0" w:color="000000"/>
              <w:left w:val="single" w:sz="4" w:space="0" w:color="000000"/>
              <w:bottom w:val="single" w:sz="4" w:space="0" w:color="000000"/>
              <w:right w:val="single" w:sz="4" w:space="0" w:color="000000"/>
            </w:tcBorders>
          </w:tcPr>
          <w:p w14:paraId="4DA2801C" w14:textId="77425C6F" w:rsidR="002F36DE" w:rsidRPr="00B370AA" w:rsidRDefault="002F36DE" w:rsidP="002F36DE">
            <w:pPr>
              <w:spacing w:after="0" w:line="259" w:lineRule="auto"/>
              <w:ind w:left="2" w:firstLine="0"/>
              <w:rPr>
                <w:rFonts w:cs="Calibri"/>
                <w:sz w:val="18"/>
                <w:szCs w:val="18"/>
              </w:rPr>
            </w:pPr>
            <w:r>
              <w:rPr>
                <w:sz w:val="18"/>
              </w:rPr>
              <w:t xml:space="preserve">        873 </w:t>
            </w:r>
          </w:p>
        </w:tc>
        <w:tc>
          <w:tcPr>
            <w:tcW w:w="656" w:type="dxa"/>
            <w:tcBorders>
              <w:top w:val="single" w:sz="4" w:space="0" w:color="000000"/>
              <w:left w:val="single" w:sz="4" w:space="0" w:color="000000"/>
              <w:bottom w:val="single" w:sz="4" w:space="0" w:color="000000"/>
              <w:right w:val="single" w:sz="4" w:space="0" w:color="000000"/>
            </w:tcBorders>
          </w:tcPr>
          <w:p w14:paraId="6E198D48" w14:textId="47E10383" w:rsidR="002F36DE" w:rsidRPr="00B370AA" w:rsidRDefault="002F36DE" w:rsidP="002F36DE">
            <w:pPr>
              <w:spacing w:after="0" w:line="259" w:lineRule="auto"/>
              <w:ind w:left="2" w:firstLine="0"/>
              <w:rPr>
                <w:rFonts w:cs="Calibri"/>
                <w:sz w:val="18"/>
                <w:szCs w:val="18"/>
              </w:rPr>
            </w:pPr>
            <w:r>
              <w:rPr>
                <w:sz w:val="18"/>
              </w:rPr>
              <w:t xml:space="preserve">            888 </w:t>
            </w:r>
          </w:p>
        </w:tc>
        <w:tc>
          <w:tcPr>
            <w:tcW w:w="656" w:type="dxa"/>
            <w:tcBorders>
              <w:top w:val="single" w:sz="4" w:space="0" w:color="000000"/>
              <w:left w:val="single" w:sz="4" w:space="0" w:color="000000"/>
              <w:bottom w:val="single" w:sz="4" w:space="0" w:color="000000"/>
              <w:right w:val="single" w:sz="4" w:space="0" w:color="000000"/>
            </w:tcBorders>
          </w:tcPr>
          <w:p w14:paraId="654DFE90" w14:textId="1E5095BA" w:rsidR="002F36DE" w:rsidRPr="00B370AA" w:rsidRDefault="002F36DE" w:rsidP="002F36DE">
            <w:pPr>
              <w:spacing w:after="0" w:line="259" w:lineRule="auto"/>
              <w:ind w:left="2" w:firstLine="0"/>
              <w:rPr>
                <w:rFonts w:cs="Calibri"/>
                <w:sz w:val="18"/>
                <w:szCs w:val="18"/>
              </w:rPr>
            </w:pPr>
            <w:r>
              <w:rPr>
                <w:sz w:val="18"/>
              </w:rPr>
              <w:t xml:space="preserve">        886 </w:t>
            </w:r>
          </w:p>
        </w:tc>
        <w:tc>
          <w:tcPr>
            <w:tcW w:w="656" w:type="dxa"/>
            <w:tcBorders>
              <w:top w:val="single" w:sz="4" w:space="0" w:color="000000"/>
              <w:left w:val="single" w:sz="4" w:space="0" w:color="000000"/>
              <w:bottom w:val="single" w:sz="4" w:space="0" w:color="000000"/>
              <w:right w:val="single" w:sz="4" w:space="0" w:color="000000"/>
            </w:tcBorders>
          </w:tcPr>
          <w:p w14:paraId="7C2BBA71" w14:textId="148CD1F2" w:rsidR="002F36DE" w:rsidRPr="00B370AA" w:rsidRDefault="002F36DE" w:rsidP="002F36DE">
            <w:pPr>
              <w:spacing w:after="0" w:line="259" w:lineRule="auto"/>
              <w:ind w:left="2" w:firstLine="0"/>
              <w:rPr>
                <w:rFonts w:cs="Calibri"/>
                <w:sz w:val="18"/>
                <w:szCs w:val="18"/>
              </w:rPr>
            </w:pPr>
            <w:r>
              <w:rPr>
                <w:sz w:val="18"/>
              </w:rPr>
              <w:t xml:space="preserve">       850 </w:t>
            </w:r>
          </w:p>
        </w:tc>
        <w:tc>
          <w:tcPr>
            <w:tcW w:w="656" w:type="dxa"/>
            <w:tcBorders>
              <w:top w:val="single" w:sz="4" w:space="0" w:color="000000"/>
              <w:left w:val="single" w:sz="4" w:space="0" w:color="000000"/>
              <w:bottom w:val="single" w:sz="4" w:space="0" w:color="000000"/>
              <w:right w:val="single" w:sz="4" w:space="0" w:color="000000"/>
            </w:tcBorders>
          </w:tcPr>
          <w:p w14:paraId="349C82FA" w14:textId="795EEE6D" w:rsidR="002F36DE" w:rsidRPr="00B370AA" w:rsidRDefault="002F36DE" w:rsidP="002F36DE">
            <w:pPr>
              <w:spacing w:after="0" w:line="259" w:lineRule="auto"/>
              <w:ind w:left="2" w:firstLine="0"/>
              <w:rPr>
                <w:rFonts w:cs="Calibri"/>
                <w:sz w:val="18"/>
                <w:szCs w:val="18"/>
              </w:rPr>
            </w:pPr>
            <w:r>
              <w:rPr>
                <w:sz w:val="18"/>
              </w:rPr>
              <w:t xml:space="preserve">                853</w:t>
            </w:r>
          </w:p>
        </w:tc>
        <w:tc>
          <w:tcPr>
            <w:tcW w:w="656" w:type="dxa"/>
            <w:tcBorders>
              <w:top w:val="single" w:sz="4" w:space="0" w:color="000000"/>
              <w:left w:val="single" w:sz="4" w:space="0" w:color="000000"/>
              <w:bottom w:val="single" w:sz="4" w:space="0" w:color="000000"/>
              <w:right w:val="single" w:sz="4" w:space="0" w:color="000000"/>
            </w:tcBorders>
          </w:tcPr>
          <w:p w14:paraId="73598975" w14:textId="49EDD0AC" w:rsidR="002F36DE" w:rsidRPr="00B370AA" w:rsidRDefault="002F36DE" w:rsidP="002F36DE">
            <w:pPr>
              <w:spacing w:after="0" w:line="259" w:lineRule="auto"/>
              <w:ind w:left="2" w:firstLine="0"/>
              <w:rPr>
                <w:rFonts w:cs="Calibri"/>
                <w:sz w:val="18"/>
                <w:szCs w:val="18"/>
              </w:rPr>
            </w:pPr>
            <w:r>
              <w:rPr>
                <w:sz w:val="18"/>
              </w:rPr>
              <w:t xml:space="preserve">       875</w:t>
            </w:r>
          </w:p>
        </w:tc>
        <w:tc>
          <w:tcPr>
            <w:tcW w:w="656" w:type="dxa"/>
            <w:tcBorders>
              <w:top w:val="single" w:sz="4" w:space="0" w:color="000000"/>
              <w:left w:val="single" w:sz="4" w:space="0" w:color="000000"/>
              <w:bottom w:val="single" w:sz="4" w:space="0" w:color="000000"/>
              <w:right w:val="single" w:sz="4" w:space="0" w:color="000000"/>
            </w:tcBorders>
            <w:vAlign w:val="bottom"/>
          </w:tcPr>
          <w:p w14:paraId="4CFB4923" w14:textId="436B20BD" w:rsidR="002F36DE" w:rsidRPr="00B370AA" w:rsidRDefault="002F36DE" w:rsidP="002F36DE">
            <w:pPr>
              <w:spacing w:after="0" w:line="259" w:lineRule="auto"/>
              <w:ind w:left="2" w:firstLine="0"/>
              <w:rPr>
                <w:rFonts w:cs="Calibri"/>
                <w:sz w:val="18"/>
                <w:szCs w:val="18"/>
              </w:rPr>
            </w:pPr>
            <w:r>
              <w:rPr>
                <w:sz w:val="18"/>
                <w:szCs w:val="18"/>
              </w:rPr>
              <w:t xml:space="preserve">  888</w:t>
            </w:r>
          </w:p>
        </w:tc>
        <w:tc>
          <w:tcPr>
            <w:tcW w:w="656" w:type="dxa"/>
            <w:tcBorders>
              <w:top w:val="single" w:sz="4" w:space="0" w:color="000000"/>
              <w:left w:val="single" w:sz="4" w:space="0" w:color="000000"/>
              <w:bottom w:val="single" w:sz="4" w:space="0" w:color="000000"/>
              <w:right w:val="single" w:sz="4" w:space="0" w:color="000000"/>
            </w:tcBorders>
            <w:vAlign w:val="bottom"/>
          </w:tcPr>
          <w:p w14:paraId="087349E6" w14:textId="166C7E20" w:rsidR="002F36DE" w:rsidRPr="005A60E7" w:rsidRDefault="00D37C99" w:rsidP="002F36DE">
            <w:pPr>
              <w:spacing w:after="0" w:line="259" w:lineRule="auto"/>
              <w:ind w:left="2" w:firstLine="0"/>
              <w:rPr>
                <w:rFonts w:cs="Calibri"/>
                <w:sz w:val="18"/>
                <w:szCs w:val="18"/>
              </w:rPr>
            </w:pPr>
            <w:r>
              <w:rPr>
                <w:rFonts w:cs="Calibri"/>
                <w:sz w:val="18"/>
                <w:szCs w:val="18"/>
              </w:rPr>
              <w:t xml:space="preserve">  881</w:t>
            </w:r>
          </w:p>
        </w:tc>
        <w:tc>
          <w:tcPr>
            <w:tcW w:w="620" w:type="dxa"/>
            <w:tcBorders>
              <w:top w:val="single" w:sz="4" w:space="0" w:color="000000"/>
              <w:left w:val="single" w:sz="4" w:space="0" w:color="000000"/>
              <w:bottom w:val="single" w:sz="4" w:space="0" w:color="000000"/>
              <w:right w:val="single" w:sz="4" w:space="0" w:color="000000"/>
            </w:tcBorders>
          </w:tcPr>
          <w:p w14:paraId="553474E0" w14:textId="53CB6793" w:rsidR="002F36DE" w:rsidRDefault="002F36DE" w:rsidP="002F36DE">
            <w:pPr>
              <w:spacing w:after="0" w:line="259" w:lineRule="auto"/>
              <w:ind w:left="0" w:firstLine="0"/>
            </w:pPr>
            <w:r>
              <w:rPr>
                <w:sz w:val="18"/>
              </w:rPr>
              <w:t xml:space="preserve">   </w:t>
            </w:r>
            <w:r w:rsidRPr="00E6366A">
              <w:rPr>
                <w:sz w:val="18"/>
              </w:rPr>
              <w:t xml:space="preserve">26                   </w:t>
            </w:r>
          </w:p>
        </w:tc>
      </w:tr>
      <w:tr w:rsidR="002F36DE" w14:paraId="4657DA6C" w14:textId="77777777" w:rsidTr="00E074E9">
        <w:trPr>
          <w:trHeight w:val="377"/>
        </w:trPr>
        <w:tc>
          <w:tcPr>
            <w:tcW w:w="1280" w:type="dxa"/>
            <w:tcBorders>
              <w:top w:val="single" w:sz="4" w:space="0" w:color="000000"/>
              <w:left w:val="single" w:sz="4" w:space="0" w:color="000000"/>
              <w:bottom w:val="single" w:sz="4" w:space="0" w:color="000000"/>
              <w:right w:val="single" w:sz="4" w:space="0" w:color="000000"/>
            </w:tcBorders>
          </w:tcPr>
          <w:p w14:paraId="0DDA3DCC" w14:textId="77777777" w:rsidR="002F36DE" w:rsidRDefault="002F36DE" w:rsidP="002F36DE">
            <w:pPr>
              <w:spacing w:after="0" w:line="259" w:lineRule="auto"/>
              <w:ind w:left="2" w:firstLine="0"/>
            </w:pPr>
            <w:r>
              <w:rPr>
                <w:sz w:val="18"/>
              </w:rPr>
              <w:t xml:space="preserve">varav 2 barn </w:t>
            </w:r>
          </w:p>
        </w:tc>
        <w:tc>
          <w:tcPr>
            <w:tcW w:w="656" w:type="dxa"/>
            <w:tcBorders>
              <w:top w:val="single" w:sz="4" w:space="0" w:color="000000"/>
              <w:left w:val="single" w:sz="4" w:space="0" w:color="000000"/>
              <w:bottom w:val="single" w:sz="4" w:space="0" w:color="000000"/>
              <w:right w:val="single" w:sz="4" w:space="0" w:color="000000"/>
            </w:tcBorders>
            <w:vAlign w:val="bottom"/>
          </w:tcPr>
          <w:p w14:paraId="0BCCB567" w14:textId="7FD3CCB8" w:rsidR="002F36DE" w:rsidRPr="00B370AA" w:rsidRDefault="002F36DE" w:rsidP="002F36DE">
            <w:pPr>
              <w:spacing w:after="0" w:line="259" w:lineRule="auto"/>
              <w:ind w:left="2" w:firstLine="0"/>
              <w:rPr>
                <w:rFonts w:cs="Calibri"/>
                <w:sz w:val="18"/>
                <w:szCs w:val="18"/>
              </w:rPr>
            </w:pPr>
            <w:r w:rsidRPr="00B370AA">
              <w:rPr>
                <w:rFonts w:cs="Calibri"/>
                <w:sz w:val="18"/>
                <w:szCs w:val="18"/>
              </w:rPr>
              <w:t>417</w:t>
            </w:r>
          </w:p>
        </w:tc>
        <w:tc>
          <w:tcPr>
            <w:tcW w:w="656" w:type="dxa"/>
            <w:tcBorders>
              <w:top w:val="single" w:sz="4" w:space="0" w:color="000000"/>
              <w:left w:val="single" w:sz="4" w:space="0" w:color="000000"/>
              <w:bottom w:val="single" w:sz="4" w:space="0" w:color="000000"/>
              <w:right w:val="single" w:sz="4" w:space="0" w:color="000000"/>
            </w:tcBorders>
            <w:vAlign w:val="bottom"/>
          </w:tcPr>
          <w:p w14:paraId="4757DF8C" w14:textId="7B61BBC8" w:rsidR="002F36DE" w:rsidRPr="00B370AA" w:rsidRDefault="002F36DE" w:rsidP="002F36DE">
            <w:pPr>
              <w:spacing w:after="0" w:line="259" w:lineRule="auto"/>
              <w:ind w:left="2" w:firstLine="0"/>
              <w:rPr>
                <w:rFonts w:cs="Calibri"/>
                <w:sz w:val="18"/>
                <w:szCs w:val="18"/>
              </w:rPr>
            </w:pPr>
            <w:r w:rsidRPr="00B370AA">
              <w:rPr>
                <w:rFonts w:cs="Calibri"/>
                <w:sz w:val="18"/>
                <w:szCs w:val="18"/>
              </w:rPr>
              <w:t>425</w:t>
            </w:r>
          </w:p>
        </w:tc>
        <w:tc>
          <w:tcPr>
            <w:tcW w:w="656" w:type="dxa"/>
            <w:tcBorders>
              <w:top w:val="single" w:sz="4" w:space="0" w:color="000000"/>
              <w:left w:val="single" w:sz="4" w:space="0" w:color="000000"/>
              <w:bottom w:val="single" w:sz="4" w:space="0" w:color="000000"/>
              <w:right w:val="single" w:sz="4" w:space="0" w:color="000000"/>
            </w:tcBorders>
            <w:vAlign w:val="bottom"/>
          </w:tcPr>
          <w:p w14:paraId="1127E15E" w14:textId="6F6DDB1E" w:rsidR="002F36DE" w:rsidRPr="00B370AA" w:rsidRDefault="002F36DE" w:rsidP="002F36DE">
            <w:pPr>
              <w:spacing w:after="0" w:line="259" w:lineRule="auto"/>
              <w:ind w:left="2" w:firstLine="0"/>
              <w:rPr>
                <w:rFonts w:cs="Calibri"/>
                <w:sz w:val="18"/>
                <w:szCs w:val="18"/>
              </w:rPr>
            </w:pPr>
            <w:r w:rsidRPr="00DD0741">
              <w:rPr>
                <w:rFonts w:cs="Calibri"/>
                <w:sz w:val="18"/>
                <w:szCs w:val="18"/>
              </w:rPr>
              <w:t>437</w:t>
            </w:r>
          </w:p>
        </w:tc>
        <w:tc>
          <w:tcPr>
            <w:tcW w:w="656" w:type="dxa"/>
            <w:tcBorders>
              <w:top w:val="single" w:sz="4" w:space="0" w:color="000000"/>
              <w:left w:val="single" w:sz="4" w:space="0" w:color="000000"/>
              <w:bottom w:val="single" w:sz="4" w:space="0" w:color="000000"/>
              <w:right w:val="single" w:sz="4" w:space="0" w:color="000000"/>
            </w:tcBorders>
          </w:tcPr>
          <w:p w14:paraId="41FD8F04" w14:textId="647C0AA7" w:rsidR="002F36DE" w:rsidRPr="00B370AA" w:rsidRDefault="002F36DE" w:rsidP="002F36DE">
            <w:pPr>
              <w:spacing w:after="0" w:line="259" w:lineRule="auto"/>
              <w:ind w:left="2" w:firstLine="0"/>
              <w:rPr>
                <w:rFonts w:cs="Calibri"/>
                <w:sz w:val="18"/>
                <w:szCs w:val="18"/>
              </w:rPr>
            </w:pPr>
            <w:r>
              <w:rPr>
                <w:sz w:val="18"/>
              </w:rPr>
              <w:t xml:space="preserve">      426 </w:t>
            </w:r>
          </w:p>
        </w:tc>
        <w:tc>
          <w:tcPr>
            <w:tcW w:w="656" w:type="dxa"/>
            <w:tcBorders>
              <w:top w:val="single" w:sz="4" w:space="0" w:color="000000"/>
              <w:left w:val="single" w:sz="4" w:space="0" w:color="000000"/>
              <w:bottom w:val="single" w:sz="4" w:space="0" w:color="000000"/>
              <w:right w:val="single" w:sz="4" w:space="0" w:color="000000"/>
            </w:tcBorders>
          </w:tcPr>
          <w:p w14:paraId="37646B50" w14:textId="05B19325" w:rsidR="002F36DE" w:rsidRPr="00B370AA" w:rsidRDefault="002F36DE" w:rsidP="002F36DE">
            <w:pPr>
              <w:spacing w:after="0" w:line="259" w:lineRule="auto"/>
              <w:ind w:left="2" w:firstLine="0"/>
              <w:rPr>
                <w:rFonts w:cs="Calibri"/>
                <w:sz w:val="18"/>
                <w:szCs w:val="18"/>
              </w:rPr>
            </w:pPr>
            <w:r>
              <w:rPr>
                <w:sz w:val="18"/>
              </w:rPr>
              <w:t xml:space="preserve">       411 </w:t>
            </w:r>
          </w:p>
        </w:tc>
        <w:tc>
          <w:tcPr>
            <w:tcW w:w="656" w:type="dxa"/>
            <w:tcBorders>
              <w:top w:val="single" w:sz="4" w:space="0" w:color="000000"/>
              <w:left w:val="single" w:sz="4" w:space="0" w:color="000000"/>
              <w:bottom w:val="single" w:sz="4" w:space="0" w:color="000000"/>
              <w:right w:val="single" w:sz="4" w:space="0" w:color="000000"/>
            </w:tcBorders>
          </w:tcPr>
          <w:p w14:paraId="2275B441" w14:textId="0866AA31" w:rsidR="002F36DE" w:rsidRPr="00B370AA" w:rsidRDefault="002F36DE" w:rsidP="002F36DE">
            <w:pPr>
              <w:spacing w:after="0" w:line="259" w:lineRule="auto"/>
              <w:ind w:left="2" w:firstLine="0"/>
              <w:rPr>
                <w:rFonts w:cs="Calibri"/>
                <w:sz w:val="18"/>
                <w:szCs w:val="18"/>
              </w:rPr>
            </w:pPr>
            <w:r>
              <w:rPr>
                <w:sz w:val="18"/>
              </w:rPr>
              <w:t xml:space="preserve">      460 </w:t>
            </w:r>
          </w:p>
        </w:tc>
        <w:tc>
          <w:tcPr>
            <w:tcW w:w="656" w:type="dxa"/>
            <w:tcBorders>
              <w:top w:val="single" w:sz="4" w:space="0" w:color="000000"/>
              <w:left w:val="single" w:sz="4" w:space="0" w:color="000000"/>
              <w:bottom w:val="single" w:sz="4" w:space="0" w:color="000000"/>
              <w:right w:val="single" w:sz="4" w:space="0" w:color="000000"/>
            </w:tcBorders>
          </w:tcPr>
          <w:p w14:paraId="1890F370" w14:textId="659BD2AB" w:rsidR="002F36DE" w:rsidRPr="00B370AA" w:rsidRDefault="002F36DE" w:rsidP="002F36DE">
            <w:pPr>
              <w:spacing w:after="0" w:line="259" w:lineRule="auto"/>
              <w:ind w:left="2" w:firstLine="0"/>
              <w:rPr>
                <w:rFonts w:cs="Calibri"/>
                <w:sz w:val="18"/>
                <w:szCs w:val="18"/>
              </w:rPr>
            </w:pPr>
            <w:r>
              <w:rPr>
                <w:sz w:val="18"/>
              </w:rPr>
              <w:t xml:space="preserve">      465 </w:t>
            </w:r>
          </w:p>
        </w:tc>
        <w:tc>
          <w:tcPr>
            <w:tcW w:w="656" w:type="dxa"/>
            <w:tcBorders>
              <w:top w:val="single" w:sz="4" w:space="0" w:color="000000"/>
              <w:left w:val="single" w:sz="4" w:space="0" w:color="000000"/>
              <w:bottom w:val="single" w:sz="4" w:space="0" w:color="000000"/>
              <w:right w:val="single" w:sz="4" w:space="0" w:color="000000"/>
            </w:tcBorders>
          </w:tcPr>
          <w:p w14:paraId="0BD7D0A7" w14:textId="25EDE528" w:rsidR="002F36DE" w:rsidRPr="00B370AA" w:rsidRDefault="002F36DE" w:rsidP="002F36DE">
            <w:pPr>
              <w:spacing w:after="0" w:line="259" w:lineRule="auto"/>
              <w:ind w:left="2" w:firstLine="0"/>
              <w:rPr>
                <w:rFonts w:cs="Calibri"/>
                <w:sz w:val="18"/>
                <w:szCs w:val="18"/>
              </w:rPr>
            </w:pPr>
            <w:r>
              <w:rPr>
                <w:sz w:val="18"/>
              </w:rPr>
              <w:t xml:space="preserve">      476</w:t>
            </w:r>
          </w:p>
        </w:tc>
        <w:tc>
          <w:tcPr>
            <w:tcW w:w="656" w:type="dxa"/>
            <w:tcBorders>
              <w:top w:val="single" w:sz="4" w:space="0" w:color="000000"/>
              <w:left w:val="single" w:sz="4" w:space="0" w:color="000000"/>
              <w:bottom w:val="single" w:sz="4" w:space="0" w:color="000000"/>
              <w:right w:val="single" w:sz="4" w:space="0" w:color="000000"/>
            </w:tcBorders>
          </w:tcPr>
          <w:p w14:paraId="716C5CA6" w14:textId="327CECC0" w:rsidR="002F36DE" w:rsidRPr="00B370AA" w:rsidRDefault="002F36DE" w:rsidP="002F36DE">
            <w:pPr>
              <w:spacing w:after="0" w:line="259" w:lineRule="auto"/>
              <w:ind w:left="2" w:firstLine="0"/>
              <w:rPr>
                <w:rFonts w:cs="Calibri"/>
                <w:sz w:val="18"/>
                <w:szCs w:val="18"/>
              </w:rPr>
            </w:pPr>
            <w:r>
              <w:rPr>
                <w:sz w:val="18"/>
              </w:rPr>
              <w:t xml:space="preserve">      482</w:t>
            </w:r>
          </w:p>
        </w:tc>
        <w:tc>
          <w:tcPr>
            <w:tcW w:w="656" w:type="dxa"/>
            <w:tcBorders>
              <w:top w:val="single" w:sz="4" w:space="0" w:color="000000"/>
              <w:left w:val="single" w:sz="4" w:space="0" w:color="000000"/>
              <w:bottom w:val="single" w:sz="4" w:space="0" w:color="000000"/>
              <w:right w:val="single" w:sz="4" w:space="0" w:color="000000"/>
            </w:tcBorders>
            <w:vAlign w:val="bottom"/>
          </w:tcPr>
          <w:p w14:paraId="652B3F2B" w14:textId="7D934495" w:rsidR="002F36DE" w:rsidRPr="00B370AA" w:rsidRDefault="002F36DE" w:rsidP="002F36DE">
            <w:pPr>
              <w:spacing w:after="0" w:line="259" w:lineRule="auto"/>
              <w:ind w:left="2" w:firstLine="0"/>
              <w:rPr>
                <w:rFonts w:cs="Calibri"/>
                <w:sz w:val="18"/>
                <w:szCs w:val="18"/>
              </w:rPr>
            </w:pPr>
            <w:r>
              <w:rPr>
                <w:sz w:val="18"/>
                <w:szCs w:val="18"/>
              </w:rPr>
              <w:t xml:space="preserve">  492</w:t>
            </w:r>
          </w:p>
        </w:tc>
        <w:tc>
          <w:tcPr>
            <w:tcW w:w="656" w:type="dxa"/>
            <w:tcBorders>
              <w:top w:val="single" w:sz="4" w:space="0" w:color="000000"/>
              <w:left w:val="single" w:sz="4" w:space="0" w:color="000000"/>
              <w:bottom w:val="single" w:sz="4" w:space="0" w:color="000000"/>
              <w:right w:val="single" w:sz="4" w:space="0" w:color="000000"/>
            </w:tcBorders>
            <w:vAlign w:val="bottom"/>
          </w:tcPr>
          <w:p w14:paraId="28C15C18" w14:textId="49A1AE08" w:rsidR="002F36DE" w:rsidRPr="005A60E7" w:rsidRDefault="00D37C99" w:rsidP="002F36DE">
            <w:pPr>
              <w:spacing w:after="0" w:line="259" w:lineRule="auto"/>
              <w:ind w:left="2" w:firstLine="0"/>
              <w:rPr>
                <w:rFonts w:cs="Calibri"/>
                <w:sz w:val="18"/>
                <w:szCs w:val="18"/>
              </w:rPr>
            </w:pPr>
            <w:r>
              <w:rPr>
                <w:rFonts w:cs="Calibri"/>
                <w:sz w:val="18"/>
                <w:szCs w:val="18"/>
              </w:rPr>
              <w:t xml:space="preserve"> 483</w:t>
            </w:r>
          </w:p>
        </w:tc>
        <w:tc>
          <w:tcPr>
            <w:tcW w:w="620" w:type="dxa"/>
            <w:tcBorders>
              <w:top w:val="single" w:sz="4" w:space="0" w:color="000000"/>
              <w:left w:val="single" w:sz="4" w:space="0" w:color="000000"/>
              <w:bottom w:val="single" w:sz="4" w:space="0" w:color="000000"/>
              <w:right w:val="single" w:sz="4" w:space="0" w:color="000000"/>
            </w:tcBorders>
          </w:tcPr>
          <w:p w14:paraId="06ECD299" w14:textId="60E56A51" w:rsidR="002F36DE" w:rsidRPr="006D1817" w:rsidRDefault="002F36DE" w:rsidP="002F36DE">
            <w:pPr>
              <w:spacing w:after="0" w:line="259" w:lineRule="auto"/>
              <w:ind w:left="2" w:firstLine="0"/>
              <w:rPr>
                <w:sz w:val="18"/>
                <w:szCs w:val="18"/>
              </w:rPr>
            </w:pPr>
            <w:r>
              <w:rPr>
                <w:sz w:val="18"/>
                <w:szCs w:val="18"/>
              </w:rPr>
              <w:t xml:space="preserve">   71</w:t>
            </w:r>
          </w:p>
        </w:tc>
      </w:tr>
      <w:tr w:rsidR="002F36DE" w14:paraId="7AFD8B5D" w14:textId="77777777" w:rsidTr="00E074E9">
        <w:trPr>
          <w:trHeight w:val="379"/>
        </w:trPr>
        <w:tc>
          <w:tcPr>
            <w:tcW w:w="1280" w:type="dxa"/>
            <w:tcBorders>
              <w:top w:val="single" w:sz="4" w:space="0" w:color="000000"/>
              <w:left w:val="single" w:sz="4" w:space="0" w:color="000000"/>
              <w:bottom w:val="single" w:sz="4" w:space="0" w:color="000000"/>
              <w:right w:val="single" w:sz="4" w:space="0" w:color="000000"/>
            </w:tcBorders>
          </w:tcPr>
          <w:p w14:paraId="33634CD5" w14:textId="77777777" w:rsidR="002F36DE" w:rsidRDefault="002F36DE" w:rsidP="002F36DE">
            <w:pPr>
              <w:spacing w:after="0" w:line="259" w:lineRule="auto"/>
              <w:ind w:left="2" w:firstLine="0"/>
            </w:pPr>
            <w:r>
              <w:rPr>
                <w:sz w:val="18"/>
              </w:rPr>
              <w:t xml:space="preserve">Varav 3+barn </w:t>
            </w:r>
          </w:p>
        </w:tc>
        <w:tc>
          <w:tcPr>
            <w:tcW w:w="656" w:type="dxa"/>
            <w:tcBorders>
              <w:top w:val="single" w:sz="4" w:space="0" w:color="000000"/>
              <w:left w:val="single" w:sz="4" w:space="0" w:color="000000"/>
              <w:bottom w:val="single" w:sz="4" w:space="0" w:color="000000"/>
              <w:right w:val="single" w:sz="4" w:space="0" w:color="000000"/>
            </w:tcBorders>
            <w:vAlign w:val="bottom"/>
          </w:tcPr>
          <w:p w14:paraId="2E5AD847" w14:textId="15BB093C" w:rsidR="002F36DE" w:rsidRPr="00B370AA" w:rsidRDefault="002F36DE" w:rsidP="002F36DE">
            <w:pPr>
              <w:spacing w:after="0" w:line="259" w:lineRule="auto"/>
              <w:ind w:left="2" w:firstLine="0"/>
              <w:rPr>
                <w:rFonts w:cs="Calibri"/>
                <w:sz w:val="18"/>
                <w:szCs w:val="18"/>
              </w:rPr>
            </w:pPr>
            <w:r w:rsidRPr="00B370AA">
              <w:rPr>
                <w:rFonts w:cs="Calibri"/>
                <w:sz w:val="18"/>
                <w:szCs w:val="18"/>
              </w:rPr>
              <w:t>132</w:t>
            </w:r>
          </w:p>
        </w:tc>
        <w:tc>
          <w:tcPr>
            <w:tcW w:w="656" w:type="dxa"/>
            <w:tcBorders>
              <w:top w:val="single" w:sz="4" w:space="0" w:color="000000"/>
              <w:left w:val="single" w:sz="4" w:space="0" w:color="000000"/>
              <w:bottom w:val="single" w:sz="4" w:space="0" w:color="000000"/>
              <w:right w:val="single" w:sz="4" w:space="0" w:color="000000"/>
            </w:tcBorders>
            <w:vAlign w:val="bottom"/>
          </w:tcPr>
          <w:p w14:paraId="6E27EFEF" w14:textId="435DF513" w:rsidR="002F36DE" w:rsidRPr="00B370AA" w:rsidRDefault="002F36DE" w:rsidP="002F36DE">
            <w:pPr>
              <w:spacing w:after="0" w:line="259" w:lineRule="auto"/>
              <w:ind w:left="2" w:firstLine="0"/>
              <w:rPr>
                <w:rFonts w:cs="Calibri"/>
                <w:sz w:val="18"/>
                <w:szCs w:val="18"/>
              </w:rPr>
            </w:pPr>
            <w:r w:rsidRPr="00B370AA">
              <w:rPr>
                <w:rFonts w:cs="Calibri"/>
                <w:sz w:val="18"/>
                <w:szCs w:val="18"/>
              </w:rPr>
              <w:t>136</w:t>
            </w:r>
          </w:p>
        </w:tc>
        <w:tc>
          <w:tcPr>
            <w:tcW w:w="656" w:type="dxa"/>
            <w:tcBorders>
              <w:top w:val="single" w:sz="4" w:space="0" w:color="000000"/>
              <w:left w:val="single" w:sz="4" w:space="0" w:color="000000"/>
              <w:bottom w:val="single" w:sz="4" w:space="0" w:color="000000"/>
              <w:right w:val="single" w:sz="4" w:space="0" w:color="000000"/>
            </w:tcBorders>
            <w:vAlign w:val="bottom"/>
          </w:tcPr>
          <w:p w14:paraId="0D2CA35B" w14:textId="068FAF2D" w:rsidR="002F36DE" w:rsidRPr="00B370AA" w:rsidRDefault="002F36DE" w:rsidP="002F36DE">
            <w:pPr>
              <w:spacing w:after="0" w:line="259" w:lineRule="auto"/>
              <w:ind w:left="2" w:firstLine="0"/>
              <w:rPr>
                <w:rFonts w:cs="Calibri"/>
                <w:sz w:val="18"/>
                <w:szCs w:val="18"/>
              </w:rPr>
            </w:pPr>
            <w:r w:rsidRPr="00DD0741">
              <w:rPr>
                <w:rFonts w:cs="Calibri"/>
                <w:sz w:val="18"/>
                <w:szCs w:val="18"/>
              </w:rPr>
              <w:t>141</w:t>
            </w:r>
          </w:p>
        </w:tc>
        <w:tc>
          <w:tcPr>
            <w:tcW w:w="656" w:type="dxa"/>
            <w:tcBorders>
              <w:top w:val="single" w:sz="4" w:space="0" w:color="000000"/>
              <w:left w:val="single" w:sz="4" w:space="0" w:color="000000"/>
              <w:bottom w:val="single" w:sz="4" w:space="0" w:color="000000"/>
              <w:right w:val="single" w:sz="4" w:space="0" w:color="000000"/>
            </w:tcBorders>
          </w:tcPr>
          <w:p w14:paraId="04839388" w14:textId="513FF995" w:rsidR="002F36DE" w:rsidRPr="00B370AA" w:rsidRDefault="002F36DE" w:rsidP="002F36DE">
            <w:pPr>
              <w:spacing w:after="0" w:line="259" w:lineRule="auto"/>
              <w:ind w:left="2" w:firstLine="0"/>
              <w:rPr>
                <w:rFonts w:cs="Calibri"/>
                <w:sz w:val="18"/>
                <w:szCs w:val="18"/>
              </w:rPr>
            </w:pPr>
            <w:r>
              <w:rPr>
                <w:sz w:val="18"/>
              </w:rPr>
              <w:t xml:space="preserve">        127 </w:t>
            </w:r>
          </w:p>
        </w:tc>
        <w:tc>
          <w:tcPr>
            <w:tcW w:w="656" w:type="dxa"/>
            <w:tcBorders>
              <w:top w:val="single" w:sz="4" w:space="0" w:color="000000"/>
              <w:left w:val="single" w:sz="4" w:space="0" w:color="000000"/>
              <w:bottom w:val="single" w:sz="4" w:space="0" w:color="000000"/>
              <w:right w:val="single" w:sz="4" w:space="0" w:color="000000"/>
            </w:tcBorders>
          </w:tcPr>
          <w:p w14:paraId="46BF8818" w14:textId="1E56B7BA" w:rsidR="002F36DE" w:rsidRPr="00B370AA" w:rsidRDefault="002F36DE" w:rsidP="002F36DE">
            <w:pPr>
              <w:spacing w:after="0" w:line="259" w:lineRule="auto"/>
              <w:ind w:left="2" w:firstLine="0"/>
              <w:rPr>
                <w:rFonts w:cs="Calibri"/>
                <w:sz w:val="18"/>
                <w:szCs w:val="18"/>
              </w:rPr>
            </w:pPr>
            <w:r>
              <w:rPr>
                <w:sz w:val="18"/>
              </w:rPr>
              <w:t xml:space="preserve">        148 </w:t>
            </w:r>
          </w:p>
        </w:tc>
        <w:tc>
          <w:tcPr>
            <w:tcW w:w="656" w:type="dxa"/>
            <w:tcBorders>
              <w:top w:val="single" w:sz="4" w:space="0" w:color="000000"/>
              <w:left w:val="single" w:sz="4" w:space="0" w:color="000000"/>
              <w:bottom w:val="single" w:sz="4" w:space="0" w:color="000000"/>
              <w:right w:val="single" w:sz="4" w:space="0" w:color="000000"/>
            </w:tcBorders>
          </w:tcPr>
          <w:p w14:paraId="3CD4E9B2" w14:textId="7FD311F0" w:rsidR="002F36DE" w:rsidRPr="00B370AA" w:rsidRDefault="002F36DE" w:rsidP="002F36DE">
            <w:pPr>
              <w:spacing w:after="0" w:line="259" w:lineRule="auto"/>
              <w:ind w:left="2" w:firstLine="0"/>
              <w:rPr>
                <w:rFonts w:cs="Calibri"/>
                <w:sz w:val="18"/>
                <w:szCs w:val="18"/>
              </w:rPr>
            </w:pPr>
            <w:r>
              <w:rPr>
                <w:sz w:val="18"/>
              </w:rPr>
              <w:t xml:space="preserve">        154 </w:t>
            </w:r>
          </w:p>
        </w:tc>
        <w:tc>
          <w:tcPr>
            <w:tcW w:w="656" w:type="dxa"/>
            <w:tcBorders>
              <w:top w:val="single" w:sz="4" w:space="0" w:color="000000"/>
              <w:left w:val="single" w:sz="4" w:space="0" w:color="000000"/>
              <w:bottom w:val="single" w:sz="4" w:space="0" w:color="000000"/>
              <w:right w:val="single" w:sz="4" w:space="0" w:color="000000"/>
            </w:tcBorders>
          </w:tcPr>
          <w:p w14:paraId="4F16177F" w14:textId="5F642D4E" w:rsidR="002F36DE" w:rsidRPr="00B370AA" w:rsidRDefault="002F36DE" w:rsidP="002F36DE">
            <w:pPr>
              <w:spacing w:after="0" w:line="259" w:lineRule="auto"/>
              <w:ind w:left="2" w:firstLine="0"/>
              <w:rPr>
                <w:rFonts w:cs="Calibri"/>
                <w:sz w:val="18"/>
                <w:szCs w:val="18"/>
              </w:rPr>
            </w:pPr>
            <w:r>
              <w:rPr>
                <w:sz w:val="18"/>
              </w:rPr>
              <w:t xml:space="preserve">        170 </w:t>
            </w:r>
          </w:p>
        </w:tc>
        <w:tc>
          <w:tcPr>
            <w:tcW w:w="656" w:type="dxa"/>
            <w:tcBorders>
              <w:top w:val="single" w:sz="4" w:space="0" w:color="000000"/>
              <w:left w:val="single" w:sz="4" w:space="0" w:color="000000"/>
              <w:bottom w:val="single" w:sz="4" w:space="0" w:color="000000"/>
              <w:right w:val="single" w:sz="4" w:space="0" w:color="000000"/>
            </w:tcBorders>
          </w:tcPr>
          <w:p w14:paraId="1D904811" w14:textId="212AF2C3" w:rsidR="002F36DE" w:rsidRPr="00B370AA" w:rsidRDefault="002F36DE" w:rsidP="002F36DE">
            <w:pPr>
              <w:spacing w:after="0" w:line="259" w:lineRule="auto"/>
              <w:ind w:left="2" w:firstLine="0"/>
              <w:rPr>
                <w:rFonts w:cs="Calibri"/>
                <w:sz w:val="18"/>
                <w:szCs w:val="18"/>
              </w:rPr>
            </w:pPr>
            <w:r>
              <w:rPr>
                <w:sz w:val="18"/>
              </w:rPr>
              <w:t xml:space="preserve">                190</w:t>
            </w:r>
          </w:p>
        </w:tc>
        <w:tc>
          <w:tcPr>
            <w:tcW w:w="656" w:type="dxa"/>
            <w:tcBorders>
              <w:top w:val="single" w:sz="4" w:space="0" w:color="000000"/>
              <w:left w:val="single" w:sz="4" w:space="0" w:color="000000"/>
              <w:bottom w:val="single" w:sz="4" w:space="0" w:color="000000"/>
              <w:right w:val="single" w:sz="4" w:space="0" w:color="000000"/>
            </w:tcBorders>
          </w:tcPr>
          <w:p w14:paraId="4329815A" w14:textId="07AFEC20" w:rsidR="002F36DE" w:rsidRPr="00B370AA" w:rsidRDefault="002F36DE" w:rsidP="002F36DE">
            <w:pPr>
              <w:spacing w:after="0" w:line="259" w:lineRule="auto"/>
              <w:ind w:left="2" w:firstLine="0"/>
              <w:rPr>
                <w:rFonts w:cs="Calibri"/>
                <w:sz w:val="18"/>
                <w:szCs w:val="18"/>
              </w:rPr>
            </w:pPr>
            <w:r>
              <w:rPr>
                <w:sz w:val="18"/>
              </w:rPr>
              <w:t xml:space="preserve">      186</w:t>
            </w:r>
          </w:p>
        </w:tc>
        <w:tc>
          <w:tcPr>
            <w:tcW w:w="656" w:type="dxa"/>
            <w:tcBorders>
              <w:top w:val="single" w:sz="4" w:space="0" w:color="000000"/>
              <w:left w:val="single" w:sz="4" w:space="0" w:color="000000"/>
              <w:bottom w:val="single" w:sz="4" w:space="0" w:color="000000"/>
              <w:right w:val="single" w:sz="4" w:space="0" w:color="000000"/>
            </w:tcBorders>
            <w:vAlign w:val="bottom"/>
          </w:tcPr>
          <w:p w14:paraId="2A5436FC" w14:textId="03022D78" w:rsidR="002F36DE" w:rsidRPr="00B370AA" w:rsidRDefault="002F36DE" w:rsidP="002F36DE">
            <w:pPr>
              <w:spacing w:after="0" w:line="259" w:lineRule="auto"/>
              <w:ind w:left="2" w:firstLine="0"/>
              <w:rPr>
                <w:rFonts w:cs="Calibri"/>
                <w:sz w:val="18"/>
                <w:szCs w:val="18"/>
              </w:rPr>
            </w:pPr>
            <w:r>
              <w:rPr>
                <w:sz w:val="18"/>
                <w:szCs w:val="18"/>
              </w:rPr>
              <w:t xml:space="preserve">  182</w:t>
            </w:r>
          </w:p>
        </w:tc>
        <w:tc>
          <w:tcPr>
            <w:tcW w:w="656" w:type="dxa"/>
            <w:tcBorders>
              <w:top w:val="single" w:sz="4" w:space="0" w:color="000000"/>
              <w:left w:val="single" w:sz="4" w:space="0" w:color="000000"/>
              <w:bottom w:val="single" w:sz="4" w:space="0" w:color="000000"/>
              <w:right w:val="single" w:sz="4" w:space="0" w:color="000000"/>
            </w:tcBorders>
            <w:vAlign w:val="bottom"/>
          </w:tcPr>
          <w:p w14:paraId="166A5501" w14:textId="08D59729" w:rsidR="002F36DE" w:rsidRPr="005A60E7" w:rsidRDefault="00D37C99" w:rsidP="002F36DE">
            <w:pPr>
              <w:spacing w:after="0" w:line="259" w:lineRule="auto"/>
              <w:ind w:left="2" w:firstLine="0"/>
              <w:rPr>
                <w:rFonts w:cs="Calibri"/>
                <w:sz w:val="18"/>
                <w:szCs w:val="18"/>
              </w:rPr>
            </w:pPr>
            <w:r>
              <w:rPr>
                <w:rFonts w:cs="Calibri"/>
                <w:sz w:val="18"/>
                <w:szCs w:val="18"/>
              </w:rPr>
              <w:t xml:space="preserve"> 176</w:t>
            </w:r>
          </w:p>
        </w:tc>
        <w:tc>
          <w:tcPr>
            <w:tcW w:w="620" w:type="dxa"/>
            <w:tcBorders>
              <w:top w:val="single" w:sz="4" w:space="0" w:color="000000"/>
              <w:left w:val="single" w:sz="4" w:space="0" w:color="000000"/>
              <w:bottom w:val="single" w:sz="4" w:space="0" w:color="000000"/>
              <w:right w:val="single" w:sz="4" w:space="0" w:color="000000"/>
            </w:tcBorders>
          </w:tcPr>
          <w:p w14:paraId="57B5F825" w14:textId="29A5FE84" w:rsidR="002F36DE" w:rsidRDefault="002F36DE" w:rsidP="002F36DE">
            <w:pPr>
              <w:spacing w:after="0" w:line="259" w:lineRule="auto"/>
              <w:ind w:left="2" w:firstLine="0"/>
            </w:pPr>
            <w:r>
              <w:rPr>
                <w:sz w:val="18"/>
              </w:rPr>
              <w:t xml:space="preserve">                   72</w:t>
            </w:r>
          </w:p>
        </w:tc>
      </w:tr>
      <w:tr w:rsidR="002F36DE" w14:paraId="12AC97F0" w14:textId="77777777" w:rsidTr="00E074E9">
        <w:trPr>
          <w:trHeight w:val="394"/>
        </w:trPr>
        <w:tc>
          <w:tcPr>
            <w:tcW w:w="1280" w:type="dxa"/>
            <w:tcBorders>
              <w:top w:val="single" w:sz="4" w:space="0" w:color="000000"/>
              <w:left w:val="single" w:sz="4" w:space="0" w:color="000000"/>
              <w:bottom w:val="single" w:sz="4" w:space="0" w:color="000000"/>
              <w:right w:val="single" w:sz="4" w:space="0" w:color="000000"/>
            </w:tcBorders>
          </w:tcPr>
          <w:p w14:paraId="6BD86C83" w14:textId="77777777" w:rsidR="002F36DE" w:rsidRPr="009379A9" w:rsidRDefault="002F36DE" w:rsidP="002F36DE">
            <w:pPr>
              <w:spacing w:after="0" w:line="259" w:lineRule="auto"/>
              <w:ind w:left="2" w:firstLine="0"/>
              <w:rPr>
                <w:b/>
                <w:bCs/>
              </w:rPr>
            </w:pPr>
            <w:proofErr w:type="spellStart"/>
            <w:r w:rsidRPr="009379A9">
              <w:rPr>
                <w:b/>
                <w:bCs/>
                <w:sz w:val="18"/>
              </w:rPr>
              <w:t>Sammanb</w:t>
            </w:r>
            <w:proofErr w:type="spellEnd"/>
            <w:r w:rsidRPr="009379A9">
              <w:rPr>
                <w:b/>
                <w:bCs/>
                <w:sz w:val="18"/>
              </w:rPr>
              <w:t xml:space="preserve"> u barn </w:t>
            </w:r>
          </w:p>
        </w:tc>
        <w:tc>
          <w:tcPr>
            <w:tcW w:w="656" w:type="dxa"/>
            <w:tcBorders>
              <w:top w:val="single" w:sz="4" w:space="0" w:color="000000"/>
              <w:left w:val="single" w:sz="4" w:space="0" w:color="000000"/>
              <w:bottom w:val="single" w:sz="4" w:space="0" w:color="000000"/>
              <w:right w:val="single" w:sz="4" w:space="0" w:color="000000"/>
            </w:tcBorders>
            <w:vAlign w:val="bottom"/>
          </w:tcPr>
          <w:p w14:paraId="2CDB2F6A" w14:textId="0596FDA9" w:rsidR="002F36DE" w:rsidRPr="00B370AA" w:rsidRDefault="002F36DE" w:rsidP="002F36DE">
            <w:pPr>
              <w:spacing w:after="0" w:line="259" w:lineRule="auto"/>
              <w:ind w:left="2" w:firstLine="0"/>
              <w:rPr>
                <w:rFonts w:cs="Calibri"/>
                <w:b/>
                <w:bCs/>
                <w:sz w:val="18"/>
                <w:szCs w:val="18"/>
              </w:rPr>
            </w:pPr>
            <w:r w:rsidRPr="00B370AA">
              <w:rPr>
                <w:rFonts w:cs="Calibri"/>
                <w:b/>
                <w:bCs/>
                <w:sz w:val="18"/>
                <w:szCs w:val="18"/>
              </w:rPr>
              <w:t>6398</w:t>
            </w:r>
          </w:p>
        </w:tc>
        <w:tc>
          <w:tcPr>
            <w:tcW w:w="656" w:type="dxa"/>
            <w:tcBorders>
              <w:top w:val="single" w:sz="4" w:space="0" w:color="000000"/>
              <w:left w:val="single" w:sz="4" w:space="0" w:color="000000"/>
              <w:bottom w:val="single" w:sz="4" w:space="0" w:color="000000"/>
              <w:right w:val="single" w:sz="4" w:space="0" w:color="000000"/>
            </w:tcBorders>
            <w:vAlign w:val="bottom"/>
          </w:tcPr>
          <w:p w14:paraId="6FB6AEAD" w14:textId="0C8DDE31" w:rsidR="002F36DE" w:rsidRPr="00B370AA" w:rsidRDefault="002F36DE" w:rsidP="002F36DE">
            <w:pPr>
              <w:spacing w:after="0" w:line="259" w:lineRule="auto"/>
              <w:ind w:left="2" w:firstLine="0"/>
              <w:rPr>
                <w:rFonts w:cs="Calibri"/>
                <w:b/>
                <w:bCs/>
                <w:sz w:val="18"/>
                <w:szCs w:val="18"/>
              </w:rPr>
            </w:pPr>
            <w:r w:rsidRPr="00B370AA">
              <w:rPr>
                <w:rFonts w:cs="Calibri"/>
                <w:b/>
                <w:bCs/>
                <w:sz w:val="18"/>
                <w:szCs w:val="18"/>
              </w:rPr>
              <w:t>6466</w:t>
            </w:r>
          </w:p>
        </w:tc>
        <w:tc>
          <w:tcPr>
            <w:tcW w:w="656" w:type="dxa"/>
            <w:tcBorders>
              <w:top w:val="single" w:sz="4" w:space="0" w:color="000000"/>
              <w:left w:val="single" w:sz="4" w:space="0" w:color="000000"/>
              <w:bottom w:val="single" w:sz="4" w:space="0" w:color="000000"/>
              <w:right w:val="single" w:sz="4" w:space="0" w:color="000000"/>
            </w:tcBorders>
            <w:vAlign w:val="bottom"/>
          </w:tcPr>
          <w:p w14:paraId="4E581364" w14:textId="3991C533" w:rsidR="002F36DE" w:rsidRPr="00B370AA" w:rsidRDefault="002F36DE" w:rsidP="002F36DE">
            <w:pPr>
              <w:spacing w:after="0" w:line="259" w:lineRule="auto"/>
              <w:ind w:left="2" w:firstLine="0"/>
              <w:rPr>
                <w:rFonts w:cs="Calibri"/>
                <w:b/>
                <w:bCs/>
                <w:sz w:val="18"/>
                <w:szCs w:val="18"/>
              </w:rPr>
            </w:pPr>
            <w:r w:rsidRPr="00DD0741">
              <w:rPr>
                <w:rFonts w:cs="Calibri"/>
                <w:b/>
                <w:bCs/>
                <w:sz w:val="18"/>
                <w:szCs w:val="18"/>
              </w:rPr>
              <w:t>6549</w:t>
            </w:r>
          </w:p>
        </w:tc>
        <w:tc>
          <w:tcPr>
            <w:tcW w:w="656" w:type="dxa"/>
            <w:tcBorders>
              <w:top w:val="single" w:sz="4" w:space="0" w:color="000000"/>
              <w:left w:val="single" w:sz="4" w:space="0" w:color="000000"/>
              <w:bottom w:val="single" w:sz="4" w:space="0" w:color="000000"/>
              <w:right w:val="single" w:sz="4" w:space="0" w:color="000000"/>
            </w:tcBorders>
          </w:tcPr>
          <w:p w14:paraId="23ECB693" w14:textId="28470415" w:rsidR="002F36DE" w:rsidRPr="00B370AA" w:rsidRDefault="002F36DE" w:rsidP="002F36DE">
            <w:pPr>
              <w:spacing w:after="0" w:line="259" w:lineRule="auto"/>
              <w:ind w:left="2" w:firstLine="0"/>
              <w:rPr>
                <w:rFonts w:cs="Calibri"/>
                <w:b/>
                <w:bCs/>
                <w:sz w:val="18"/>
                <w:szCs w:val="18"/>
              </w:rPr>
            </w:pPr>
            <w:r w:rsidRPr="009379A9">
              <w:rPr>
                <w:b/>
                <w:bCs/>
                <w:sz w:val="18"/>
              </w:rPr>
              <w:t xml:space="preserve"> </w:t>
            </w:r>
            <w:r>
              <w:rPr>
                <w:b/>
                <w:bCs/>
                <w:sz w:val="18"/>
              </w:rPr>
              <w:t xml:space="preserve">   </w:t>
            </w:r>
            <w:r w:rsidRPr="009379A9">
              <w:rPr>
                <w:b/>
                <w:bCs/>
                <w:sz w:val="18"/>
              </w:rPr>
              <w:t xml:space="preserve"> 6513 </w:t>
            </w:r>
          </w:p>
        </w:tc>
        <w:tc>
          <w:tcPr>
            <w:tcW w:w="656" w:type="dxa"/>
            <w:tcBorders>
              <w:top w:val="single" w:sz="4" w:space="0" w:color="000000"/>
              <w:left w:val="single" w:sz="4" w:space="0" w:color="000000"/>
              <w:bottom w:val="single" w:sz="4" w:space="0" w:color="000000"/>
              <w:right w:val="single" w:sz="4" w:space="0" w:color="000000"/>
            </w:tcBorders>
          </w:tcPr>
          <w:p w14:paraId="4B24F7AC" w14:textId="4774624F" w:rsidR="002F36DE" w:rsidRPr="00B370AA" w:rsidRDefault="002F36DE" w:rsidP="002F36DE">
            <w:pPr>
              <w:spacing w:after="0" w:line="259" w:lineRule="auto"/>
              <w:ind w:left="2" w:firstLine="0"/>
              <w:rPr>
                <w:rFonts w:cs="Calibri"/>
                <w:b/>
                <w:bCs/>
                <w:sz w:val="18"/>
                <w:szCs w:val="18"/>
              </w:rPr>
            </w:pPr>
            <w:r w:rsidRPr="009379A9">
              <w:rPr>
                <w:b/>
                <w:bCs/>
                <w:sz w:val="18"/>
              </w:rPr>
              <w:t xml:space="preserve"> </w:t>
            </w:r>
            <w:r>
              <w:rPr>
                <w:b/>
                <w:bCs/>
                <w:sz w:val="18"/>
              </w:rPr>
              <w:t xml:space="preserve">   </w:t>
            </w:r>
            <w:r w:rsidRPr="009379A9">
              <w:rPr>
                <w:b/>
                <w:bCs/>
                <w:sz w:val="18"/>
              </w:rPr>
              <w:t xml:space="preserve"> 6588 </w:t>
            </w:r>
          </w:p>
        </w:tc>
        <w:tc>
          <w:tcPr>
            <w:tcW w:w="656" w:type="dxa"/>
            <w:tcBorders>
              <w:top w:val="single" w:sz="4" w:space="0" w:color="000000"/>
              <w:left w:val="single" w:sz="4" w:space="0" w:color="000000"/>
              <w:bottom w:val="single" w:sz="4" w:space="0" w:color="000000"/>
              <w:right w:val="single" w:sz="4" w:space="0" w:color="000000"/>
            </w:tcBorders>
          </w:tcPr>
          <w:p w14:paraId="643E6C41" w14:textId="56EC51E1" w:rsidR="002F36DE" w:rsidRPr="00B370AA" w:rsidRDefault="002F36DE" w:rsidP="002F36DE">
            <w:pPr>
              <w:spacing w:after="0" w:line="259" w:lineRule="auto"/>
              <w:ind w:left="2" w:firstLine="0"/>
              <w:rPr>
                <w:rFonts w:cs="Calibri"/>
                <w:b/>
                <w:bCs/>
                <w:sz w:val="18"/>
                <w:szCs w:val="18"/>
              </w:rPr>
            </w:pPr>
            <w:r w:rsidRPr="009379A9">
              <w:rPr>
                <w:b/>
                <w:bCs/>
                <w:sz w:val="18"/>
              </w:rPr>
              <w:t xml:space="preserve">  </w:t>
            </w:r>
            <w:r>
              <w:rPr>
                <w:b/>
                <w:bCs/>
                <w:sz w:val="18"/>
              </w:rPr>
              <w:t xml:space="preserve">   </w:t>
            </w:r>
            <w:r w:rsidRPr="009379A9">
              <w:rPr>
                <w:b/>
                <w:bCs/>
                <w:sz w:val="18"/>
              </w:rPr>
              <w:t xml:space="preserve"> 6801 </w:t>
            </w:r>
          </w:p>
        </w:tc>
        <w:tc>
          <w:tcPr>
            <w:tcW w:w="656" w:type="dxa"/>
            <w:tcBorders>
              <w:top w:val="single" w:sz="4" w:space="0" w:color="000000"/>
              <w:left w:val="single" w:sz="4" w:space="0" w:color="000000"/>
              <w:bottom w:val="single" w:sz="4" w:space="0" w:color="000000"/>
              <w:right w:val="single" w:sz="4" w:space="0" w:color="000000"/>
            </w:tcBorders>
          </w:tcPr>
          <w:p w14:paraId="49CBF399" w14:textId="430E1521" w:rsidR="002F36DE" w:rsidRPr="00B370AA" w:rsidRDefault="002F36DE" w:rsidP="002F36DE">
            <w:pPr>
              <w:spacing w:after="0" w:line="259" w:lineRule="auto"/>
              <w:ind w:left="2" w:firstLine="0"/>
              <w:rPr>
                <w:rFonts w:cs="Calibri"/>
                <w:b/>
                <w:bCs/>
                <w:sz w:val="18"/>
                <w:szCs w:val="18"/>
              </w:rPr>
            </w:pPr>
            <w:r w:rsidRPr="009379A9">
              <w:rPr>
                <w:b/>
                <w:bCs/>
                <w:sz w:val="18"/>
              </w:rPr>
              <w:t xml:space="preserve">  </w:t>
            </w:r>
            <w:r>
              <w:rPr>
                <w:b/>
                <w:bCs/>
                <w:sz w:val="18"/>
              </w:rPr>
              <w:t xml:space="preserve">  </w:t>
            </w:r>
            <w:r w:rsidRPr="009379A9">
              <w:rPr>
                <w:b/>
                <w:bCs/>
                <w:sz w:val="18"/>
              </w:rPr>
              <w:t xml:space="preserve">6812 </w:t>
            </w:r>
          </w:p>
        </w:tc>
        <w:tc>
          <w:tcPr>
            <w:tcW w:w="656" w:type="dxa"/>
            <w:tcBorders>
              <w:top w:val="single" w:sz="4" w:space="0" w:color="000000"/>
              <w:left w:val="single" w:sz="4" w:space="0" w:color="000000"/>
              <w:bottom w:val="single" w:sz="4" w:space="0" w:color="000000"/>
              <w:right w:val="single" w:sz="4" w:space="0" w:color="000000"/>
            </w:tcBorders>
          </w:tcPr>
          <w:p w14:paraId="304D0355" w14:textId="0E4D7E84" w:rsidR="002F36DE" w:rsidRPr="00B370AA" w:rsidRDefault="002F36DE" w:rsidP="002F36DE">
            <w:pPr>
              <w:spacing w:after="0" w:line="259" w:lineRule="auto"/>
              <w:ind w:left="2" w:firstLine="0"/>
              <w:rPr>
                <w:rFonts w:cs="Calibri"/>
                <w:b/>
                <w:bCs/>
                <w:sz w:val="18"/>
                <w:szCs w:val="18"/>
              </w:rPr>
            </w:pPr>
            <w:r>
              <w:rPr>
                <w:b/>
                <w:bCs/>
                <w:sz w:val="18"/>
              </w:rPr>
              <w:t xml:space="preserve">           </w:t>
            </w:r>
            <w:r w:rsidRPr="009379A9">
              <w:rPr>
                <w:b/>
                <w:bCs/>
                <w:sz w:val="18"/>
              </w:rPr>
              <w:t xml:space="preserve"> 6857</w:t>
            </w:r>
          </w:p>
        </w:tc>
        <w:tc>
          <w:tcPr>
            <w:tcW w:w="656" w:type="dxa"/>
            <w:tcBorders>
              <w:top w:val="single" w:sz="4" w:space="0" w:color="000000"/>
              <w:left w:val="single" w:sz="4" w:space="0" w:color="000000"/>
              <w:bottom w:val="single" w:sz="4" w:space="0" w:color="000000"/>
              <w:right w:val="single" w:sz="4" w:space="0" w:color="000000"/>
            </w:tcBorders>
          </w:tcPr>
          <w:p w14:paraId="1585AA0D" w14:textId="4DFB342B" w:rsidR="002F36DE" w:rsidRPr="00B370AA" w:rsidRDefault="002F36DE" w:rsidP="002F36DE">
            <w:pPr>
              <w:spacing w:after="0" w:line="259" w:lineRule="auto"/>
              <w:ind w:left="2" w:firstLine="0"/>
              <w:rPr>
                <w:rFonts w:cs="Calibri"/>
                <w:b/>
                <w:bCs/>
                <w:sz w:val="18"/>
                <w:szCs w:val="18"/>
              </w:rPr>
            </w:pPr>
            <w:r>
              <w:rPr>
                <w:b/>
                <w:bCs/>
                <w:sz w:val="18"/>
              </w:rPr>
              <w:t xml:space="preserve">   6847</w:t>
            </w:r>
          </w:p>
        </w:tc>
        <w:tc>
          <w:tcPr>
            <w:tcW w:w="656" w:type="dxa"/>
            <w:tcBorders>
              <w:top w:val="single" w:sz="4" w:space="0" w:color="000000"/>
              <w:left w:val="single" w:sz="4" w:space="0" w:color="000000"/>
              <w:bottom w:val="single" w:sz="4" w:space="0" w:color="000000"/>
              <w:right w:val="single" w:sz="4" w:space="0" w:color="000000"/>
            </w:tcBorders>
            <w:vAlign w:val="bottom"/>
          </w:tcPr>
          <w:p w14:paraId="43D963DA" w14:textId="390D2186" w:rsidR="002F36DE" w:rsidRPr="00B370AA" w:rsidRDefault="002F36DE" w:rsidP="002F36DE">
            <w:pPr>
              <w:spacing w:after="0" w:line="259" w:lineRule="auto"/>
              <w:ind w:left="2" w:firstLine="0"/>
              <w:rPr>
                <w:rFonts w:cs="Calibri"/>
                <w:b/>
                <w:bCs/>
                <w:sz w:val="18"/>
                <w:szCs w:val="18"/>
              </w:rPr>
            </w:pPr>
            <w:r>
              <w:rPr>
                <w:b/>
                <w:bCs/>
                <w:sz w:val="18"/>
                <w:szCs w:val="18"/>
              </w:rPr>
              <w:t>6776</w:t>
            </w:r>
          </w:p>
        </w:tc>
        <w:tc>
          <w:tcPr>
            <w:tcW w:w="656" w:type="dxa"/>
            <w:tcBorders>
              <w:top w:val="single" w:sz="4" w:space="0" w:color="000000"/>
              <w:left w:val="single" w:sz="4" w:space="0" w:color="000000"/>
              <w:bottom w:val="single" w:sz="4" w:space="0" w:color="000000"/>
              <w:right w:val="single" w:sz="4" w:space="0" w:color="000000"/>
            </w:tcBorders>
            <w:vAlign w:val="bottom"/>
          </w:tcPr>
          <w:p w14:paraId="71502136" w14:textId="0DCC4652" w:rsidR="002F36DE" w:rsidRPr="005A60E7" w:rsidRDefault="00D37C99" w:rsidP="002F36DE">
            <w:pPr>
              <w:spacing w:after="0" w:line="259" w:lineRule="auto"/>
              <w:ind w:left="2" w:firstLine="0"/>
              <w:rPr>
                <w:rFonts w:cs="Calibri"/>
                <w:b/>
                <w:bCs/>
                <w:sz w:val="18"/>
                <w:szCs w:val="18"/>
              </w:rPr>
            </w:pPr>
            <w:r>
              <w:rPr>
                <w:rFonts w:cs="Calibri"/>
                <w:b/>
                <w:bCs/>
                <w:sz w:val="18"/>
                <w:szCs w:val="18"/>
              </w:rPr>
              <w:t>6815</w:t>
            </w:r>
          </w:p>
        </w:tc>
        <w:tc>
          <w:tcPr>
            <w:tcW w:w="620" w:type="dxa"/>
            <w:tcBorders>
              <w:top w:val="single" w:sz="4" w:space="0" w:color="000000"/>
              <w:left w:val="single" w:sz="4" w:space="0" w:color="000000"/>
              <w:bottom w:val="single" w:sz="4" w:space="0" w:color="000000"/>
              <w:right w:val="single" w:sz="4" w:space="0" w:color="000000"/>
            </w:tcBorders>
          </w:tcPr>
          <w:p w14:paraId="1D70FD28" w14:textId="4F8A639A" w:rsidR="002F36DE" w:rsidRPr="009379A9" w:rsidRDefault="002F36DE" w:rsidP="002F36DE">
            <w:pPr>
              <w:spacing w:after="0" w:line="259" w:lineRule="auto"/>
              <w:ind w:left="2" w:firstLine="0"/>
              <w:rPr>
                <w:b/>
                <w:bCs/>
              </w:rPr>
            </w:pPr>
            <w:r w:rsidRPr="009379A9">
              <w:rPr>
                <w:b/>
                <w:bCs/>
                <w:sz w:val="18"/>
              </w:rPr>
              <w:t xml:space="preserve">  </w:t>
            </w:r>
            <w:r>
              <w:rPr>
                <w:b/>
                <w:bCs/>
                <w:sz w:val="18"/>
              </w:rPr>
              <w:t xml:space="preserve">              451</w:t>
            </w:r>
            <w:r w:rsidRPr="009379A9">
              <w:rPr>
                <w:b/>
                <w:bCs/>
                <w:sz w:val="18"/>
              </w:rPr>
              <w:t xml:space="preserve"> </w:t>
            </w:r>
          </w:p>
        </w:tc>
      </w:tr>
      <w:tr w:rsidR="002F36DE" w14:paraId="3F747C0F" w14:textId="77777777" w:rsidTr="00E074E9">
        <w:trPr>
          <w:trHeight w:val="379"/>
        </w:trPr>
        <w:tc>
          <w:tcPr>
            <w:tcW w:w="1280" w:type="dxa"/>
            <w:tcBorders>
              <w:top w:val="single" w:sz="4" w:space="0" w:color="000000"/>
              <w:left w:val="single" w:sz="4" w:space="0" w:color="000000"/>
              <w:bottom w:val="single" w:sz="4" w:space="0" w:color="000000"/>
              <w:right w:val="single" w:sz="4" w:space="0" w:color="000000"/>
            </w:tcBorders>
          </w:tcPr>
          <w:p w14:paraId="024D92B4" w14:textId="77777777" w:rsidR="002F36DE" w:rsidRDefault="002F36DE" w:rsidP="002F36DE">
            <w:pPr>
              <w:spacing w:after="0" w:line="259" w:lineRule="auto"/>
              <w:ind w:left="2" w:firstLine="0"/>
            </w:pPr>
            <w:proofErr w:type="spellStart"/>
            <w:r>
              <w:rPr>
                <w:b/>
                <w:sz w:val="18"/>
              </w:rPr>
              <w:t>Sammanb</w:t>
            </w:r>
            <w:proofErr w:type="spellEnd"/>
            <w:r>
              <w:rPr>
                <w:b/>
                <w:sz w:val="18"/>
              </w:rPr>
              <w:t xml:space="preserve"> m barn </w:t>
            </w:r>
          </w:p>
        </w:tc>
        <w:tc>
          <w:tcPr>
            <w:tcW w:w="656" w:type="dxa"/>
            <w:tcBorders>
              <w:top w:val="single" w:sz="4" w:space="0" w:color="000000"/>
              <w:left w:val="single" w:sz="4" w:space="0" w:color="000000"/>
              <w:bottom w:val="single" w:sz="4" w:space="0" w:color="000000"/>
              <w:right w:val="single" w:sz="4" w:space="0" w:color="000000"/>
            </w:tcBorders>
            <w:vAlign w:val="bottom"/>
          </w:tcPr>
          <w:p w14:paraId="5E8E0642" w14:textId="47CBEB98" w:rsidR="002F36DE" w:rsidRPr="00B370AA" w:rsidRDefault="002F36DE" w:rsidP="002F36DE">
            <w:pPr>
              <w:spacing w:after="0" w:line="259" w:lineRule="auto"/>
              <w:ind w:left="2" w:firstLine="0"/>
              <w:rPr>
                <w:rFonts w:cs="Calibri"/>
                <w:b/>
                <w:bCs/>
                <w:sz w:val="18"/>
                <w:szCs w:val="18"/>
              </w:rPr>
            </w:pPr>
            <w:r w:rsidRPr="00B370AA">
              <w:rPr>
                <w:rFonts w:cs="Calibri"/>
                <w:b/>
                <w:bCs/>
                <w:sz w:val="18"/>
                <w:szCs w:val="18"/>
              </w:rPr>
              <w:t>5595</w:t>
            </w:r>
          </w:p>
        </w:tc>
        <w:tc>
          <w:tcPr>
            <w:tcW w:w="656" w:type="dxa"/>
            <w:tcBorders>
              <w:top w:val="single" w:sz="4" w:space="0" w:color="000000"/>
              <w:left w:val="single" w:sz="4" w:space="0" w:color="000000"/>
              <w:bottom w:val="single" w:sz="4" w:space="0" w:color="000000"/>
              <w:right w:val="single" w:sz="4" w:space="0" w:color="000000"/>
            </w:tcBorders>
            <w:vAlign w:val="bottom"/>
          </w:tcPr>
          <w:p w14:paraId="0992F0D7" w14:textId="7519FEDB" w:rsidR="002F36DE" w:rsidRPr="00B370AA" w:rsidRDefault="002F36DE" w:rsidP="002F36DE">
            <w:pPr>
              <w:spacing w:after="0" w:line="259" w:lineRule="auto"/>
              <w:ind w:left="2" w:firstLine="0"/>
              <w:rPr>
                <w:rFonts w:cs="Calibri"/>
                <w:b/>
                <w:bCs/>
                <w:sz w:val="18"/>
                <w:szCs w:val="18"/>
              </w:rPr>
            </w:pPr>
            <w:r w:rsidRPr="00B370AA">
              <w:rPr>
                <w:rFonts w:cs="Calibri"/>
                <w:b/>
                <w:bCs/>
                <w:sz w:val="18"/>
                <w:szCs w:val="18"/>
              </w:rPr>
              <w:t>5590</w:t>
            </w:r>
          </w:p>
        </w:tc>
        <w:tc>
          <w:tcPr>
            <w:tcW w:w="656" w:type="dxa"/>
            <w:tcBorders>
              <w:top w:val="single" w:sz="4" w:space="0" w:color="000000"/>
              <w:left w:val="single" w:sz="4" w:space="0" w:color="000000"/>
              <w:bottom w:val="single" w:sz="4" w:space="0" w:color="000000"/>
              <w:right w:val="single" w:sz="4" w:space="0" w:color="000000"/>
            </w:tcBorders>
            <w:vAlign w:val="bottom"/>
          </w:tcPr>
          <w:p w14:paraId="652E19EE" w14:textId="01531332" w:rsidR="002F36DE" w:rsidRPr="00B370AA" w:rsidRDefault="002F36DE" w:rsidP="002F36DE">
            <w:pPr>
              <w:spacing w:after="0" w:line="259" w:lineRule="auto"/>
              <w:ind w:left="2" w:firstLine="0"/>
              <w:rPr>
                <w:rFonts w:cs="Calibri"/>
                <w:b/>
                <w:bCs/>
                <w:sz w:val="18"/>
                <w:szCs w:val="18"/>
              </w:rPr>
            </w:pPr>
            <w:r w:rsidRPr="00DD0741">
              <w:rPr>
                <w:rFonts w:cs="Calibri"/>
                <w:b/>
                <w:bCs/>
                <w:sz w:val="18"/>
                <w:szCs w:val="18"/>
              </w:rPr>
              <w:t>5623</w:t>
            </w:r>
          </w:p>
        </w:tc>
        <w:tc>
          <w:tcPr>
            <w:tcW w:w="656" w:type="dxa"/>
            <w:tcBorders>
              <w:top w:val="single" w:sz="4" w:space="0" w:color="000000"/>
              <w:left w:val="single" w:sz="4" w:space="0" w:color="000000"/>
              <w:bottom w:val="single" w:sz="4" w:space="0" w:color="000000"/>
              <w:right w:val="single" w:sz="4" w:space="0" w:color="000000"/>
            </w:tcBorders>
          </w:tcPr>
          <w:p w14:paraId="34A5B7A6" w14:textId="6B140D8C" w:rsidR="002F36DE" w:rsidRPr="00B370AA" w:rsidRDefault="002F36DE" w:rsidP="002F36DE">
            <w:pPr>
              <w:spacing w:after="0" w:line="259" w:lineRule="auto"/>
              <w:ind w:left="2" w:firstLine="0"/>
              <w:rPr>
                <w:rFonts w:cs="Calibri"/>
                <w:b/>
                <w:bCs/>
                <w:sz w:val="18"/>
                <w:szCs w:val="18"/>
              </w:rPr>
            </w:pPr>
            <w:r>
              <w:rPr>
                <w:b/>
                <w:sz w:val="18"/>
              </w:rPr>
              <w:t xml:space="preserve">     5696 </w:t>
            </w:r>
          </w:p>
        </w:tc>
        <w:tc>
          <w:tcPr>
            <w:tcW w:w="656" w:type="dxa"/>
            <w:tcBorders>
              <w:top w:val="single" w:sz="4" w:space="0" w:color="000000"/>
              <w:left w:val="single" w:sz="4" w:space="0" w:color="000000"/>
              <w:bottom w:val="single" w:sz="4" w:space="0" w:color="000000"/>
              <w:right w:val="single" w:sz="4" w:space="0" w:color="000000"/>
            </w:tcBorders>
          </w:tcPr>
          <w:p w14:paraId="54831C44" w14:textId="7B58B063" w:rsidR="002F36DE" w:rsidRPr="00B370AA" w:rsidRDefault="002F36DE" w:rsidP="002F36DE">
            <w:pPr>
              <w:spacing w:after="0" w:line="259" w:lineRule="auto"/>
              <w:ind w:left="2" w:firstLine="0"/>
              <w:rPr>
                <w:rFonts w:cs="Calibri"/>
                <w:b/>
                <w:bCs/>
                <w:sz w:val="18"/>
                <w:szCs w:val="18"/>
              </w:rPr>
            </w:pPr>
            <w:r>
              <w:rPr>
                <w:b/>
                <w:sz w:val="18"/>
              </w:rPr>
              <w:t xml:space="preserve">     5763 </w:t>
            </w:r>
          </w:p>
        </w:tc>
        <w:tc>
          <w:tcPr>
            <w:tcW w:w="656" w:type="dxa"/>
            <w:tcBorders>
              <w:top w:val="single" w:sz="4" w:space="0" w:color="000000"/>
              <w:left w:val="single" w:sz="4" w:space="0" w:color="000000"/>
              <w:bottom w:val="single" w:sz="4" w:space="0" w:color="000000"/>
              <w:right w:val="single" w:sz="4" w:space="0" w:color="000000"/>
            </w:tcBorders>
          </w:tcPr>
          <w:p w14:paraId="44E0490D" w14:textId="1473CD5D" w:rsidR="002F36DE" w:rsidRPr="00B370AA" w:rsidRDefault="002F36DE" w:rsidP="002F36DE">
            <w:pPr>
              <w:spacing w:after="0" w:line="259" w:lineRule="auto"/>
              <w:ind w:left="2" w:firstLine="0"/>
              <w:rPr>
                <w:rFonts w:cs="Calibri"/>
                <w:b/>
                <w:bCs/>
                <w:sz w:val="18"/>
                <w:szCs w:val="18"/>
              </w:rPr>
            </w:pPr>
            <w:r>
              <w:rPr>
                <w:b/>
                <w:sz w:val="18"/>
              </w:rPr>
              <w:t xml:space="preserve">     5753 </w:t>
            </w:r>
          </w:p>
        </w:tc>
        <w:tc>
          <w:tcPr>
            <w:tcW w:w="656" w:type="dxa"/>
            <w:tcBorders>
              <w:top w:val="single" w:sz="4" w:space="0" w:color="000000"/>
              <w:left w:val="single" w:sz="4" w:space="0" w:color="000000"/>
              <w:bottom w:val="single" w:sz="4" w:space="0" w:color="000000"/>
              <w:right w:val="single" w:sz="4" w:space="0" w:color="000000"/>
            </w:tcBorders>
          </w:tcPr>
          <w:p w14:paraId="6B5F4439" w14:textId="399A24F4" w:rsidR="002F36DE" w:rsidRPr="00B370AA" w:rsidRDefault="002F36DE" w:rsidP="002F36DE">
            <w:pPr>
              <w:spacing w:after="0" w:line="259" w:lineRule="auto"/>
              <w:ind w:left="2" w:firstLine="0"/>
              <w:rPr>
                <w:rFonts w:cs="Calibri"/>
                <w:b/>
                <w:bCs/>
                <w:sz w:val="18"/>
                <w:szCs w:val="18"/>
              </w:rPr>
            </w:pPr>
            <w:r>
              <w:rPr>
                <w:b/>
                <w:sz w:val="18"/>
              </w:rPr>
              <w:t xml:space="preserve">    5852 </w:t>
            </w:r>
          </w:p>
        </w:tc>
        <w:tc>
          <w:tcPr>
            <w:tcW w:w="656" w:type="dxa"/>
            <w:tcBorders>
              <w:top w:val="single" w:sz="4" w:space="0" w:color="000000"/>
              <w:left w:val="single" w:sz="4" w:space="0" w:color="000000"/>
              <w:bottom w:val="single" w:sz="4" w:space="0" w:color="000000"/>
              <w:right w:val="single" w:sz="4" w:space="0" w:color="000000"/>
            </w:tcBorders>
          </w:tcPr>
          <w:p w14:paraId="40C92A01" w14:textId="69887902" w:rsidR="002F36DE" w:rsidRPr="00B370AA" w:rsidRDefault="002F36DE" w:rsidP="002F36DE">
            <w:pPr>
              <w:spacing w:after="0" w:line="259" w:lineRule="auto"/>
              <w:ind w:left="2" w:firstLine="0"/>
              <w:rPr>
                <w:rFonts w:cs="Calibri"/>
                <w:b/>
                <w:bCs/>
                <w:sz w:val="18"/>
                <w:szCs w:val="18"/>
              </w:rPr>
            </w:pPr>
            <w:r>
              <w:rPr>
                <w:b/>
                <w:sz w:val="18"/>
              </w:rPr>
              <w:t xml:space="preserve">            5882</w:t>
            </w:r>
          </w:p>
        </w:tc>
        <w:tc>
          <w:tcPr>
            <w:tcW w:w="656" w:type="dxa"/>
            <w:tcBorders>
              <w:top w:val="single" w:sz="4" w:space="0" w:color="000000"/>
              <w:left w:val="single" w:sz="4" w:space="0" w:color="000000"/>
              <w:bottom w:val="single" w:sz="4" w:space="0" w:color="000000"/>
              <w:right w:val="single" w:sz="4" w:space="0" w:color="000000"/>
            </w:tcBorders>
          </w:tcPr>
          <w:p w14:paraId="005D4667" w14:textId="33972FCC" w:rsidR="002F36DE" w:rsidRPr="00B370AA" w:rsidRDefault="002F36DE" w:rsidP="002F36DE">
            <w:pPr>
              <w:spacing w:after="0" w:line="259" w:lineRule="auto"/>
              <w:ind w:left="2" w:firstLine="0"/>
              <w:rPr>
                <w:rFonts w:cs="Calibri"/>
                <w:b/>
                <w:bCs/>
                <w:sz w:val="18"/>
                <w:szCs w:val="18"/>
              </w:rPr>
            </w:pPr>
            <w:r>
              <w:rPr>
                <w:b/>
                <w:bCs/>
                <w:sz w:val="18"/>
                <w:szCs w:val="18"/>
              </w:rPr>
              <w:t xml:space="preserve">   5869</w:t>
            </w:r>
          </w:p>
        </w:tc>
        <w:tc>
          <w:tcPr>
            <w:tcW w:w="656" w:type="dxa"/>
            <w:tcBorders>
              <w:top w:val="single" w:sz="4" w:space="0" w:color="000000"/>
              <w:left w:val="single" w:sz="4" w:space="0" w:color="000000"/>
              <w:bottom w:val="single" w:sz="4" w:space="0" w:color="000000"/>
              <w:right w:val="single" w:sz="4" w:space="0" w:color="000000"/>
            </w:tcBorders>
            <w:vAlign w:val="bottom"/>
          </w:tcPr>
          <w:p w14:paraId="15628F53" w14:textId="4A11786E" w:rsidR="002F36DE" w:rsidRPr="00B370AA" w:rsidRDefault="002F36DE" w:rsidP="002F36DE">
            <w:pPr>
              <w:spacing w:after="0" w:line="259" w:lineRule="auto"/>
              <w:ind w:left="2" w:firstLine="0"/>
              <w:rPr>
                <w:rFonts w:cs="Calibri"/>
                <w:b/>
                <w:bCs/>
                <w:sz w:val="18"/>
                <w:szCs w:val="18"/>
              </w:rPr>
            </w:pPr>
            <w:r w:rsidRPr="00DD12F7">
              <w:rPr>
                <w:b/>
                <w:bCs/>
                <w:sz w:val="18"/>
                <w:szCs w:val="18"/>
              </w:rPr>
              <w:t>5940</w:t>
            </w:r>
          </w:p>
        </w:tc>
        <w:tc>
          <w:tcPr>
            <w:tcW w:w="656" w:type="dxa"/>
            <w:tcBorders>
              <w:top w:val="single" w:sz="4" w:space="0" w:color="000000"/>
              <w:left w:val="single" w:sz="4" w:space="0" w:color="000000"/>
              <w:bottom w:val="single" w:sz="4" w:space="0" w:color="000000"/>
              <w:right w:val="single" w:sz="4" w:space="0" w:color="000000"/>
            </w:tcBorders>
            <w:vAlign w:val="bottom"/>
          </w:tcPr>
          <w:p w14:paraId="5791DC32" w14:textId="05B9E33B" w:rsidR="002F36DE" w:rsidRPr="005A60E7" w:rsidRDefault="00D37C99" w:rsidP="002F36DE">
            <w:pPr>
              <w:spacing w:after="0" w:line="259" w:lineRule="auto"/>
              <w:ind w:left="2" w:firstLine="0"/>
              <w:rPr>
                <w:rFonts w:cs="Calibri"/>
                <w:b/>
                <w:bCs/>
                <w:sz w:val="18"/>
                <w:szCs w:val="18"/>
              </w:rPr>
            </w:pPr>
            <w:r>
              <w:rPr>
                <w:rFonts w:cs="Calibri"/>
                <w:b/>
                <w:bCs/>
                <w:sz w:val="18"/>
                <w:szCs w:val="18"/>
              </w:rPr>
              <w:t>5956</w:t>
            </w:r>
          </w:p>
        </w:tc>
        <w:tc>
          <w:tcPr>
            <w:tcW w:w="620" w:type="dxa"/>
            <w:tcBorders>
              <w:top w:val="single" w:sz="4" w:space="0" w:color="000000"/>
              <w:left w:val="single" w:sz="4" w:space="0" w:color="000000"/>
              <w:bottom w:val="single" w:sz="4" w:space="0" w:color="000000"/>
              <w:right w:val="single" w:sz="4" w:space="0" w:color="000000"/>
            </w:tcBorders>
          </w:tcPr>
          <w:p w14:paraId="6FF25A06" w14:textId="0AE06C35" w:rsidR="002F36DE" w:rsidRPr="00AD3B25" w:rsidRDefault="002F36DE" w:rsidP="002F36DE">
            <w:pPr>
              <w:spacing w:after="0" w:line="259" w:lineRule="auto"/>
              <w:ind w:left="2" w:firstLine="0"/>
              <w:rPr>
                <w:b/>
                <w:bCs/>
                <w:sz w:val="18"/>
                <w:szCs w:val="18"/>
              </w:rPr>
            </w:pPr>
            <w:r>
              <w:rPr>
                <w:b/>
                <w:bCs/>
                <w:sz w:val="18"/>
                <w:szCs w:val="18"/>
              </w:rPr>
              <w:t xml:space="preserve">                349</w:t>
            </w:r>
          </w:p>
        </w:tc>
      </w:tr>
      <w:tr w:rsidR="002F36DE" w14:paraId="5DEBF643" w14:textId="77777777" w:rsidTr="00E074E9">
        <w:trPr>
          <w:trHeight w:val="377"/>
        </w:trPr>
        <w:tc>
          <w:tcPr>
            <w:tcW w:w="1280" w:type="dxa"/>
            <w:tcBorders>
              <w:top w:val="single" w:sz="4" w:space="0" w:color="000000"/>
              <w:left w:val="single" w:sz="4" w:space="0" w:color="000000"/>
              <w:bottom w:val="single" w:sz="4" w:space="0" w:color="000000"/>
              <w:right w:val="single" w:sz="4" w:space="0" w:color="000000"/>
            </w:tcBorders>
          </w:tcPr>
          <w:p w14:paraId="72C82A3B" w14:textId="77777777" w:rsidR="002F36DE" w:rsidRDefault="002F36DE" w:rsidP="002F36DE">
            <w:pPr>
              <w:spacing w:after="0" w:line="259" w:lineRule="auto"/>
              <w:ind w:left="2" w:firstLine="0"/>
            </w:pPr>
            <w:r>
              <w:rPr>
                <w:sz w:val="18"/>
              </w:rPr>
              <w:t xml:space="preserve">varav 1 barn </w:t>
            </w:r>
          </w:p>
        </w:tc>
        <w:tc>
          <w:tcPr>
            <w:tcW w:w="656" w:type="dxa"/>
            <w:tcBorders>
              <w:top w:val="single" w:sz="4" w:space="0" w:color="000000"/>
              <w:left w:val="single" w:sz="4" w:space="0" w:color="000000"/>
              <w:bottom w:val="single" w:sz="4" w:space="0" w:color="000000"/>
              <w:right w:val="single" w:sz="4" w:space="0" w:color="000000"/>
            </w:tcBorders>
            <w:vAlign w:val="bottom"/>
          </w:tcPr>
          <w:p w14:paraId="6D45C056" w14:textId="1B45ED34" w:rsidR="002F36DE" w:rsidRPr="00B370AA" w:rsidRDefault="002F36DE" w:rsidP="002F36DE">
            <w:pPr>
              <w:spacing w:after="0" w:line="259" w:lineRule="auto"/>
              <w:ind w:left="2" w:firstLine="0"/>
              <w:rPr>
                <w:rFonts w:cs="Calibri"/>
                <w:sz w:val="18"/>
                <w:szCs w:val="18"/>
              </w:rPr>
            </w:pPr>
            <w:r w:rsidRPr="00B370AA">
              <w:rPr>
                <w:rFonts w:cs="Calibri"/>
                <w:sz w:val="18"/>
                <w:szCs w:val="18"/>
              </w:rPr>
              <w:t>2113</w:t>
            </w:r>
          </w:p>
        </w:tc>
        <w:tc>
          <w:tcPr>
            <w:tcW w:w="656" w:type="dxa"/>
            <w:tcBorders>
              <w:top w:val="single" w:sz="4" w:space="0" w:color="000000"/>
              <w:left w:val="single" w:sz="4" w:space="0" w:color="000000"/>
              <w:bottom w:val="single" w:sz="4" w:space="0" w:color="000000"/>
              <w:right w:val="single" w:sz="4" w:space="0" w:color="000000"/>
            </w:tcBorders>
            <w:vAlign w:val="bottom"/>
          </w:tcPr>
          <w:p w14:paraId="27F09305" w14:textId="64A9A42D" w:rsidR="002F36DE" w:rsidRPr="00B370AA" w:rsidRDefault="002F36DE" w:rsidP="002F36DE">
            <w:pPr>
              <w:spacing w:after="0" w:line="259" w:lineRule="auto"/>
              <w:ind w:left="2" w:firstLine="0"/>
              <w:rPr>
                <w:rFonts w:cs="Calibri"/>
                <w:sz w:val="18"/>
                <w:szCs w:val="18"/>
              </w:rPr>
            </w:pPr>
            <w:r w:rsidRPr="00B370AA">
              <w:rPr>
                <w:rFonts w:cs="Calibri"/>
                <w:sz w:val="18"/>
                <w:szCs w:val="18"/>
              </w:rPr>
              <w:t>2094</w:t>
            </w:r>
          </w:p>
        </w:tc>
        <w:tc>
          <w:tcPr>
            <w:tcW w:w="656" w:type="dxa"/>
            <w:tcBorders>
              <w:top w:val="single" w:sz="4" w:space="0" w:color="000000"/>
              <w:left w:val="single" w:sz="4" w:space="0" w:color="000000"/>
              <w:bottom w:val="single" w:sz="4" w:space="0" w:color="000000"/>
              <w:right w:val="single" w:sz="4" w:space="0" w:color="000000"/>
            </w:tcBorders>
            <w:vAlign w:val="bottom"/>
          </w:tcPr>
          <w:p w14:paraId="5344EE13" w14:textId="5B0C4CB4" w:rsidR="002F36DE" w:rsidRPr="00B370AA" w:rsidRDefault="002F36DE" w:rsidP="002F36DE">
            <w:pPr>
              <w:spacing w:after="0" w:line="259" w:lineRule="auto"/>
              <w:ind w:left="2" w:firstLine="0"/>
              <w:rPr>
                <w:rFonts w:cs="Calibri"/>
                <w:sz w:val="18"/>
                <w:szCs w:val="18"/>
              </w:rPr>
            </w:pPr>
            <w:r w:rsidRPr="00DD0741">
              <w:rPr>
                <w:rFonts w:cs="Calibri"/>
                <w:sz w:val="18"/>
                <w:szCs w:val="18"/>
              </w:rPr>
              <w:t>2150</w:t>
            </w:r>
          </w:p>
        </w:tc>
        <w:tc>
          <w:tcPr>
            <w:tcW w:w="656" w:type="dxa"/>
            <w:tcBorders>
              <w:top w:val="single" w:sz="4" w:space="0" w:color="000000"/>
              <w:left w:val="single" w:sz="4" w:space="0" w:color="000000"/>
              <w:bottom w:val="single" w:sz="4" w:space="0" w:color="000000"/>
              <w:right w:val="single" w:sz="4" w:space="0" w:color="000000"/>
            </w:tcBorders>
          </w:tcPr>
          <w:p w14:paraId="166E1EC7" w14:textId="01E786FC" w:rsidR="002F36DE" w:rsidRPr="00B370AA" w:rsidRDefault="002F36DE" w:rsidP="002F36DE">
            <w:pPr>
              <w:spacing w:after="0" w:line="259" w:lineRule="auto"/>
              <w:ind w:left="2" w:firstLine="0"/>
              <w:rPr>
                <w:rFonts w:cs="Calibri"/>
                <w:sz w:val="18"/>
                <w:szCs w:val="18"/>
              </w:rPr>
            </w:pPr>
            <w:r>
              <w:rPr>
                <w:sz w:val="18"/>
              </w:rPr>
              <w:t xml:space="preserve">      2148 </w:t>
            </w:r>
          </w:p>
        </w:tc>
        <w:tc>
          <w:tcPr>
            <w:tcW w:w="656" w:type="dxa"/>
            <w:tcBorders>
              <w:top w:val="single" w:sz="4" w:space="0" w:color="000000"/>
              <w:left w:val="single" w:sz="4" w:space="0" w:color="000000"/>
              <w:bottom w:val="single" w:sz="4" w:space="0" w:color="000000"/>
              <w:right w:val="single" w:sz="4" w:space="0" w:color="000000"/>
            </w:tcBorders>
          </w:tcPr>
          <w:p w14:paraId="199F83E6" w14:textId="2A32331C" w:rsidR="002F36DE" w:rsidRPr="00B370AA" w:rsidRDefault="002F36DE" w:rsidP="002F36DE">
            <w:pPr>
              <w:spacing w:after="0" w:line="259" w:lineRule="auto"/>
              <w:ind w:left="2" w:firstLine="0"/>
              <w:rPr>
                <w:rFonts w:cs="Calibri"/>
                <w:sz w:val="18"/>
                <w:szCs w:val="18"/>
              </w:rPr>
            </w:pPr>
            <w:r>
              <w:rPr>
                <w:sz w:val="18"/>
              </w:rPr>
              <w:t xml:space="preserve">      2136 </w:t>
            </w:r>
          </w:p>
        </w:tc>
        <w:tc>
          <w:tcPr>
            <w:tcW w:w="656" w:type="dxa"/>
            <w:tcBorders>
              <w:top w:val="single" w:sz="4" w:space="0" w:color="000000"/>
              <w:left w:val="single" w:sz="4" w:space="0" w:color="000000"/>
              <w:bottom w:val="single" w:sz="4" w:space="0" w:color="000000"/>
              <w:right w:val="single" w:sz="4" w:space="0" w:color="000000"/>
            </w:tcBorders>
          </w:tcPr>
          <w:p w14:paraId="1793CC99" w14:textId="62DF908A" w:rsidR="002F36DE" w:rsidRPr="00B370AA" w:rsidRDefault="002F36DE" w:rsidP="002F36DE">
            <w:pPr>
              <w:spacing w:after="0" w:line="259" w:lineRule="auto"/>
              <w:ind w:left="2" w:firstLine="0"/>
              <w:rPr>
                <w:rFonts w:cs="Calibri"/>
                <w:sz w:val="18"/>
                <w:szCs w:val="18"/>
              </w:rPr>
            </w:pPr>
            <w:r>
              <w:rPr>
                <w:b/>
                <w:sz w:val="18"/>
              </w:rPr>
              <w:t xml:space="preserve">      </w:t>
            </w:r>
            <w:r>
              <w:rPr>
                <w:sz w:val="18"/>
              </w:rPr>
              <w:t xml:space="preserve">2081 </w:t>
            </w:r>
          </w:p>
        </w:tc>
        <w:tc>
          <w:tcPr>
            <w:tcW w:w="656" w:type="dxa"/>
            <w:tcBorders>
              <w:top w:val="single" w:sz="4" w:space="0" w:color="000000"/>
              <w:left w:val="single" w:sz="4" w:space="0" w:color="000000"/>
              <w:bottom w:val="single" w:sz="4" w:space="0" w:color="000000"/>
              <w:right w:val="single" w:sz="4" w:space="0" w:color="000000"/>
            </w:tcBorders>
          </w:tcPr>
          <w:p w14:paraId="1C1CCC58" w14:textId="35B8E709" w:rsidR="002F36DE" w:rsidRPr="00B370AA" w:rsidRDefault="002F36DE" w:rsidP="002F36DE">
            <w:pPr>
              <w:spacing w:after="0" w:line="259" w:lineRule="auto"/>
              <w:ind w:left="2" w:firstLine="0"/>
              <w:rPr>
                <w:rFonts w:cs="Calibri"/>
                <w:sz w:val="18"/>
                <w:szCs w:val="18"/>
              </w:rPr>
            </w:pPr>
            <w:r>
              <w:rPr>
                <w:sz w:val="18"/>
              </w:rPr>
              <w:t xml:space="preserve">     2120 </w:t>
            </w:r>
          </w:p>
        </w:tc>
        <w:tc>
          <w:tcPr>
            <w:tcW w:w="656" w:type="dxa"/>
            <w:tcBorders>
              <w:top w:val="single" w:sz="4" w:space="0" w:color="000000"/>
              <w:left w:val="single" w:sz="4" w:space="0" w:color="000000"/>
              <w:bottom w:val="single" w:sz="4" w:space="0" w:color="000000"/>
              <w:right w:val="single" w:sz="4" w:space="0" w:color="000000"/>
            </w:tcBorders>
          </w:tcPr>
          <w:p w14:paraId="17D81FBE" w14:textId="11840323" w:rsidR="002F36DE" w:rsidRPr="00B370AA" w:rsidRDefault="002F36DE" w:rsidP="002F36DE">
            <w:pPr>
              <w:spacing w:after="0" w:line="259" w:lineRule="auto"/>
              <w:ind w:left="2" w:firstLine="0"/>
              <w:rPr>
                <w:rFonts w:cs="Calibri"/>
                <w:sz w:val="18"/>
                <w:szCs w:val="18"/>
              </w:rPr>
            </w:pPr>
            <w:r>
              <w:rPr>
                <w:sz w:val="18"/>
              </w:rPr>
              <w:t xml:space="preserve">             2112</w:t>
            </w:r>
          </w:p>
        </w:tc>
        <w:tc>
          <w:tcPr>
            <w:tcW w:w="656" w:type="dxa"/>
            <w:tcBorders>
              <w:top w:val="single" w:sz="4" w:space="0" w:color="000000"/>
              <w:left w:val="single" w:sz="4" w:space="0" w:color="000000"/>
              <w:bottom w:val="single" w:sz="4" w:space="0" w:color="000000"/>
              <w:right w:val="single" w:sz="4" w:space="0" w:color="000000"/>
            </w:tcBorders>
          </w:tcPr>
          <w:p w14:paraId="59467258" w14:textId="10791867" w:rsidR="002F36DE" w:rsidRPr="00B370AA" w:rsidRDefault="002F36DE" w:rsidP="002F36DE">
            <w:pPr>
              <w:spacing w:after="0" w:line="259" w:lineRule="auto"/>
              <w:ind w:left="2" w:firstLine="0"/>
              <w:rPr>
                <w:rFonts w:cs="Calibri"/>
                <w:sz w:val="18"/>
                <w:szCs w:val="18"/>
              </w:rPr>
            </w:pPr>
            <w:r>
              <w:rPr>
                <w:sz w:val="18"/>
              </w:rPr>
              <w:t xml:space="preserve">    2032</w:t>
            </w:r>
          </w:p>
        </w:tc>
        <w:tc>
          <w:tcPr>
            <w:tcW w:w="656" w:type="dxa"/>
            <w:tcBorders>
              <w:top w:val="single" w:sz="4" w:space="0" w:color="000000"/>
              <w:left w:val="single" w:sz="4" w:space="0" w:color="000000"/>
              <w:bottom w:val="single" w:sz="4" w:space="0" w:color="000000"/>
              <w:right w:val="single" w:sz="4" w:space="0" w:color="000000"/>
            </w:tcBorders>
            <w:vAlign w:val="bottom"/>
          </w:tcPr>
          <w:p w14:paraId="7E9D8E41" w14:textId="10A9F439" w:rsidR="002F36DE" w:rsidRPr="00B370AA" w:rsidRDefault="002F36DE" w:rsidP="002F36DE">
            <w:pPr>
              <w:spacing w:after="0" w:line="259" w:lineRule="auto"/>
              <w:ind w:left="2" w:firstLine="0"/>
              <w:rPr>
                <w:rFonts w:cs="Calibri"/>
                <w:sz w:val="18"/>
                <w:szCs w:val="18"/>
              </w:rPr>
            </w:pPr>
            <w:r>
              <w:rPr>
                <w:sz w:val="18"/>
                <w:szCs w:val="18"/>
              </w:rPr>
              <w:t>2077</w:t>
            </w:r>
          </w:p>
        </w:tc>
        <w:tc>
          <w:tcPr>
            <w:tcW w:w="656" w:type="dxa"/>
            <w:tcBorders>
              <w:top w:val="single" w:sz="4" w:space="0" w:color="000000"/>
              <w:left w:val="single" w:sz="4" w:space="0" w:color="000000"/>
              <w:bottom w:val="single" w:sz="4" w:space="0" w:color="000000"/>
              <w:right w:val="single" w:sz="4" w:space="0" w:color="000000"/>
            </w:tcBorders>
            <w:vAlign w:val="bottom"/>
          </w:tcPr>
          <w:p w14:paraId="275BD342" w14:textId="6890EBF8" w:rsidR="002F36DE" w:rsidRPr="005A60E7" w:rsidRDefault="00D37C99" w:rsidP="002F36DE">
            <w:pPr>
              <w:spacing w:after="0" w:line="259" w:lineRule="auto"/>
              <w:ind w:left="2" w:firstLine="0"/>
              <w:rPr>
                <w:rFonts w:cs="Calibri"/>
                <w:sz w:val="18"/>
                <w:szCs w:val="18"/>
              </w:rPr>
            </w:pPr>
            <w:r>
              <w:rPr>
                <w:rFonts w:cs="Calibri"/>
                <w:sz w:val="18"/>
                <w:szCs w:val="18"/>
              </w:rPr>
              <w:t>2058</w:t>
            </w:r>
          </w:p>
        </w:tc>
        <w:tc>
          <w:tcPr>
            <w:tcW w:w="620" w:type="dxa"/>
            <w:tcBorders>
              <w:top w:val="single" w:sz="4" w:space="0" w:color="000000"/>
              <w:left w:val="single" w:sz="4" w:space="0" w:color="000000"/>
              <w:bottom w:val="single" w:sz="4" w:space="0" w:color="000000"/>
              <w:right w:val="single" w:sz="4" w:space="0" w:color="000000"/>
            </w:tcBorders>
          </w:tcPr>
          <w:p w14:paraId="3E22F3B3" w14:textId="455C4EA4" w:rsidR="002F36DE" w:rsidRDefault="002F36DE" w:rsidP="002F36DE">
            <w:pPr>
              <w:spacing w:after="0" w:line="259" w:lineRule="auto"/>
              <w:ind w:left="2" w:firstLine="0"/>
            </w:pPr>
            <w:r>
              <w:rPr>
                <w:sz w:val="18"/>
              </w:rPr>
              <w:t xml:space="preserve">                           -27</w:t>
            </w:r>
          </w:p>
        </w:tc>
      </w:tr>
      <w:tr w:rsidR="002F36DE" w14:paraId="7AFE1245" w14:textId="77777777" w:rsidTr="00E074E9">
        <w:trPr>
          <w:trHeight w:val="379"/>
        </w:trPr>
        <w:tc>
          <w:tcPr>
            <w:tcW w:w="1280" w:type="dxa"/>
            <w:tcBorders>
              <w:top w:val="single" w:sz="4" w:space="0" w:color="000000"/>
              <w:left w:val="single" w:sz="4" w:space="0" w:color="000000"/>
              <w:bottom w:val="single" w:sz="4" w:space="0" w:color="000000"/>
              <w:right w:val="single" w:sz="4" w:space="0" w:color="000000"/>
            </w:tcBorders>
          </w:tcPr>
          <w:p w14:paraId="4053592F" w14:textId="77777777" w:rsidR="002F36DE" w:rsidRDefault="002F36DE" w:rsidP="002F36DE">
            <w:pPr>
              <w:spacing w:after="0" w:line="259" w:lineRule="auto"/>
              <w:ind w:left="2" w:firstLine="0"/>
            </w:pPr>
            <w:r>
              <w:rPr>
                <w:sz w:val="18"/>
              </w:rPr>
              <w:t xml:space="preserve">varav 2 barn </w:t>
            </w:r>
          </w:p>
        </w:tc>
        <w:tc>
          <w:tcPr>
            <w:tcW w:w="656" w:type="dxa"/>
            <w:tcBorders>
              <w:top w:val="single" w:sz="4" w:space="0" w:color="000000"/>
              <w:left w:val="single" w:sz="4" w:space="0" w:color="000000"/>
              <w:bottom w:val="single" w:sz="4" w:space="0" w:color="000000"/>
              <w:right w:val="single" w:sz="4" w:space="0" w:color="000000"/>
            </w:tcBorders>
            <w:vAlign w:val="bottom"/>
          </w:tcPr>
          <w:p w14:paraId="7F7D50E0" w14:textId="630AE926" w:rsidR="002F36DE" w:rsidRPr="00B370AA" w:rsidRDefault="002F36DE" w:rsidP="002F36DE">
            <w:pPr>
              <w:spacing w:after="0" w:line="259" w:lineRule="auto"/>
              <w:ind w:left="2" w:firstLine="0"/>
              <w:rPr>
                <w:rFonts w:cs="Calibri"/>
                <w:sz w:val="18"/>
                <w:szCs w:val="18"/>
              </w:rPr>
            </w:pPr>
            <w:r w:rsidRPr="00B370AA">
              <w:rPr>
                <w:rFonts w:cs="Calibri"/>
                <w:sz w:val="18"/>
                <w:szCs w:val="18"/>
              </w:rPr>
              <w:t>2567</w:t>
            </w:r>
          </w:p>
        </w:tc>
        <w:tc>
          <w:tcPr>
            <w:tcW w:w="656" w:type="dxa"/>
            <w:tcBorders>
              <w:top w:val="single" w:sz="4" w:space="0" w:color="000000"/>
              <w:left w:val="single" w:sz="4" w:space="0" w:color="000000"/>
              <w:bottom w:val="single" w:sz="4" w:space="0" w:color="000000"/>
              <w:right w:val="single" w:sz="4" w:space="0" w:color="000000"/>
            </w:tcBorders>
            <w:vAlign w:val="bottom"/>
          </w:tcPr>
          <w:p w14:paraId="0594AE2B" w14:textId="349F4AB8" w:rsidR="002F36DE" w:rsidRPr="00B370AA" w:rsidRDefault="002F36DE" w:rsidP="002F36DE">
            <w:pPr>
              <w:spacing w:after="0" w:line="259" w:lineRule="auto"/>
              <w:ind w:left="2" w:firstLine="0"/>
              <w:rPr>
                <w:rFonts w:cs="Calibri"/>
                <w:sz w:val="18"/>
                <w:szCs w:val="18"/>
              </w:rPr>
            </w:pPr>
            <w:r w:rsidRPr="00B370AA">
              <w:rPr>
                <w:rFonts w:cs="Calibri"/>
                <w:sz w:val="18"/>
                <w:szCs w:val="18"/>
              </w:rPr>
              <w:t>2579</w:t>
            </w:r>
          </w:p>
        </w:tc>
        <w:tc>
          <w:tcPr>
            <w:tcW w:w="656" w:type="dxa"/>
            <w:tcBorders>
              <w:top w:val="single" w:sz="4" w:space="0" w:color="000000"/>
              <w:left w:val="single" w:sz="4" w:space="0" w:color="000000"/>
              <w:bottom w:val="single" w:sz="4" w:space="0" w:color="000000"/>
              <w:right w:val="single" w:sz="4" w:space="0" w:color="000000"/>
            </w:tcBorders>
            <w:vAlign w:val="bottom"/>
          </w:tcPr>
          <w:p w14:paraId="33EA66C9" w14:textId="5E024E9B" w:rsidR="002F36DE" w:rsidRPr="00B370AA" w:rsidRDefault="002F36DE" w:rsidP="002F36DE">
            <w:pPr>
              <w:spacing w:after="0" w:line="259" w:lineRule="auto"/>
              <w:ind w:left="2" w:firstLine="0"/>
              <w:rPr>
                <w:rFonts w:cs="Calibri"/>
                <w:sz w:val="18"/>
                <w:szCs w:val="18"/>
              </w:rPr>
            </w:pPr>
            <w:r w:rsidRPr="00DD0741">
              <w:rPr>
                <w:rFonts w:cs="Calibri"/>
                <w:sz w:val="18"/>
                <w:szCs w:val="18"/>
              </w:rPr>
              <w:t>2564</w:t>
            </w:r>
          </w:p>
        </w:tc>
        <w:tc>
          <w:tcPr>
            <w:tcW w:w="656" w:type="dxa"/>
            <w:tcBorders>
              <w:top w:val="single" w:sz="4" w:space="0" w:color="000000"/>
              <w:left w:val="single" w:sz="4" w:space="0" w:color="000000"/>
              <w:bottom w:val="single" w:sz="4" w:space="0" w:color="000000"/>
              <w:right w:val="single" w:sz="4" w:space="0" w:color="000000"/>
            </w:tcBorders>
          </w:tcPr>
          <w:p w14:paraId="42760B94" w14:textId="198E8161" w:rsidR="002F36DE" w:rsidRPr="00B370AA" w:rsidRDefault="002F36DE" w:rsidP="002F36DE">
            <w:pPr>
              <w:spacing w:after="0" w:line="259" w:lineRule="auto"/>
              <w:ind w:left="2" w:firstLine="0"/>
              <w:rPr>
                <w:rFonts w:cs="Calibri"/>
                <w:sz w:val="18"/>
                <w:szCs w:val="18"/>
              </w:rPr>
            </w:pPr>
            <w:r>
              <w:rPr>
                <w:sz w:val="18"/>
              </w:rPr>
              <w:t xml:space="preserve">      2615 </w:t>
            </w:r>
          </w:p>
        </w:tc>
        <w:tc>
          <w:tcPr>
            <w:tcW w:w="656" w:type="dxa"/>
            <w:tcBorders>
              <w:top w:val="single" w:sz="4" w:space="0" w:color="000000"/>
              <w:left w:val="single" w:sz="4" w:space="0" w:color="000000"/>
              <w:bottom w:val="single" w:sz="4" w:space="0" w:color="000000"/>
              <w:right w:val="single" w:sz="4" w:space="0" w:color="000000"/>
            </w:tcBorders>
          </w:tcPr>
          <w:p w14:paraId="45A70F72" w14:textId="0B061D64" w:rsidR="002F36DE" w:rsidRPr="00B370AA" w:rsidRDefault="002F36DE" w:rsidP="002F36DE">
            <w:pPr>
              <w:spacing w:after="0" w:line="259" w:lineRule="auto"/>
              <w:ind w:left="2" w:firstLine="0"/>
              <w:rPr>
                <w:rFonts w:cs="Calibri"/>
                <w:sz w:val="18"/>
                <w:szCs w:val="18"/>
              </w:rPr>
            </w:pPr>
            <w:r>
              <w:rPr>
                <w:sz w:val="18"/>
              </w:rPr>
              <w:t xml:space="preserve">      2665 </w:t>
            </w:r>
          </w:p>
        </w:tc>
        <w:tc>
          <w:tcPr>
            <w:tcW w:w="656" w:type="dxa"/>
            <w:tcBorders>
              <w:top w:val="single" w:sz="4" w:space="0" w:color="000000"/>
              <w:left w:val="single" w:sz="4" w:space="0" w:color="000000"/>
              <w:bottom w:val="single" w:sz="4" w:space="0" w:color="000000"/>
              <w:right w:val="single" w:sz="4" w:space="0" w:color="000000"/>
            </w:tcBorders>
          </w:tcPr>
          <w:p w14:paraId="35086AB9" w14:textId="04A22CD2" w:rsidR="002F36DE" w:rsidRPr="00B370AA" w:rsidRDefault="002F36DE" w:rsidP="002F36DE">
            <w:pPr>
              <w:spacing w:after="0" w:line="259" w:lineRule="auto"/>
              <w:ind w:left="2" w:firstLine="0"/>
              <w:rPr>
                <w:rFonts w:cs="Calibri"/>
                <w:sz w:val="18"/>
                <w:szCs w:val="18"/>
              </w:rPr>
            </w:pPr>
            <w:r>
              <w:rPr>
                <w:sz w:val="18"/>
              </w:rPr>
              <w:t xml:space="preserve">      2698  </w:t>
            </w:r>
          </w:p>
        </w:tc>
        <w:tc>
          <w:tcPr>
            <w:tcW w:w="656" w:type="dxa"/>
            <w:tcBorders>
              <w:top w:val="single" w:sz="4" w:space="0" w:color="000000"/>
              <w:left w:val="single" w:sz="4" w:space="0" w:color="000000"/>
              <w:bottom w:val="single" w:sz="4" w:space="0" w:color="000000"/>
              <w:right w:val="single" w:sz="4" w:space="0" w:color="000000"/>
            </w:tcBorders>
          </w:tcPr>
          <w:p w14:paraId="1EF2FAAC" w14:textId="5C9E1D33" w:rsidR="002F36DE" w:rsidRPr="00B370AA" w:rsidRDefault="002F36DE" w:rsidP="002F36DE">
            <w:pPr>
              <w:spacing w:after="0" w:line="259" w:lineRule="auto"/>
              <w:ind w:left="2" w:firstLine="0"/>
              <w:rPr>
                <w:rFonts w:cs="Calibri"/>
                <w:sz w:val="18"/>
                <w:szCs w:val="18"/>
              </w:rPr>
            </w:pPr>
            <w:r>
              <w:rPr>
                <w:sz w:val="18"/>
              </w:rPr>
              <w:t xml:space="preserve">     2716 </w:t>
            </w:r>
          </w:p>
        </w:tc>
        <w:tc>
          <w:tcPr>
            <w:tcW w:w="656" w:type="dxa"/>
            <w:tcBorders>
              <w:top w:val="single" w:sz="4" w:space="0" w:color="000000"/>
              <w:left w:val="single" w:sz="4" w:space="0" w:color="000000"/>
              <w:bottom w:val="single" w:sz="4" w:space="0" w:color="000000"/>
              <w:right w:val="single" w:sz="4" w:space="0" w:color="000000"/>
            </w:tcBorders>
          </w:tcPr>
          <w:p w14:paraId="6A876C8D" w14:textId="38D30E1C" w:rsidR="002F36DE" w:rsidRPr="00B370AA" w:rsidRDefault="002F36DE" w:rsidP="002F36DE">
            <w:pPr>
              <w:spacing w:after="0" w:line="259" w:lineRule="auto"/>
              <w:ind w:left="2" w:firstLine="0"/>
              <w:rPr>
                <w:rFonts w:cs="Calibri"/>
                <w:sz w:val="18"/>
                <w:szCs w:val="18"/>
              </w:rPr>
            </w:pPr>
            <w:r>
              <w:rPr>
                <w:sz w:val="18"/>
              </w:rPr>
              <w:t xml:space="preserve">             2718</w:t>
            </w:r>
          </w:p>
        </w:tc>
        <w:tc>
          <w:tcPr>
            <w:tcW w:w="656" w:type="dxa"/>
            <w:tcBorders>
              <w:top w:val="single" w:sz="4" w:space="0" w:color="000000"/>
              <w:left w:val="single" w:sz="4" w:space="0" w:color="000000"/>
              <w:bottom w:val="single" w:sz="4" w:space="0" w:color="000000"/>
              <w:right w:val="single" w:sz="4" w:space="0" w:color="000000"/>
            </w:tcBorders>
          </w:tcPr>
          <w:p w14:paraId="685C55C8" w14:textId="13D1272F" w:rsidR="002F36DE" w:rsidRPr="00B370AA" w:rsidRDefault="002F36DE" w:rsidP="002F36DE">
            <w:pPr>
              <w:spacing w:after="0" w:line="259" w:lineRule="auto"/>
              <w:ind w:left="2" w:firstLine="0"/>
              <w:rPr>
                <w:rFonts w:cs="Calibri"/>
                <w:sz w:val="18"/>
                <w:szCs w:val="18"/>
              </w:rPr>
            </w:pPr>
            <w:r>
              <w:rPr>
                <w:sz w:val="18"/>
              </w:rPr>
              <w:t xml:space="preserve">    2766</w:t>
            </w:r>
          </w:p>
        </w:tc>
        <w:tc>
          <w:tcPr>
            <w:tcW w:w="656" w:type="dxa"/>
            <w:tcBorders>
              <w:top w:val="single" w:sz="4" w:space="0" w:color="000000"/>
              <w:left w:val="single" w:sz="4" w:space="0" w:color="000000"/>
              <w:bottom w:val="single" w:sz="4" w:space="0" w:color="000000"/>
              <w:right w:val="single" w:sz="4" w:space="0" w:color="000000"/>
            </w:tcBorders>
            <w:vAlign w:val="bottom"/>
          </w:tcPr>
          <w:p w14:paraId="3953BD76" w14:textId="59D8F5D6" w:rsidR="002F36DE" w:rsidRPr="00B370AA" w:rsidRDefault="002F36DE" w:rsidP="002F36DE">
            <w:pPr>
              <w:spacing w:after="0" w:line="259" w:lineRule="auto"/>
              <w:ind w:left="2" w:firstLine="0"/>
              <w:rPr>
                <w:rFonts w:cs="Calibri"/>
                <w:sz w:val="18"/>
                <w:szCs w:val="18"/>
              </w:rPr>
            </w:pPr>
            <w:r>
              <w:rPr>
                <w:sz w:val="18"/>
                <w:szCs w:val="18"/>
              </w:rPr>
              <w:t>2755</w:t>
            </w:r>
          </w:p>
        </w:tc>
        <w:tc>
          <w:tcPr>
            <w:tcW w:w="656" w:type="dxa"/>
            <w:tcBorders>
              <w:top w:val="single" w:sz="4" w:space="0" w:color="000000"/>
              <w:left w:val="single" w:sz="4" w:space="0" w:color="000000"/>
              <w:bottom w:val="single" w:sz="4" w:space="0" w:color="000000"/>
              <w:right w:val="single" w:sz="4" w:space="0" w:color="000000"/>
            </w:tcBorders>
            <w:vAlign w:val="bottom"/>
          </w:tcPr>
          <w:p w14:paraId="104F8261" w14:textId="6BD0E8D4" w:rsidR="002F36DE" w:rsidRPr="005A60E7" w:rsidRDefault="00D37C99" w:rsidP="002F36DE">
            <w:pPr>
              <w:spacing w:after="0" w:line="259" w:lineRule="auto"/>
              <w:ind w:left="2" w:firstLine="0"/>
              <w:rPr>
                <w:rFonts w:cs="Calibri"/>
                <w:sz w:val="18"/>
                <w:szCs w:val="18"/>
              </w:rPr>
            </w:pPr>
            <w:r>
              <w:rPr>
                <w:rFonts w:cs="Calibri"/>
                <w:sz w:val="18"/>
                <w:szCs w:val="18"/>
              </w:rPr>
              <w:t>2774</w:t>
            </w:r>
          </w:p>
        </w:tc>
        <w:tc>
          <w:tcPr>
            <w:tcW w:w="620" w:type="dxa"/>
            <w:tcBorders>
              <w:top w:val="single" w:sz="4" w:space="0" w:color="000000"/>
              <w:left w:val="single" w:sz="4" w:space="0" w:color="000000"/>
              <w:bottom w:val="single" w:sz="4" w:space="0" w:color="000000"/>
              <w:right w:val="single" w:sz="4" w:space="0" w:color="000000"/>
            </w:tcBorders>
          </w:tcPr>
          <w:p w14:paraId="767ED6A9" w14:textId="2CAF9FDB" w:rsidR="002F36DE" w:rsidRDefault="002F36DE" w:rsidP="002F36DE">
            <w:pPr>
              <w:spacing w:after="0" w:line="259" w:lineRule="auto"/>
              <w:ind w:left="2" w:firstLine="0"/>
            </w:pPr>
            <w:r>
              <w:rPr>
                <w:sz w:val="18"/>
              </w:rPr>
              <w:t xml:space="preserve">                 199</w:t>
            </w:r>
          </w:p>
        </w:tc>
      </w:tr>
      <w:tr w:rsidR="002F36DE" w14:paraId="1E78FF6C" w14:textId="77777777" w:rsidTr="00E074E9">
        <w:trPr>
          <w:trHeight w:val="394"/>
        </w:trPr>
        <w:tc>
          <w:tcPr>
            <w:tcW w:w="1280" w:type="dxa"/>
            <w:tcBorders>
              <w:top w:val="single" w:sz="4" w:space="0" w:color="000000"/>
              <w:left w:val="single" w:sz="4" w:space="0" w:color="000000"/>
              <w:bottom w:val="single" w:sz="4" w:space="0" w:color="000000"/>
              <w:right w:val="single" w:sz="4" w:space="0" w:color="000000"/>
            </w:tcBorders>
          </w:tcPr>
          <w:p w14:paraId="000FCB18" w14:textId="77777777" w:rsidR="002F36DE" w:rsidRDefault="002F36DE" w:rsidP="002F36DE">
            <w:pPr>
              <w:spacing w:after="0" w:line="259" w:lineRule="auto"/>
              <w:ind w:left="2" w:firstLine="0"/>
            </w:pPr>
            <w:r>
              <w:rPr>
                <w:sz w:val="18"/>
              </w:rPr>
              <w:t xml:space="preserve">varav 3 barn </w:t>
            </w:r>
          </w:p>
        </w:tc>
        <w:tc>
          <w:tcPr>
            <w:tcW w:w="656" w:type="dxa"/>
            <w:tcBorders>
              <w:top w:val="single" w:sz="4" w:space="0" w:color="000000"/>
              <w:left w:val="single" w:sz="4" w:space="0" w:color="000000"/>
              <w:bottom w:val="single" w:sz="4" w:space="0" w:color="000000"/>
              <w:right w:val="single" w:sz="4" w:space="0" w:color="000000"/>
            </w:tcBorders>
            <w:vAlign w:val="bottom"/>
          </w:tcPr>
          <w:p w14:paraId="5567420C" w14:textId="735C02AF" w:rsidR="002F36DE" w:rsidRPr="00B370AA" w:rsidRDefault="002F36DE" w:rsidP="002F36DE">
            <w:pPr>
              <w:spacing w:after="0" w:line="259" w:lineRule="auto"/>
              <w:ind w:left="2" w:firstLine="0"/>
              <w:rPr>
                <w:rFonts w:cs="Calibri"/>
                <w:sz w:val="18"/>
                <w:szCs w:val="18"/>
              </w:rPr>
            </w:pPr>
            <w:r w:rsidRPr="00B370AA">
              <w:rPr>
                <w:rFonts w:cs="Calibri"/>
                <w:sz w:val="18"/>
                <w:szCs w:val="18"/>
              </w:rPr>
              <w:t>915</w:t>
            </w:r>
          </w:p>
        </w:tc>
        <w:tc>
          <w:tcPr>
            <w:tcW w:w="656" w:type="dxa"/>
            <w:tcBorders>
              <w:top w:val="single" w:sz="4" w:space="0" w:color="000000"/>
              <w:left w:val="single" w:sz="4" w:space="0" w:color="000000"/>
              <w:bottom w:val="single" w:sz="4" w:space="0" w:color="000000"/>
              <w:right w:val="single" w:sz="4" w:space="0" w:color="000000"/>
            </w:tcBorders>
            <w:vAlign w:val="bottom"/>
          </w:tcPr>
          <w:p w14:paraId="755DA00C" w14:textId="2BDFDBA7" w:rsidR="002F36DE" w:rsidRPr="00B370AA" w:rsidRDefault="002F36DE" w:rsidP="002F36DE">
            <w:pPr>
              <w:spacing w:after="0" w:line="259" w:lineRule="auto"/>
              <w:ind w:left="2" w:firstLine="0"/>
              <w:rPr>
                <w:rFonts w:cs="Calibri"/>
                <w:sz w:val="18"/>
                <w:szCs w:val="18"/>
              </w:rPr>
            </w:pPr>
            <w:r w:rsidRPr="00B370AA">
              <w:rPr>
                <w:rFonts w:cs="Calibri"/>
                <w:sz w:val="18"/>
                <w:szCs w:val="18"/>
              </w:rPr>
              <w:t>917</w:t>
            </w:r>
          </w:p>
        </w:tc>
        <w:tc>
          <w:tcPr>
            <w:tcW w:w="656" w:type="dxa"/>
            <w:tcBorders>
              <w:top w:val="single" w:sz="4" w:space="0" w:color="000000"/>
              <w:left w:val="single" w:sz="4" w:space="0" w:color="000000"/>
              <w:bottom w:val="single" w:sz="4" w:space="0" w:color="000000"/>
              <w:right w:val="single" w:sz="4" w:space="0" w:color="000000"/>
            </w:tcBorders>
            <w:vAlign w:val="bottom"/>
          </w:tcPr>
          <w:p w14:paraId="23D1D676" w14:textId="45FA54AF" w:rsidR="002F36DE" w:rsidRPr="00B370AA" w:rsidRDefault="002F36DE" w:rsidP="002F36DE">
            <w:pPr>
              <w:spacing w:after="0" w:line="259" w:lineRule="auto"/>
              <w:ind w:left="2" w:firstLine="0"/>
              <w:rPr>
                <w:rFonts w:cs="Calibri"/>
                <w:sz w:val="18"/>
                <w:szCs w:val="18"/>
              </w:rPr>
            </w:pPr>
            <w:r w:rsidRPr="00DD0741">
              <w:rPr>
                <w:rFonts w:cs="Calibri"/>
                <w:sz w:val="18"/>
                <w:szCs w:val="18"/>
              </w:rPr>
              <w:t>909</w:t>
            </w:r>
          </w:p>
        </w:tc>
        <w:tc>
          <w:tcPr>
            <w:tcW w:w="656" w:type="dxa"/>
            <w:tcBorders>
              <w:top w:val="single" w:sz="4" w:space="0" w:color="000000"/>
              <w:left w:val="single" w:sz="4" w:space="0" w:color="000000"/>
              <w:bottom w:val="single" w:sz="4" w:space="0" w:color="000000"/>
              <w:right w:val="single" w:sz="4" w:space="0" w:color="000000"/>
            </w:tcBorders>
          </w:tcPr>
          <w:p w14:paraId="441D2823" w14:textId="2F8F8E33" w:rsidR="002F36DE" w:rsidRPr="00B370AA" w:rsidRDefault="002F36DE" w:rsidP="002F36DE">
            <w:pPr>
              <w:spacing w:after="0" w:line="259" w:lineRule="auto"/>
              <w:ind w:left="2" w:firstLine="0"/>
              <w:rPr>
                <w:rFonts w:cs="Calibri"/>
                <w:sz w:val="18"/>
                <w:szCs w:val="18"/>
              </w:rPr>
            </w:pPr>
            <w:r>
              <w:rPr>
                <w:sz w:val="18"/>
              </w:rPr>
              <w:t xml:space="preserve">        933 </w:t>
            </w:r>
          </w:p>
        </w:tc>
        <w:tc>
          <w:tcPr>
            <w:tcW w:w="656" w:type="dxa"/>
            <w:tcBorders>
              <w:top w:val="single" w:sz="4" w:space="0" w:color="000000"/>
              <w:left w:val="single" w:sz="4" w:space="0" w:color="000000"/>
              <w:bottom w:val="single" w:sz="4" w:space="0" w:color="000000"/>
              <w:right w:val="single" w:sz="4" w:space="0" w:color="000000"/>
            </w:tcBorders>
          </w:tcPr>
          <w:p w14:paraId="2D999431" w14:textId="314EFF17" w:rsidR="002F36DE" w:rsidRPr="00B370AA" w:rsidRDefault="002F36DE" w:rsidP="002F36DE">
            <w:pPr>
              <w:spacing w:after="0" w:line="259" w:lineRule="auto"/>
              <w:ind w:left="2" w:firstLine="0"/>
              <w:rPr>
                <w:rFonts w:cs="Calibri"/>
                <w:sz w:val="18"/>
                <w:szCs w:val="18"/>
              </w:rPr>
            </w:pPr>
            <w:r>
              <w:rPr>
                <w:sz w:val="18"/>
              </w:rPr>
              <w:t xml:space="preserve">         962 </w:t>
            </w:r>
          </w:p>
        </w:tc>
        <w:tc>
          <w:tcPr>
            <w:tcW w:w="656" w:type="dxa"/>
            <w:tcBorders>
              <w:top w:val="single" w:sz="4" w:space="0" w:color="000000"/>
              <w:left w:val="single" w:sz="4" w:space="0" w:color="000000"/>
              <w:bottom w:val="single" w:sz="4" w:space="0" w:color="000000"/>
              <w:right w:val="single" w:sz="4" w:space="0" w:color="000000"/>
            </w:tcBorders>
          </w:tcPr>
          <w:p w14:paraId="77D6EE98" w14:textId="3E9CD08D" w:rsidR="002F36DE" w:rsidRPr="00B370AA" w:rsidRDefault="002F36DE" w:rsidP="002F36DE">
            <w:pPr>
              <w:spacing w:after="0" w:line="259" w:lineRule="auto"/>
              <w:ind w:left="2" w:firstLine="0"/>
              <w:rPr>
                <w:rFonts w:cs="Calibri"/>
                <w:sz w:val="18"/>
                <w:szCs w:val="18"/>
              </w:rPr>
            </w:pPr>
            <w:r>
              <w:rPr>
                <w:sz w:val="18"/>
              </w:rPr>
              <w:t xml:space="preserve">         974 </w:t>
            </w:r>
          </w:p>
        </w:tc>
        <w:tc>
          <w:tcPr>
            <w:tcW w:w="656" w:type="dxa"/>
            <w:tcBorders>
              <w:top w:val="single" w:sz="4" w:space="0" w:color="000000"/>
              <w:left w:val="single" w:sz="4" w:space="0" w:color="000000"/>
              <w:bottom w:val="single" w:sz="4" w:space="0" w:color="000000"/>
              <w:right w:val="single" w:sz="4" w:space="0" w:color="000000"/>
            </w:tcBorders>
          </w:tcPr>
          <w:p w14:paraId="0B8C3269" w14:textId="20F977BB" w:rsidR="002F36DE" w:rsidRPr="00B370AA" w:rsidRDefault="002F36DE" w:rsidP="002F36DE">
            <w:pPr>
              <w:spacing w:after="0" w:line="259" w:lineRule="auto"/>
              <w:ind w:left="2" w:firstLine="0"/>
              <w:rPr>
                <w:rFonts w:cs="Calibri"/>
                <w:sz w:val="18"/>
                <w:szCs w:val="18"/>
              </w:rPr>
            </w:pPr>
            <w:r>
              <w:rPr>
                <w:sz w:val="18"/>
              </w:rPr>
              <w:t xml:space="preserve">      1016 </w:t>
            </w:r>
          </w:p>
        </w:tc>
        <w:tc>
          <w:tcPr>
            <w:tcW w:w="656" w:type="dxa"/>
            <w:tcBorders>
              <w:top w:val="single" w:sz="4" w:space="0" w:color="000000"/>
              <w:left w:val="single" w:sz="4" w:space="0" w:color="000000"/>
              <w:bottom w:val="single" w:sz="4" w:space="0" w:color="000000"/>
              <w:right w:val="single" w:sz="4" w:space="0" w:color="000000"/>
            </w:tcBorders>
          </w:tcPr>
          <w:p w14:paraId="1C769CEB" w14:textId="1D7317DA" w:rsidR="002F36DE" w:rsidRPr="00B370AA" w:rsidRDefault="002F36DE" w:rsidP="002F36DE">
            <w:pPr>
              <w:spacing w:after="0" w:line="259" w:lineRule="auto"/>
              <w:ind w:left="2" w:firstLine="0"/>
              <w:rPr>
                <w:rFonts w:cs="Calibri"/>
                <w:sz w:val="18"/>
                <w:szCs w:val="18"/>
              </w:rPr>
            </w:pPr>
            <w:r>
              <w:rPr>
                <w:sz w:val="18"/>
              </w:rPr>
              <w:t xml:space="preserve">             1052</w:t>
            </w:r>
          </w:p>
        </w:tc>
        <w:tc>
          <w:tcPr>
            <w:tcW w:w="656" w:type="dxa"/>
            <w:tcBorders>
              <w:top w:val="single" w:sz="4" w:space="0" w:color="000000"/>
              <w:left w:val="single" w:sz="4" w:space="0" w:color="000000"/>
              <w:bottom w:val="single" w:sz="4" w:space="0" w:color="000000"/>
              <w:right w:val="single" w:sz="4" w:space="0" w:color="000000"/>
            </w:tcBorders>
          </w:tcPr>
          <w:p w14:paraId="0D6EB4BF" w14:textId="6366D4A5" w:rsidR="002F36DE" w:rsidRPr="00B370AA" w:rsidRDefault="002F36DE" w:rsidP="002F36DE">
            <w:pPr>
              <w:spacing w:after="0" w:line="259" w:lineRule="auto"/>
              <w:ind w:left="2" w:firstLine="0"/>
              <w:rPr>
                <w:rFonts w:cs="Calibri"/>
                <w:sz w:val="18"/>
                <w:szCs w:val="18"/>
              </w:rPr>
            </w:pPr>
            <w:r>
              <w:rPr>
                <w:sz w:val="18"/>
              </w:rPr>
              <w:t xml:space="preserve">    1071</w:t>
            </w:r>
          </w:p>
        </w:tc>
        <w:tc>
          <w:tcPr>
            <w:tcW w:w="656" w:type="dxa"/>
            <w:tcBorders>
              <w:top w:val="single" w:sz="4" w:space="0" w:color="000000"/>
              <w:left w:val="single" w:sz="4" w:space="0" w:color="000000"/>
              <w:bottom w:val="single" w:sz="4" w:space="0" w:color="000000"/>
              <w:right w:val="single" w:sz="4" w:space="0" w:color="000000"/>
            </w:tcBorders>
            <w:vAlign w:val="bottom"/>
          </w:tcPr>
          <w:p w14:paraId="6B18C0E7" w14:textId="7AF89E98" w:rsidR="002F36DE" w:rsidRPr="00B370AA" w:rsidRDefault="002F36DE" w:rsidP="002F36DE">
            <w:pPr>
              <w:spacing w:after="0" w:line="259" w:lineRule="auto"/>
              <w:ind w:left="2" w:firstLine="0"/>
              <w:rPr>
                <w:rFonts w:cs="Calibri"/>
                <w:sz w:val="18"/>
                <w:szCs w:val="18"/>
              </w:rPr>
            </w:pPr>
            <w:r>
              <w:rPr>
                <w:sz w:val="18"/>
                <w:szCs w:val="18"/>
              </w:rPr>
              <w:t>1108</w:t>
            </w:r>
          </w:p>
        </w:tc>
        <w:tc>
          <w:tcPr>
            <w:tcW w:w="656" w:type="dxa"/>
            <w:tcBorders>
              <w:top w:val="single" w:sz="4" w:space="0" w:color="000000"/>
              <w:left w:val="single" w:sz="4" w:space="0" w:color="000000"/>
              <w:bottom w:val="single" w:sz="4" w:space="0" w:color="000000"/>
              <w:right w:val="single" w:sz="4" w:space="0" w:color="000000"/>
            </w:tcBorders>
            <w:vAlign w:val="bottom"/>
          </w:tcPr>
          <w:p w14:paraId="348379D9" w14:textId="76C28724" w:rsidR="002F36DE" w:rsidRPr="005A60E7" w:rsidRDefault="00D37C99" w:rsidP="002F36DE">
            <w:pPr>
              <w:spacing w:after="0" w:line="259" w:lineRule="auto"/>
              <w:ind w:left="2" w:firstLine="0"/>
              <w:rPr>
                <w:rFonts w:cs="Calibri"/>
                <w:sz w:val="18"/>
                <w:szCs w:val="18"/>
              </w:rPr>
            </w:pPr>
            <w:r>
              <w:rPr>
                <w:rFonts w:cs="Calibri"/>
                <w:sz w:val="18"/>
                <w:szCs w:val="18"/>
              </w:rPr>
              <w:t>1124</w:t>
            </w:r>
          </w:p>
        </w:tc>
        <w:tc>
          <w:tcPr>
            <w:tcW w:w="620" w:type="dxa"/>
            <w:tcBorders>
              <w:top w:val="single" w:sz="4" w:space="0" w:color="000000"/>
              <w:left w:val="single" w:sz="4" w:space="0" w:color="000000"/>
              <w:bottom w:val="single" w:sz="4" w:space="0" w:color="000000"/>
              <w:right w:val="single" w:sz="4" w:space="0" w:color="000000"/>
            </w:tcBorders>
          </w:tcPr>
          <w:p w14:paraId="3BFAC589" w14:textId="78086A35" w:rsidR="002F36DE" w:rsidRDefault="002F36DE" w:rsidP="002F36DE">
            <w:pPr>
              <w:spacing w:after="0" w:line="259" w:lineRule="auto"/>
              <w:ind w:left="2" w:firstLine="0"/>
            </w:pPr>
            <w:r>
              <w:rPr>
                <w:sz w:val="18"/>
              </w:rPr>
              <w:t xml:space="preserve">                 177</w:t>
            </w:r>
          </w:p>
        </w:tc>
      </w:tr>
      <w:tr w:rsidR="002F36DE" w14:paraId="40E65B97" w14:textId="77777777" w:rsidTr="00E074E9">
        <w:trPr>
          <w:trHeight w:val="377"/>
        </w:trPr>
        <w:tc>
          <w:tcPr>
            <w:tcW w:w="1280" w:type="dxa"/>
            <w:tcBorders>
              <w:top w:val="single" w:sz="4" w:space="0" w:color="000000"/>
              <w:left w:val="single" w:sz="4" w:space="0" w:color="000000"/>
              <w:bottom w:val="single" w:sz="4" w:space="0" w:color="000000"/>
              <w:right w:val="single" w:sz="4" w:space="0" w:color="000000"/>
            </w:tcBorders>
          </w:tcPr>
          <w:p w14:paraId="22EBA63B" w14:textId="77777777" w:rsidR="002F36DE" w:rsidRPr="009379A9" w:rsidRDefault="002F36DE" w:rsidP="002F36DE">
            <w:pPr>
              <w:spacing w:after="0" w:line="259" w:lineRule="auto"/>
              <w:ind w:left="2" w:firstLine="0"/>
              <w:rPr>
                <w:b/>
                <w:bCs/>
              </w:rPr>
            </w:pPr>
            <w:r w:rsidRPr="009379A9">
              <w:rPr>
                <w:b/>
                <w:bCs/>
                <w:sz w:val="18"/>
              </w:rPr>
              <w:t xml:space="preserve">Övriga hushåll </w:t>
            </w:r>
          </w:p>
        </w:tc>
        <w:tc>
          <w:tcPr>
            <w:tcW w:w="656" w:type="dxa"/>
            <w:tcBorders>
              <w:top w:val="single" w:sz="4" w:space="0" w:color="000000"/>
              <w:left w:val="single" w:sz="4" w:space="0" w:color="000000"/>
              <w:bottom w:val="single" w:sz="4" w:space="0" w:color="000000"/>
              <w:right w:val="single" w:sz="4" w:space="0" w:color="000000"/>
            </w:tcBorders>
            <w:vAlign w:val="bottom"/>
          </w:tcPr>
          <w:p w14:paraId="23FBB6BF" w14:textId="2EE93990" w:rsidR="002F36DE" w:rsidRPr="00B370AA" w:rsidRDefault="002F36DE" w:rsidP="002F36DE">
            <w:pPr>
              <w:spacing w:after="0" w:line="259" w:lineRule="auto"/>
              <w:ind w:left="2" w:firstLine="0"/>
              <w:rPr>
                <w:rFonts w:cs="Calibri"/>
                <w:sz w:val="18"/>
                <w:szCs w:val="18"/>
              </w:rPr>
            </w:pPr>
            <w:r w:rsidRPr="00B370AA">
              <w:rPr>
                <w:rFonts w:cs="Calibri"/>
                <w:sz w:val="18"/>
                <w:szCs w:val="18"/>
              </w:rPr>
              <w:t>1387</w:t>
            </w:r>
          </w:p>
        </w:tc>
        <w:tc>
          <w:tcPr>
            <w:tcW w:w="656" w:type="dxa"/>
            <w:tcBorders>
              <w:top w:val="single" w:sz="4" w:space="0" w:color="000000"/>
              <w:left w:val="single" w:sz="4" w:space="0" w:color="000000"/>
              <w:bottom w:val="single" w:sz="4" w:space="0" w:color="000000"/>
              <w:right w:val="single" w:sz="4" w:space="0" w:color="000000"/>
            </w:tcBorders>
            <w:vAlign w:val="bottom"/>
          </w:tcPr>
          <w:p w14:paraId="0A9E7117" w14:textId="44520508" w:rsidR="002F36DE" w:rsidRPr="00B370AA" w:rsidRDefault="002F36DE" w:rsidP="002F36DE">
            <w:pPr>
              <w:spacing w:after="0" w:line="259" w:lineRule="auto"/>
              <w:ind w:left="2" w:firstLine="0"/>
              <w:rPr>
                <w:rFonts w:cs="Calibri"/>
                <w:sz w:val="18"/>
                <w:szCs w:val="18"/>
              </w:rPr>
            </w:pPr>
            <w:r w:rsidRPr="00B370AA">
              <w:rPr>
                <w:rFonts w:cs="Calibri"/>
                <w:sz w:val="18"/>
                <w:szCs w:val="18"/>
              </w:rPr>
              <w:t>1366</w:t>
            </w:r>
          </w:p>
        </w:tc>
        <w:tc>
          <w:tcPr>
            <w:tcW w:w="656" w:type="dxa"/>
            <w:tcBorders>
              <w:top w:val="single" w:sz="4" w:space="0" w:color="000000"/>
              <w:left w:val="single" w:sz="4" w:space="0" w:color="000000"/>
              <w:bottom w:val="single" w:sz="4" w:space="0" w:color="000000"/>
              <w:right w:val="single" w:sz="4" w:space="0" w:color="000000"/>
            </w:tcBorders>
            <w:vAlign w:val="bottom"/>
          </w:tcPr>
          <w:p w14:paraId="7B653F91" w14:textId="1997D4D5" w:rsidR="002F36DE" w:rsidRPr="00B370AA" w:rsidRDefault="002F36DE" w:rsidP="002F36DE">
            <w:pPr>
              <w:spacing w:after="0" w:line="259" w:lineRule="auto"/>
              <w:ind w:left="2" w:firstLine="0"/>
              <w:rPr>
                <w:rFonts w:cs="Calibri"/>
                <w:sz w:val="18"/>
                <w:szCs w:val="18"/>
              </w:rPr>
            </w:pPr>
            <w:r w:rsidRPr="00DD0741">
              <w:rPr>
                <w:rFonts w:cs="Calibri"/>
                <w:sz w:val="18"/>
                <w:szCs w:val="18"/>
              </w:rPr>
              <w:t>1346</w:t>
            </w:r>
          </w:p>
        </w:tc>
        <w:tc>
          <w:tcPr>
            <w:tcW w:w="656" w:type="dxa"/>
            <w:tcBorders>
              <w:top w:val="single" w:sz="4" w:space="0" w:color="000000"/>
              <w:left w:val="single" w:sz="4" w:space="0" w:color="000000"/>
              <w:bottom w:val="single" w:sz="4" w:space="0" w:color="000000"/>
              <w:right w:val="single" w:sz="4" w:space="0" w:color="000000"/>
            </w:tcBorders>
          </w:tcPr>
          <w:p w14:paraId="76449110" w14:textId="70CCA972" w:rsidR="002F36DE" w:rsidRPr="00B370AA" w:rsidRDefault="002F36DE" w:rsidP="002F36DE">
            <w:pPr>
              <w:spacing w:after="0" w:line="259" w:lineRule="auto"/>
              <w:ind w:left="2" w:firstLine="0"/>
              <w:rPr>
                <w:rFonts w:cs="Calibri"/>
                <w:sz w:val="18"/>
                <w:szCs w:val="18"/>
              </w:rPr>
            </w:pPr>
            <w:r>
              <w:rPr>
                <w:b/>
                <w:bCs/>
                <w:sz w:val="18"/>
              </w:rPr>
              <w:t xml:space="preserve">     </w:t>
            </w:r>
            <w:r w:rsidRPr="009379A9">
              <w:rPr>
                <w:b/>
                <w:bCs/>
                <w:sz w:val="18"/>
              </w:rPr>
              <w:t>14</w:t>
            </w:r>
            <w:r>
              <w:rPr>
                <w:b/>
                <w:bCs/>
                <w:sz w:val="18"/>
              </w:rPr>
              <w:t>46</w:t>
            </w:r>
            <w:r w:rsidRPr="009379A9">
              <w:rPr>
                <w:b/>
                <w:bCs/>
                <w:sz w:val="18"/>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3F7E0886" w14:textId="768D71D9" w:rsidR="002F36DE" w:rsidRPr="00B370AA" w:rsidRDefault="002F36DE" w:rsidP="002F36DE">
            <w:pPr>
              <w:spacing w:after="0" w:line="259" w:lineRule="auto"/>
              <w:ind w:left="2" w:firstLine="0"/>
              <w:rPr>
                <w:rFonts w:cs="Calibri"/>
                <w:sz w:val="18"/>
                <w:szCs w:val="18"/>
              </w:rPr>
            </w:pPr>
            <w:r>
              <w:rPr>
                <w:b/>
                <w:bCs/>
                <w:sz w:val="18"/>
              </w:rPr>
              <w:t xml:space="preserve">     </w:t>
            </w:r>
            <w:r w:rsidRPr="009379A9">
              <w:rPr>
                <w:b/>
                <w:bCs/>
                <w:sz w:val="18"/>
              </w:rPr>
              <w:t>14</w:t>
            </w:r>
            <w:r>
              <w:rPr>
                <w:b/>
                <w:bCs/>
                <w:sz w:val="18"/>
              </w:rPr>
              <w:t>46</w:t>
            </w:r>
            <w:r w:rsidRPr="009379A9">
              <w:rPr>
                <w:b/>
                <w:bCs/>
                <w:sz w:val="18"/>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6119E44E" w14:textId="2B55805A" w:rsidR="002F36DE" w:rsidRPr="00B370AA" w:rsidRDefault="002F36DE" w:rsidP="002F36DE">
            <w:pPr>
              <w:spacing w:after="0" w:line="259" w:lineRule="auto"/>
              <w:ind w:left="2" w:firstLine="0"/>
              <w:rPr>
                <w:rFonts w:cs="Calibri"/>
                <w:sz w:val="18"/>
                <w:szCs w:val="18"/>
              </w:rPr>
            </w:pPr>
            <w:r w:rsidRPr="009379A9">
              <w:rPr>
                <w:b/>
                <w:bCs/>
                <w:sz w:val="18"/>
              </w:rPr>
              <w:t xml:space="preserve"> </w:t>
            </w:r>
            <w:r>
              <w:rPr>
                <w:b/>
                <w:bCs/>
                <w:sz w:val="18"/>
              </w:rPr>
              <w:t xml:space="preserve">   </w:t>
            </w:r>
            <w:r w:rsidRPr="009379A9">
              <w:rPr>
                <w:b/>
                <w:bCs/>
                <w:sz w:val="18"/>
              </w:rPr>
              <w:t xml:space="preserve"> 1414 </w:t>
            </w:r>
          </w:p>
        </w:tc>
        <w:tc>
          <w:tcPr>
            <w:tcW w:w="656" w:type="dxa"/>
            <w:tcBorders>
              <w:top w:val="single" w:sz="4" w:space="0" w:color="000000"/>
              <w:left w:val="single" w:sz="4" w:space="0" w:color="000000"/>
              <w:bottom w:val="single" w:sz="4" w:space="0" w:color="000000"/>
              <w:right w:val="single" w:sz="4" w:space="0" w:color="000000"/>
            </w:tcBorders>
          </w:tcPr>
          <w:p w14:paraId="39586631" w14:textId="0A29D38A" w:rsidR="002F36DE" w:rsidRPr="00B370AA" w:rsidRDefault="002F36DE" w:rsidP="002F36DE">
            <w:pPr>
              <w:spacing w:after="0" w:line="259" w:lineRule="auto"/>
              <w:ind w:left="2" w:firstLine="0"/>
              <w:rPr>
                <w:rFonts w:cs="Calibri"/>
                <w:sz w:val="18"/>
                <w:szCs w:val="18"/>
              </w:rPr>
            </w:pPr>
            <w:r w:rsidRPr="009379A9">
              <w:rPr>
                <w:b/>
                <w:bCs/>
                <w:sz w:val="18"/>
              </w:rPr>
              <w:t xml:space="preserve">  </w:t>
            </w:r>
            <w:r>
              <w:rPr>
                <w:b/>
                <w:bCs/>
                <w:sz w:val="18"/>
              </w:rPr>
              <w:t xml:space="preserve">  </w:t>
            </w:r>
            <w:r w:rsidRPr="009379A9">
              <w:rPr>
                <w:b/>
                <w:bCs/>
                <w:sz w:val="18"/>
              </w:rPr>
              <w:t xml:space="preserve">1388 </w:t>
            </w:r>
          </w:p>
        </w:tc>
        <w:tc>
          <w:tcPr>
            <w:tcW w:w="656" w:type="dxa"/>
            <w:tcBorders>
              <w:top w:val="single" w:sz="4" w:space="0" w:color="000000"/>
              <w:left w:val="single" w:sz="4" w:space="0" w:color="000000"/>
              <w:bottom w:val="single" w:sz="4" w:space="0" w:color="000000"/>
              <w:right w:val="single" w:sz="4" w:space="0" w:color="000000"/>
            </w:tcBorders>
          </w:tcPr>
          <w:p w14:paraId="0F55482F" w14:textId="01A51C9E" w:rsidR="002F36DE" w:rsidRPr="00B370AA" w:rsidRDefault="002F36DE" w:rsidP="002F36DE">
            <w:pPr>
              <w:spacing w:after="0" w:line="259" w:lineRule="auto"/>
              <w:ind w:left="2" w:firstLine="0"/>
              <w:rPr>
                <w:rFonts w:cs="Calibri"/>
                <w:sz w:val="18"/>
                <w:szCs w:val="18"/>
              </w:rPr>
            </w:pPr>
            <w:r>
              <w:rPr>
                <w:b/>
                <w:bCs/>
                <w:sz w:val="18"/>
              </w:rPr>
              <w:t xml:space="preserve">            </w:t>
            </w:r>
            <w:r w:rsidRPr="009379A9">
              <w:rPr>
                <w:b/>
                <w:bCs/>
                <w:sz w:val="18"/>
              </w:rPr>
              <w:t>1357</w:t>
            </w:r>
          </w:p>
        </w:tc>
        <w:tc>
          <w:tcPr>
            <w:tcW w:w="656" w:type="dxa"/>
            <w:tcBorders>
              <w:top w:val="single" w:sz="4" w:space="0" w:color="000000"/>
              <w:left w:val="single" w:sz="4" w:space="0" w:color="000000"/>
              <w:bottom w:val="single" w:sz="4" w:space="0" w:color="000000"/>
              <w:right w:val="single" w:sz="4" w:space="0" w:color="000000"/>
            </w:tcBorders>
          </w:tcPr>
          <w:p w14:paraId="55BEF981" w14:textId="364797D1" w:rsidR="002F36DE" w:rsidRPr="00B370AA" w:rsidRDefault="002F36DE" w:rsidP="002F36DE">
            <w:pPr>
              <w:spacing w:after="0" w:line="259" w:lineRule="auto"/>
              <w:ind w:left="2" w:firstLine="0"/>
              <w:rPr>
                <w:rFonts w:cs="Calibri"/>
                <w:sz w:val="18"/>
                <w:szCs w:val="18"/>
              </w:rPr>
            </w:pPr>
            <w:r>
              <w:rPr>
                <w:b/>
                <w:bCs/>
                <w:sz w:val="18"/>
              </w:rPr>
              <w:t xml:space="preserve">      1283</w:t>
            </w:r>
          </w:p>
        </w:tc>
        <w:tc>
          <w:tcPr>
            <w:tcW w:w="656" w:type="dxa"/>
            <w:tcBorders>
              <w:top w:val="single" w:sz="4" w:space="0" w:color="000000"/>
              <w:left w:val="single" w:sz="4" w:space="0" w:color="000000"/>
              <w:bottom w:val="single" w:sz="4" w:space="0" w:color="000000"/>
              <w:right w:val="single" w:sz="4" w:space="0" w:color="000000"/>
            </w:tcBorders>
            <w:vAlign w:val="bottom"/>
          </w:tcPr>
          <w:p w14:paraId="1A76C02D" w14:textId="7397EC2A" w:rsidR="002F36DE" w:rsidRPr="00B370AA" w:rsidRDefault="002F36DE" w:rsidP="002F36DE">
            <w:pPr>
              <w:spacing w:after="0" w:line="259" w:lineRule="auto"/>
              <w:ind w:left="2" w:firstLine="0"/>
              <w:rPr>
                <w:rFonts w:cs="Calibri"/>
                <w:sz w:val="18"/>
                <w:szCs w:val="18"/>
              </w:rPr>
            </w:pPr>
            <w:r>
              <w:rPr>
                <w:b/>
                <w:bCs/>
                <w:sz w:val="18"/>
                <w:szCs w:val="18"/>
              </w:rPr>
              <w:t>1248</w:t>
            </w:r>
          </w:p>
        </w:tc>
        <w:tc>
          <w:tcPr>
            <w:tcW w:w="656" w:type="dxa"/>
            <w:tcBorders>
              <w:top w:val="single" w:sz="4" w:space="0" w:color="000000"/>
              <w:left w:val="single" w:sz="4" w:space="0" w:color="000000"/>
              <w:bottom w:val="single" w:sz="4" w:space="0" w:color="000000"/>
              <w:right w:val="single" w:sz="4" w:space="0" w:color="000000"/>
            </w:tcBorders>
            <w:vAlign w:val="bottom"/>
          </w:tcPr>
          <w:p w14:paraId="556424DA" w14:textId="6B2A33AC" w:rsidR="002F36DE" w:rsidRPr="005A60E7" w:rsidRDefault="00D25762" w:rsidP="002F36DE">
            <w:pPr>
              <w:spacing w:after="0" w:line="259" w:lineRule="auto"/>
              <w:ind w:left="2" w:firstLine="0"/>
              <w:rPr>
                <w:rFonts w:cs="Calibri"/>
                <w:sz w:val="18"/>
                <w:szCs w:val="18"/>
              </w:rPr>
            </w:pPr>
            <w:r>
              <w:rPr>
                <w:rFonts w:cs="Calibri"/>
                <w:sz w:val="18"/>
                <w:szCs w:val="18"/>
              </w:rPr>
              <w:t>1190</w:t>
            </w:r>
          </w:p>
        </w:tc>
        <w:tc>
          <w:tcPr>
            <w:tcW w:w="620" w:type="dxa"/>
            <w:tcBorders>
              <w:top w:val="single" w:sz="4" w:space="0" w:color="000000"/>
              <w:left w:val="single" w:sz="4" w:space="0" w:color="000000"/>
              <w:bottom w:val="single" w:sz="4" w:space="0" w:color="000000"/>
              <w:right w:val="single" w:sz="4" w:space="0" w:color="000000"/>
            </w:tcBorders>
          </w:tcPr>
          <w:p w14:paraId="3592196E" w14:textId="3581CB40" w:rsidR="002F36DE" w:rsidRPr="009379A9" w:rsidRDefault="002F36DE" w:rsidP="002F36DE">
            <w:pPr>
              <w:spacing w:after="0" w:line="259" w:lineRule="auto"/>
              <w:ind w:left="2" w:firstLine="0"/>
              <w:rPr>
                <w:b/>
                <w:bCs/>
              </w:rPr>
            </w:pPr>
            <w:r>
              <w:rPr>
                <w:b/>
                <w:bCs/>
                <w:sz w:val="18"/>
              </w:rPr>
              <w:t xml:space="preserve">        99              </w:t>
            </w:r>
            <w:r w:rsidRPr="009379A9">
              <w:rPr>
                <w:b/>
                <w:bCs/>
                <w:sz w:val="18"/>
              </w:rPr>
              <w:t xml:space="preserve"> </w:t>
            </w:r>
          </w:p>
        </w:tc>
      </w:tr>
      <w:tr w:rsidR="002F36DE" w14:paraId="26EBFDC4" w14:textId="77777777" w:rsidTr="002F36DE">
        <w:trPr>
          <w:trHeight w:val="379"/>
        </w:trPr>
        <w:tc>
          <w:tcPr>
            <w:tcW w:w="1280" w:type="dxa"/>
            <w:tcBorders>
              <w:top w:val="single" w:sz="4" w:space="0" w:color="000000"/>
              <w:left w:val="single" w:sz="4" w:space="0" w:color="000000"/>
              <w:bottom w:val="single" w:sz="4" w:space="0" w:color="000000"/>
              <w:right w:val="single" w:sz="4" w:space="0" w:color="000000"/>
            </w:tcBorders>
          </w:tcPr>
          <w:p w14:paraId="60548665" w14:textId="77777777" w:rsidR="002F36DE" w:rsidRDefault="002F36DE" w:rsidP="002F36DE">
            <w:pPr>
              <w:spacing w:after="0" w:line="259" w:lineRule="auto"/>
              <w:ind w:left="2" w:firstLine="0"/>
            </w:pPr>
            <w:proofErr w:type="spellStart"/>
            <w:r>
              <w:rPr>
                <w:b/>
                <w:sz w:val="18"/>
              </w:rPr>
              <w:t>Samtl</w:t>
            </w:r>
            <w:proofErr w:type="spellEnd"/>
            <w:r>
              <w:rPr>
                <w:b/>
                <w:sz w:val="18"/>
              </w:rPr>
              <w:t xml:space="preserve"> Hushåll </w:t>
            </w:r>
          </w:p>
        </w:tc>
        <w:tc>
          <w:tcPr>
            <w:tcW w:w="656" w:type="dxa"/>
            <w:tcBorders>
              <w:top w:val="single" w:sz="4" w:space="0" w:color="000000"/>
              <w:left w:val="single" w:sz="4" w:space="0" w:color="000000"/>
              <w:bottom w:val="single" w:sz="4" w:space="0" w:color="000000"/>
              <w:right w:val="single" w:sz="4" w:space="0" w:color="000000"/>
            </w:tcBorders>
          </w:tcPr>
          <w:p w14:paraId="0BA827A8" w14:textId="264BF840" w:rsidR="002F36DE" w:rsidRDefault="002F36DE" w:rsidP="002F36DE">
            <w:pPr>
              <w:spacing w:after="0" w:line="259" w:lineRule="auto"/>
              <w:ind w:left="2" w:firstLine="0"/>
              <w:rPr>
                <w:b/>
                <w:sz w:val="18"/>
              </w:rPr>
            </w:pPr>
            <w:proofErr w:type="gramStart"/>
            <w:r>
              <w:rPr>
                <w:b/>
                <w:sz w:val="18"/>
              </w:rPr>
              <w:t>24721</w:t>
            </w:r>
            <w:proofErr w:type="gramEnd"/>
            <w:r>
              <w:rPr>
                <w:b/>
                <w:sz w:val="18"/>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4D061B2B" w14:textId="4B7F85CB" w:rsidR="002F36DE" w:rsidRDefault="002F36DE" w:rsidP="002F36DE">
            <w:pPr>
              <w:spacing w:after="0" w:line="259" w:lineRule="auto"/>
              <w:ind w:left="2" w:firstLine="0"/>
              <w:rPr>
                <w:b/>
                <w:sz w:val="18"/>
              </w:rPr>
            </w:pPr>
            <w:proofErr w:type="gramStart"/>
            <w:r>
              <w:rPr>
                <w:b/>
                <w:sz w:val="18"/>
              </w:rPr>
              <w:t>24914</w:t>
            </w:r>
            <w:proofErr w:type="gramEnd"/>
            <w:r>
              <w:rPr>
                <w:b/>
                <w:sz w:val="18"/>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7E4D10DE" w14:textId="763C8EB7" w:rsidR="002F36DE" w:rsidRDefault="002F36DE" w:rsidP="002F36DE">
            <w:pPr>
              <w:spacing w:after="0" w:line="259" w:lineRule="auto"/>
              <w:ind w:left="2" w:firstLine="0"/>
              <w:rPr>
                <w:b/>
                <w:sz w:val="18"/>
              </w:rPr>
            </w:pPr>
            <w:proofErr w:type="gramStart"/>
            <w:r>
              <w:rPr>
                <w:b/>
                <w:sz w:val="18"/>
              </w:rPr>
              <w:t>25134</w:t>
            </w:r>
            <w:proofErr w:type="gramEnd"/>
            <w:r>
              <w:rPr>
                <w:b/>
                <w:sz w:val="18"/>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6D8D0317" w14:textId="0C3BF7BF" w:rsidR="002F36DE" w:rsidRDefault="002F36DE" w:rsidP="002F36DE">
            <w:pPr>
              <w:spacing w:after="0" w:line="259" w:lineRule="auto"/>
              <w:ind w:left="2" w:firstLine="0"/>
              <w:rPr>
                <w:b/>
                <w:sz w:val="18"/>
              </w:rPr>
            </w:pPr>
            <w:proofErr w:type="gramStart"/>
            <w:r>
              <w:rPr>
                <w:b/>
                <w:sz w:val="18"/>
              </w:rPr>
              <w:t>25348</w:t>
            </w:r>
            <w:proofErr w:type="gramEnd"/>
            <w:r>
              <w:rPr>
                <w:b/>
                <w:sz w:val="18"/>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55BC7FAB" w14:textId="739C1833" w:rsidR="002F36DE" w:rsidRDefault="002F36DE" w:rsidP="002F36DE">
            <w:pPr>
              <w:spacing w:after="0" w:line="259" w:lineRule="auto"/>
              <w:ind w:left="2" w:firstLine="0"/>
              <w:rPr>
                <w:b/>
                <w:sz w:val="18"/>
              </w:rPr>
            </w:pPr>
            <w:proofErr w:type="gramStart"/>
            <w:r>
              <w:rPr>
                <w:b/>
                <w:sz w:val="18"/>
              </w:rPr>
              <w:t>25769</w:t>
            </w:r>
            <w:proofErr w:type="gramEnd"/>
            <w:r>
              <w:rPr>
                <w:b/>
                <w:sz w:val="18"/>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3B7A95C5" w14:textId="4659571C" w:rsidR="002F36DE" w:rsidRDefault="002F36DE" w:rsidP="002F36DE">
            <w:pPr>
              <w:spacing w:after="0" w:line="259" w:lineRule="auto"/>
              <w:ind w:left="2" w:firstLine="0"/>
              <w:rPr>
                <w:b/>
                <w:sz w:val="18"/>
              </w:rPr>
            </w:pPr>
            <w:proofErr w:type="gramStart"/>
            <w:r>
              <w:rPr>
                <w:b/>
                <w:sz w:val="18"/>
              </w:rPr>
              <w:t>26301</w:t>
            </w:r>
            <w:proofErr w:type="gramEnd"/>
            <w:r>
              <w:rPr>
                <w:b/>
                <w:sz w:val="18"/>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68D06774" w14:textId="6C6FAD4D" w:rsidR="002F36DE" w:rsidRDefault="002F36DE" w:rsidP="002F36DE">
            <w:pPr>
              <w:spacing w:after="0" w:line="259" w:lineRule="auto"/>
              <w:ind w:left="2" w:firstLine="0"/>
              <w:rPr>
                <w:b/>
                <w:sz w:val="18"/>
              </w:rPr>
            </w:pPr>
            <w:proofErr w:type="gramStart"/>
            <w:r>
              <w:rPr>
                <w:b/>
                <w:sz w:val="18"/>
              </w:rPr>
              <w:t>26736</w:t>
            </w:r>
            <w:proofErr w:type="gramEnd"/>
            <w:r>
              <w:rPr>
                <w:b/>
                <w:sz w:val="18"/>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1E1DB285" w14:textId="135864E7" w:rsidR="002F36DE" w:rsidRDefault="002F36DE" w:rsidP="002F36DE">
            <w:pPr>
              <w:spacing w:after="0" w:line="259" w:lineRule="auto"/>
              <w:ind w:left="2" w:firstLine="0"/>
              <w:rPr>
                <w:b/>
                <w:sz w:val="18"/>
              </w:rPr>
            </w:pPr>
            <w:proofErr w:type="gramStart"/>
            <w:r>
              <w:rPr>
                <w:b/>
                <w:sz w:val="18"/>
              </w:rPr>
              <w:t>27018</w:t>
            </w:r>
            <w:proofErr w:type="gramEnd"/>
          </w:p>
        </w:tc>
        <w:tc>
          <w:tcPr>
            <w:tcW w:w="656" w:type="dxa"/>
            <w:tcBorders>
              <w:top w:val="single" w:sz="4" w:space="0" w:color="000000"/>
              <w:left w:val="single" w:sz="4" w:space="0" w:color="000000"/>
              <w:bottom w:val="single" w:sz="4" w:space="0" w:color="000000"/>
              <w:right w:val="single" w:sz="4" w:space="0" w:color="000000"/>
            </w:tcBorders>
          </w:tcPr>
          <w:p w14:paraId="745668F0" w14:textId="4123A432" w:rsidR="002F36DE" w:rsidRDefault="002F36DE" w:rsidP="002F36DE">
            <w:pPr>
              <w:spacing w:after="0" w:line="259" w:lineRule="auto"/>
              <w:ind w:left="2" w:firstLine="0"/>
              <w:rPr>
                <w:b/>
                <w:sz w:val="18"/>
              </w:rPr>
            </w:pPr>
            <w:proofErr w:type="gramStart"/>
            <w:r>
              <w:rPr>
                <w:b/>
                <w:sz w:val="18"/>
              </w:rPr>
              <w:t>27371</w:t>
            </w:r>
            <w:proofErr w:type="gramEnd"/>
          </w:p>
        </w:tc>
        <w:tc>
          <w:tcPr>
            <w:tcW w:w="656" w:type="dxa"/>
            <w:tcBorders>
              <w:top w:val="single" w:sz="4" w:space="0" w:color="000000"/>
              <w:left w:val="single" w:sz="4" w:space="0" w:color="000000"/>
              <w:bottom w:val="single" w:sz="4" w:space="0" w:color="000000"/>
              <w:right w:val="single" w:sz="4" w:space="0" w:color="000000"/>
            </w:tcBorders>
          </w:tcPr>
          <w:p w14:paraId="3204AA1D" w14:textId="0F5EE770" w:rsidR="002F36DE" w:rsidRDefault="002F36DE" w:rsidP="002F36DE">
            <w:pPr>
              <w:spacing w:after="0" w:line="259" w:lineRule="auto"/>
              <w:ind w:left="2" w:firstLine="0"/>
              <w:rPr>
                <w:b/>
                <w:sz w:val="18"/>
              </w:rPr>
            </w:pPr>
            <w:proofErr w:type="gramStart"/>
            <w:r w:rsidRPr="00DD12F7">
              <w:rPr>
                <w:b/>
                <w:bCs/>
                <w:sz w:val="18"/>
                <w:szCs w:val="18"/>
              </w:rPr>
              <w:t>27742</w:t>
            </w:r>
            <w:proofErr w:type="gramEnd"/>
          </w:p>
        </w:tc>
        <w:tc>
          <w:tcPr>
            <w:tcW w:w="656" w:type="dxa"/>
            <w:tcBorders>
              <w:top w:val="single" w:sz="4" w:space="0" w:color="000000"/>
              <w:left w:val="single" w:sz="4" w:space="0" w:color="000000"/>
              <w:bottom w:val="single" w:sz="4" w:space="0" w:color="000000"/>
              <w:right w:val="single" w:sz="4" w:space="0" w:color="000000"/>
            </w:tcBorders>
          </w:tcPr>
          <w:p w14:paraId="3131A39A" w14:textId="7DEAFA83" w:rsidR="002F36DE" w:rsidRPr="005A60E7" w:rsidRDefault="00D25762" w:rsidP="002F36DE">
            <w:pPr>
              <w:spacing w:after="0" w:line="259" w:lineRule="auto"/>
              <w:ind w:left="2" w:firstLine="0"/>
              <w:rPr>
                <w:b/>
                <w:sz w:val="18"/>
                <w:szCs w:val="18"/>
              </w:rPr>
            </w:pPr>
            <w:proofErr w:type="gramStart"/>
            <w:r>
              <w:rPr>
                <w:b/>
                <w:sz w:val="18"/>
                <w:szCs w:val="18"/>
              </w:rPr>
              <w:t>28010</w:t>
            </w:r>
            <w:proofErr w:type="gramEnd"/>
          </w:p>
        </w:tc>
        <w:tc>
          <w:tcPr>
            <w:tcW w:w="620" w:type="dxa"/>
            <w:tcBorders>
              <w:top w:val="single" w:sz="4" w:space="0" w:color="000000"/>
              <w:left w:val="single" w:sz="4" w:space="0" w:color="000000"/>
              <w:bottom w:val="single" w:sz="4" w:space="0" w:color="000000"/>
              <w:right w:val="single" w:sz="4" w:space="0" w:color="000000"/>
            </w:tcBorders>
          </w:tcPr>
          <w:p w14:paraId="527328AB" w14:textId="6ADB8FE1" w:rsidR="002F36DE" w:rsidRDefault="002F36DE" w:rsidP="002F36DE">
            <w:pPr>
              <w:spacing w:after="0" w:line="259" w:lineRule="auto"/>
              <w:ind w:left="2" w:firstLine="0"/>
            </w:pPr>
            <w:r>
              <w:rPr>
                <w:b/>
                <w:sz w:val="18"/>
              </w:rPr>
              <w:t xml:space="preserve">3349 </w:t>
            </w:r>
          </w:p>
        </w:tc>
      </w:tr>
      <w:tr w:rsidR="002F36DE" w14:paraId="1EAA0C71" w14:textId="77777777" w:rsidTr="002F36DE">
        <w:trPr>
          <w:trHeight w:val="377"/>
        </w:trPr>
        <w:tc>
          <w:tcPr>
            <w:tcW w:w="1280" w:type="dxa"/>
            <w:tcBorders>
              <w:top w:val="single" w:sz="4" w:space="0" w:color="000000"/>
              <w:left w:val="single" w:sz="4" w:space="0" w:color="000000"/>
              <w:bottom w:val="single" w:sz="4" w:space="0" w:color="000000"/>
              <w:right w:val="single" w:sz="4" w:space="0" w:color="000000"/>
            </w:tcBorders>
          </w:tcPr>
          <w:p w14:paraId="46731348" w14:textId="77777777" w:rsidR="002F36DE" w:rsidRDefault="002F36DE" w:rsidP="002F36DE">
            <w:pPr>
              <w:spacing w:after="0" w:line="259" w:lineRule="auto"/>
              <w:ind w:left="2" w:firstLine="0"/>
            </w:pPr>
            <w:r>
              <w:rPr>
                <w:b/>
                <w:sz w:val="18"/>
              </w:rPr>
              <w:t xml:space="preserve">Boendetäthet </w:t>
            </w:r>
          </w:p>
        </w:tc>
        <w:tc>
          <w:tcPr>
            <w:tcW w:w="656" w:type="dxa"/>
            <w:tcBorders>
              <w:top w:val="single" w:sz="4" w:space="0" w:color="000000"/>
              <w:left w:val="single" w:sz="4" w:space="0" w:color="000000"/>
              <w:bottom w:val="single" w:sz="4" w:space="0" w:color="000000"/>
              <w:right w:val="single" w:sz="4" w:space="0" w:color="000000"/>
            </w:tcBorders>
          </w:tcPr>
          <w:p w14:paraId="065D0D51" w14:textId="46E15BED" w:rsidR="002F36DE" w:rsidRDefault="002F36DE" w:rsidP="002F36DE">
            <w:pPr>
              <w:spacing w:after="0" w:line="259" w:lineRule="auto"/>
              <w:ind w:left="2" w:firstLine="0"/>
              <w:rPr>
                <w:b/>
                <w:sz w:val="18"/>
              </w:rPr>
            </w:pPr>
            <w:r>
              <w:rPr>
                <w:b/>
                <w:sz w:val="18"/>
              </w:rPr>
              <w:t xml:space="preserve">   2,14 </w:t>
            </w:r>
          </w:p>
        </w:tc>
        <w:tc>
          <w:tcPr>
            <w:tcW w:w="656" w:type="dxa"/>
            <w:tcBorders>
              <w:top w:val="single" w:sz="4" w:space="0" w:color="000000"/>
              <w:left w:val="single" w:sz="4" w:space="0" w:color="000000"/>
              <w:bottom w:val="single" w:sz="4" w:space="0" w:color="000000"/>
              <w:right w:val="single" w:sz="4" w:space="0" w:color="000000"/>
            </w:tcBorders>
          </w:tcPr>
          <w:p w14:paraId="3AD48902" w14:textId="4E905B54" w:rsidR="002F36DE" w:rsidRDefault="002F36DE" w:rsidP="002F36DE">
            <w:pPr>
              <w:spacing w:after="0" w:line="259" w:lineRule="auto"/>
              <w:ind w:left="2" w:firstLine="0"/>
              <w:rPr>
                <w:b/>
                <w:sz w:val="18"/>
              </w:rPr>
            </w:pPr>
            <w:r>
              <w:rPr>
                <w:b/>
                <w:sz w:val="18"/>
              </w:rPr>
              <w:t xml:space="preserve">  2,13 </w:t>
            </w:r>
          </w:p>
        </w:tc>
        <w:tc>
          <w:tcPr>
            <w:tcW w:w="656" w:type="dxa"/>
            <w:tcBorders>
              <w:top w:val="single" w:sz="4" w:space="0" w:color="000000"/>
              <w:left w:val="single" w:sz="4" w:space="0" w:color="000000"/>
              <w:bottom w:val="single" w:sz="4" w:space="0" w:color="000000"/>
              <w:right w:val="single" w:sz="4" w:space="0" w:color="000000"/>
            </w:tcBorders>
          </w:tcPr>
          <w:p w14:paraId="0698EE7E" w14:textId="130C8341" w:rsidR="002F36DE" w:rsidRDefault="002F36DE" w:rsidP="002F36DE">
            <w:pPr>
              <w:spacing w:after="0" w:line="259" w:lineRule="auto"/>
              <w:ind w:left="2" w:firstLine="0"/>
              <w:rPr>
                <w:b/>
                <w:sz w:val="18"/>
              </w:rPr>
            </w:pPr>
            <w:r>
              <w:rPr>
                <w:b/>
                <w:sz w:val="18"/>
              </w:rPr>
              <w:t xml:space="preserve">  2,13 </w:t>
            </w:r>
          </w:p>
        </w:tc>
        <w:tc>
          <w:tcPr>
            <w:tcW w:w="656" w:type="dxa"/>
            <w:tcBorders>
              <w:top w:val="single" w:sz="4" w:space="0" w:color="000000"/>
              <w:left w:val="single" w:sz="4" w:space="0" w:color="000000"/>
              <w:bottom w:val="single" w:sz="4" w:space="0" w:color="000000"/>
              <w:right w:val="single" w:sz="4" w:space="0" w:color="000000"/>
            </w:tcBorders>
          </w:tcPr>
          <w:p w14:paraId="3402064E" w14:textId="62141101" w:rsidR="002F36DE" w:rsidRDefault="002F36DE" w:rsidP="002F36DE">
            <w:pPr>
              <w:spacing w:after="0" w:line="259" w:lineRule="auto"/>
              <w:ind w:left="2" w:firstLine="0"/>
              <w:rPr>
                <w:b/>
                <w:sz w:val="18"/>
              </w:rPr>
            </w:pPr>
            <w:r>
              <w:rPr>
                <w:b/>
                <w:sz w:val="18"/>
              </w:rPr>
              <w:t xml:space="preserve">  2,13 </w:t>
            </w:r>
          </w:p>
        </w:tc>
        <w:tc>
          <w:tcPr>
            <w:tcW w:w="656" w:type="dxa"/>
            <w:tcBorders>
              <w:top w:val="single" w:sz="4" w:space="0" w:color="000000"/>
              <w:left w:val="single" w:sz="4" w:space="0" w:color="000000"/>
              <w:bottom w:val="single" w:sz="4" w:space="0" w:color="000000"/>
              <w:right w:val="single" w:sz="4" w:space="0" w:color="000000"/>
            </w:tcBorders>
          </w:tcPr>
          <w:p w14:paraId="4CB8B075" w14:textId="36DD3CA3" w:rsidR="002F36DE" w:rsidRDefault="002F36DE" w:rsidP="002F36DE">
            <w:pPr>
              <w:spacing w:after="0" w:line="259" w:lineRule="auto"/>
              <w:ind w:left="2" w:firstLine="0"/>
              <w:rPr>
                <w:b/>
                <w:sz w:val="18"/>
              </w:rPr>
            </w:pPr>
            <w:r>
              <w:rPr>
                <w:b/>
                <w:sz w:val="18"/>
              </w:rPr>
              <w:t xml:space="preserve">2,13 </w:t>
            </w:r>
          </w:p>
        </w:tc>
        <w:tc>
          <w:tcPr>
            <w:tcW w:w="656" w:type="dxa"/>
            <w:tcBorders>
              <w:top w:val="single" w:sz="4" w:space="0" w:color="000000"/>
              <w:left w:val="single" w:sz="4" w:space="0" w:color="000000"/>
              <w:bottom w:val="single" w:sz="4" w:space="0" w:color="000000"/>
              <w:right w:val="single" w:sz="4" w:space="0" w:color="000000"/>
            </w:tcBorders>
          </w:tcPr>
          <w:p w14:paraId="64565557" w14:textId="606C1AEB" w:rsidR="002F36DE" w:rsidRDefault="002F36DE" w:rsidP="002F36DE">
            <w:pPr>
              <w:spacing w:after="0" w:line="259" w:lineRule="auto"/>
              <w:ind w:left="2" w:firstLine="0"/>
              <w:rPr>
                <w:b/>
                <w:sz w:val="18"/>
              </w:rPr>
            </w:pPr>
            <w:r>
              <w:rPr>
                <w:b/>
                <w:sz w:val="18"/>
              </w:rPr>
              <w:t xml:space="preserve">  2,12 </w:t>
            </w:r>
          </w:p>
        </w:tc>
        <w:tc>
          <w:tcPr>
            <w:tcW w:w="656" w:type="dxa"/>
            <w:tcBorders>
              <w:top w:val="single" w:sz="4" w:space="0" w:color="000000"/>
              <w:left w:val="single" w:sz="4" w:space="0" w:color="000000"/>
              <w:bottom w:val="single" w:sz="4" w:space="0" w:color="000000"/>
              <w:right w:val="single" w:sz="4" w:space="0" w:color="000000"/>
            </w:tcBorders>
          </w:tcPr>
          <w:p w14:paraId="5F14C677" w14:textId="2E51A42E" w:rsidR="002F36DE" w:rsidRDefault="002F36DE" w:rsidP="002F36DE">
            <w:pPr>
              <w:spacing w:after="0" w:line="259" w:lineRule="auto"/>
              <w:ind w:left="2" w:firstLine="0"/>
              <w:rPr>
                <w:b/>
                <w:sz w:val="18"/>
              </w:rPr>
            </w:pPr>
            <w:r>
              <w:rPr>
                <w:b/>
                <w:sz w:val="18"/>
              </w:rPr>
              <w:t xml:space="preserve">  2,11 </w:t>
            </w:r>
          </w:p>
        </w:tc>
        <w:tc>
          <w:tcPr>
            <w:tcW w:w="656" w:type="dxa"/>
            <w:tcBorders>
              <w:top w:val="single" w:sz="4" w:space="0" w:color="000000"/>
              <w:left w:val="single" w:sz="4" w:space="0" w:color="000000"/>
              <w:bottom w:val="single" w:sz="4" w:space="0" w:color="000000"/>
              <w:right w:val="single" w:sz="4" w:space="0" w:color="000000"/>
            </w:tcBorders>
          </w:tcPr>
          <w:p w14:paraId="3B0EB798" w14:textId="0D144764" w:rsidR="002F36DE" w:rsidRDefault="002F36DE" w:rsidP="002F36DE">
            <w:pPr>
              <w:spacing w:after="0" w:line="259" w:lineRule="auto"/>
              <w:ind w:left="2" w:firstLine="0"/>
              <w:rPr>
                <w:b/>
                <w:sz w:val="18"/>
              </w:rPr>
            </w:pPr>
            <w:r>
              <w:rPr>
                <w:b/>
                <w:sz w:val="18"/>
              </w:rPr>
              <w:t>2,10</w:t>
            </w:r>
          </w:p>
        </w:tc>
        <w:tc>
          <w:tcPr>
            <w:tcW w:w="656" w:type="dxa"/>
            <w:tcBorders>
              <w:top w:val="single" w:sz="4" w:space="0" w:color="000000"/>
              <w:left w:val="single" w:sz="4" w:space="0" w:color="000000"/>
              <w:bottom w:val="single" w:sz="4" w:space="0" w:color="000000"/>
              <w:right w:val="single" w:sz="4" w:space="0" w:color="000000"/>
            </w:tcBorders>
          </w:tcPr>
          <w:p w14:paraId="3EA61F6E" w14:textId="5E03702A" w:rsidR="002F36DE" w:rsidRDefault="002F36DE" w:rsidP="002F36DE">
            <w:pPr>
              <w:spacing w:after="0" w:line="259" w:lineRule="auto"/>
              <w:ind w:left="2" w:firstLine="0"/>
              <w:rPr>
                <w:b/>
                <w:sz w:val="18"/>
              </w:rPr>
            </w:pPr>
            <w:r>
              <w:rPr>
                <w:b/>
                <w:sz w:val="18"/>
              </w:rPr>
              <w:t>2,07</w:t>
            </w:r>
          </w:p>
        </w:tc>
        <w:tc>
          <w:tcPr>
            <w:tcW w:w="656" w:type="dxa"/>
            <w:tcBorders>
              <w:top w:val="single" w:sz="4" w:space="0" w:color="000000"/>
              <w:left w:val="single" w:sz="4" w:space="0" w:color="000000"/>
              <w:bottom w:val="single" w:sz="4" w:space="0" w:color="000000"/>
              <w:right w:val="single" w:sz="4" w:space="0" w:color="000000"/>
            </w:tcBorders>
          </w:tcPr>
          <w:p w14:paraId="0610974E" w14:textId="44F2D4DF" w:rsidR="002F36DE" w:rsidRDefault="002F36DE" w:rsidP="002F36DE">
            <w:pPr>
              <w:spacing w:after="0" w:line="259" w:lineRule="auto"/>
              <w:ind w:left="2" w:firstLine="0"/>
              <w:rPr>
                <w:b/>
                <w:sz w:val="18"/>
              </w:rPr>
            </w:pPr>
            <w:r w:rsidRPr="00DD12F7">
              <w:rPr>
                <w:b/>
                <w:bCs/>
                <w:sz w:val="18"/>
                <w:szCs w:val="18"/>
              </w:rPr>
              <w:t>2,07</w:t>
            </w:r>
          </w:p>
        </w:tc>
        <w:tc>
          <w:tcPr>
            <w:tcW w:w="656" w:type="dxa"/>
            <w:tcBorders>
              <w:top w:val="single" w:sz="4" w:space="0" w:color="000000"/>
              <w:left w:val="single" w:sz="4" w:space="0" w:color="000000"/>
              <w:bottom w:val="single" w:sz="4" w:space="0" w:color="000000"/>
              <w:right w:val="single" w:sz="4" w:space="0" w:color="000000"/>
            </w:tcBorders>
          </w:tcPr>
          <w:p w14:paraId="758B5EE9" w14:textId="35E0909B" w:rsidR="002F36DE" w:rsidRDefault="00D25762" w:rsidP="002F36DE">
            <w:pPr>
              <w:spacing w:after="0" w:line="259" w:lineRule="auto"/>
              <w:ind w:left="2" w:firstLine="0"/>
              <w:rPr>
                <w:b/>
                <w:sz w:val="18"/>
              </w:rPr>
            </w:pPr>
            <w:r>
              <w:rPr>
                <w:b/>
                <w:sz w:val="18"/>
              </w:rPr>
              <w:t>2,06</w:t>
            </w:r>
          </w:p>
        </w:tc>
        <w:tc>
          <w:tcPr>
            <w:tcW w:w="620" w:type="dxa"/>
            <w:tcBorders>
              <w:top w:val="single" w:sz="4" w:space="0" w:color="000000"/>
              <w:left w:val="single" w:sz="4" w:space="0" w:color="000000"/>
              <w:bottom w:val="single" w:sz="4" w:space="0" w:color="000000"/>
              <w:right w:val="single" w:sz="4" w:space="0" w:color="000000"/>
            </w:tcBorders>
          </w:tcPr>
          <w:p w14:paraId="74313423" w14:textId="55CA6563" w:rsidR="002F36DE" w:rsidRDefault="002F36DE" w:rsidP="002F36DE">
            <w:pPr>
              <w:spacing w:after="0" w:line="259" w:lineRule="auto"/>
              <w:ind w:left="2" w:firstLine="0"/>
            </w:pPr>
            <w:r>
              <w:rPr>
                <w:b/>
                <w:sz w:val="18"/>
              </w:rPr>
              <w:t>-0,0</w:t>
            </w:r>
            <w:r w:rsidR="00D25762">
              <w:rPr>
                <w:b/>
                <w:sz w:val="18"/>
              </w:rPr>
              <w:t>8</w:t>
            </w:r>
          </w:p>
        </w:tc>
      </w:tr>
    </w:tbl>
    <w:p w14:paraId="6F053F0E" w14:textId="512B62E2" w:rsidR="00CB6408" w:rsidRDefault="00474B19" w:rsidP="00FC30C0">
      <w:pPr>
        <w:pStyle w:val="Rubrik3"/>
        <w:ind w:left="0" w:firstLine="0"/>
      </w:pPr>
      <w:proofErr w:type="spellStart"/>
      <w:r>
        <w:t>Ant</w:t>
      </w:r>
      <w:proofErr w:type="spellEnd"/>
      <w:r>
        <w:t xml:space="preserve"> hushåll i Skövde kommun </w:t>
      </w:r>
      <w:proofErr w:type="gramStart"/>
      <w:r>
        <w:t>201</w:t>
      </w:r>
      <w:r w:rsidR="00D25762">
        <w:t>3</w:t>
      </w:r>
      <w:r>
        <w:t>-20</w:t>
      </w:r>
      <w:r w:rsidR="00FC30C0">
        <w:t>2</w:t>
      </w:r>
      <w:r w:rsidR="00D25762">
        <w:t>3</w:t>
      </w:r>
      <w:proofErr w:type="gramEnd"/>
      <w:r>
        <w:t xml:space="preserve"> efter hushållstyp i procent   </w:t>
      </w:r>
    </w:p>
    <w:tbl>
      <w:tblPr>
        <w:tblStyle w:val="TableGrid"/>
        <w:tblW w:w="4810" w:type="pct"/>
        <w:tblInd w:w="0" w:type="dxa"/>
        <w:tblLayout w:type="fixed"/>
        <w:tblCellMar>
          <w:top w:w="1" w:type="dxa"/>
          <w:right w:w="17" w:type="dxa"/>
        </w:tblCellMar>
        <w:tblLook w:val="04A0" w:firstRow="1" w:lastRow="0" w:firstColumn="1" w:lastColumn="0" w:noHBand="0" w:noVBand="1"/>
      </w:tblPr>
      <w:tblGrid>
        <w:gridCol w:w="1276"/>
        <w:gridCol w:w="658"/>
        <w:gridCol w:w="660"/>
        <w:gridCol w:w="660"/>
        <w:gridCol w:w="660"/>
        <w:gridCol w:w="660"/>
        <w:gridCol w:w="660"/>
        <w:gridCol w:w="660"/>
        <w:gridCol w:w="659"/>
        <w:gridCol w:w="659"/>
        <w:gridCol w:w="659"/>
        <w:gridCol w:w="659"/>
        <w:gridCol w:w="659"/>
        <w:gridCol w:w="649"/>
      </w:tblGrid>
      <w:tr w:rsidR="00D25762" w14:paraId="714991A4" w14:textId="77777777" w:rsidTr="00D25762">
        <w:trPr>
          <w:trHeight w:val="353"/>
        </w:trPr>
        <w:tc>
          <w:tcPr>
            <w:tcW w:w="647" w:type="pct"/>
            <w:tcBorders>
              <w:top w:val="single" w:sz="4" w:space="0" w:color="000000"/>
              <w:left w:val="single" w:sz="4" w:space="0" w:color="000000"/>
              <w:bottom w:val="single" w:sz="4" w:space="0" w:color="000000"/>
              <w:right w:val="single" w:sz="4" w:space="0" w:color="000000"/>
            </w:tcBorders>
          </w:tcPr>
          <w:p w14:paraId="3750EF67" w14:textId="77777777" w:rsidR="00D25762" w:rsidRDefault="00D25762" w:rsidP="00D25762">
            <w:pPr>
              <w:spacing w:after="0" w:line="259" w:lineRule="auto"/>
              <w:ind w:left="108" w:firstLine="0"/>
            </w:pPr>
            <w:r>
              <w:rPr>
                <w:b/>
                <w:sz w:val="18"/>
              </w:rPr>
              <w:t xml:space="preserve">Hushållstyp </w:t>
            </w:r>
          </w:p>
        </w:tc>
        <w:tc>
          <w:tcPr>
            <w:tcW w:w="334" w:type="pct"/>
            <w:tcBorders>
              <w:top w:val="single" w:sz="4" w:space="0" w:color="000000"/>
              <w:left w:val="single" w:sz="4" w:space="0" w:color="000000"/>
              <w:bottom w:val="single" w:sz="4" w:space="0" w:color="000000"/>
              <w:right w:val="single" w:sz="4" w:space="0" w:color="000000"/>
            </w:tcBorders>
          </w:tcPr>
          <w:p w14:paraId="2C03174C" w14:textId="4E4113BE" w:rsidR="00D25762" w:rsidRDefault="00D25762" w:rsidP="00D25762">
            <w:pPr>
              <w:spacing w:after="0" w:line="259" w:lineRule="auto"/>
              <w:ind w:left="108" w:firstLine="0"/>
              <w:rPr>
                <w:b/>
                <w:sz w:val="18"/>
              </w:rPr>
            </w:pPr>
            <w:r>
              <w:rPr>
                <w:b/>
                <w:sz w:val="18"/>
              </w:rPr>
              <w:t xml:space="preserve">2013 </w:t>
            </w:r>
          </w:p>
        </w:tc>
        <w:tc>
          <w:tcPr>
            <w:tcW w:w="335" w:type="pct"/>
            <w:tcBorders>
              <w:top w:val="single" w:sz="4" w:space="0" w:color="000000"/>
              <w:left w:val="single" w:sz="4" w:space="0" w:color="000000"/>
              <w:bottom w:val="single" w:sz="4" w:space="0" w:color="000000"/>
              <w:right w:val="single" w:sz="4" w:space="0" w:color="000000"/>
            </w:tcBorders>
          </w:tcPr>
          <w:p w14:paraId="0DA17DED" w14:textId="45F43434" w:rsidR="00D25762" w:rsidRDefault="00D25762" w:rsidP="00D25762">
            <w:pPr>
              <w:spacing w:after="0" w:line="259" w:lineRule="auto"/>
              <w:ind w:left="108" w:firstLine="0"/>
              <w:rPr>
                <w:b/>
                <w:sz w:val="18"/>
              </w:rPr>
            </w:pPr>
            <w:r>
              <w:rPr>
                <w:b/>
                <w:sz w:val="18"/>
              </w:rPr>
              <w:t xml:space="preserve">2013 </w:t>
            </w:r>
          </w:p>
        </w:tc>
        <w:tc>
          <w:tcPr>
            <w:tcW w:w="335" w:type="pct"/>
            <w:tcBorders>
              <w:top w:val="single" w:sz="4" w:space="0" w:color="000000"/>
              <w:left w:val="single" w:sz="4" w:space="0" w:color="000000"/>
              <w:bottom w:val="single" w:sz="4" w:space="0" w:color="000000"/>
              <w:right w:val="single" w:sz="4" w:space="0" w:color="000000"/>
            </w:tcBorders>
          </w:tcPr>
          <w:p w14:paraId="0768B33C" w14:textId="44837B9E" w:rsidR="00D25762" w:rsidRDefault="00D25762" w:rsidP="00D25762">
            <w:pPr>
              <w:spacing w:after="0" w:line="259" w:lineRule="auto"/>
              <w:ind w:left="108" w:firstLine="0"/>
              <w:rPr>
                <w:b/>
                <w:sz w:val="18"/>
              </w:rPr>
            </w:pPr>
            <w:r>
              <w:rPr>
                <w:b/>
                <w:sz w:val="18"/>
              </w:rPr>
              <w:t xml:space="preserve">2014 </w:t>
            </w:r>
          </w:p>
        </w:tc>
        <w:tc>
          <w:tcPr>
            <w:tcW w:w="335" w:type="pct"/>
            <w:tcBorders>
              <w:top w:val="single" w:sz="4" w:space="0" w:color="000000"/>
              <w:left w:val="single" w:sz="4" w:space="0" w:color="000000"/>
              <w:bottom w:val="single" w:sz="4" w:space="0" w:color="000000"/>
              <w:right w:val="single" w:sz="4" w:space="0" w:color="000000"/>
            </w:tcBorders>
          </w:tcPr>
          <w:p w14:paraId="56B0B8DF" w14:textId="032A363E" w:rsidR="00D25762" w:rsidRDefault="00D25762" w:rsidP="00D25762">
            <w:pPr>
              <w:spacing w:after="0" w:line="259" w:lineRule="auto"/>
              <w:ind w:left="108" w:firstLine="0"/>
              <w:rPr>
                <w:b/>
                <w:sz w:val="18"/>
              </w:rPr>
            </w:pPr>
            <w:r>
              <w:rPr>
                <w:b/>
                <w:sz w:val="18"/>
              </w:rPr>
              <w:t xml:space="preserve">2015 </w:t>
            </w:r>
          </w:p>
        </w:tc>
        <w:tc>
          <w:tcPr>
            <w:tcW w:w="335" w:type="pct"/>
            <w:tcBorders>
              <w:top w:val="single" w:sz="4" w:space="0" w:color="000000"/>
              <w:left w:val="single" w:sz="4" w:space="0" w:color="000000"/>
              <w:bottom w:val="single" w:sz="4" w:space="0" w:color="000000"/>
              <w:right w:val="single" w:sz="4" w:space="0" w:color="000000"/>
            </w:tcBorders>
          </w:tcPr>
          <w:p w14:paraId="448A2341" w14:textId="392CFDDE" w:rsidR="00D25762" w:rsidRDefault="00D25762" w:rsidP="00D25762">
            <w:pPr>
              <w:spacing w:after="0" w:line="259" w:lineRule="auto"/>
              <w:ind w:left="108" w:firstLine="0"/>
              <w:rPr>
                <w:b/>
                <w:sz w:val="18"/>
              </w:rPr>
            </w:pPr>
            <w:r>
              <w:rPr>
                <w:b/>
                <w:sz w:val="18"/>
              </w:rPr>
              <w:t xml:space="preserve">2016 </w:t>
            </w:r>
          </w:p>
        </w:tc>
        <w:tc>
          <w:tcPr>
            <w:tcW w:w="335" w:type="pct"/>
            <w:tcBorders>
              <w:top w:val="single" w:sz="4" w:space="0" w:color="000000"/>
              <w:left w:val="single" w:sz="4" w:space="0" w:color="000000"/>
              <w:bottom w:val="single" w:sz="4" w:space="0" w:color="000000"/>
              <w:right w:val="single" w:sz="4" w:space="0" w:color="000000"/>
            </w:tcBorders>
          </w:tcPr>
          <w:p w14:paraId="027759EC" w14:textId="0E140CBC" w:rsidR="00D25762" w:rsidRDefault="00D25762" w:rsidP="00D25762">
            <w:pPr>
              <w:spacing w:after="0" w:line="259" w:lineRule="auto"/>
              <w:ind w:left="108" w:firstLine="0"/>
              <w:rPr>
                <w:b/>
                <w:sz w:val="18"/>
              </w:rPr>
            </w:pPr>
            <w:r>
              <w:rPr>
                <w:b/>
                <w:sz w:val="18"/>
              </w:rPr>
              <w:t xml:space="preserve">2017 </w:t>
            </w:r>
          </w:p>
        </w:tc>
        <w:tc>
          <w:tcPr>
            <w:tcW w:w="335" w:type="pct"/>
            <w:tcBorders>
              <w:top w:val="single" w:sz="4" w:space="0" w:color="000000"/>
              <w:left w:val="single" w:sz="4" w:space="0" w:color="000000"/>
              <w:bottom w:val="single" w:sz="4" w:space="0" w:color="000000"/>
              <w:right w:val="single" w:sz="4" w:space="0" w:color="000000"/>
            </w:tcBorders>
          </w:tcPr>
          <w:p w14:paraId="37C15607" w14:textId="32394F08" w:rsidR="00D25762" w:rsidRDefault="00D25762" w:rsidP="00D25762">
            <w:pPr>
              <w:spacing w:after="0" w:line="259" w:lineRule="auto"/>
              <w:ind w:left="108" w:firstLine="0"/>
              <w:rPr>
                <w:b/>
                <w:sz w:val="18"/>
              </w:rPr>
            </w:pPr>
            <w:r>
              <w:rPr>
                <w:b/>
                <w:sz w:val="18"/>
              </w:rPr>
              <w:t xml:space="preserve">2018 </w:t>
            </w:r>
          </w:p>
        </w:tc>
        <w:tc>
          <w:tcPr>
            <w:tcW w:w="335" w:type="pct"/>
            <w:tcBorders>
              <w:top w:val="single" w:sz="4" w:space="0" w:color="000000"/>
              <w:left w:val="single" w:sz="4" w:space="0" w:color="000000"/>
              <w:bottom w:val="single" w:sz="4" w:space="0" w:color="000000"/>
              <w:right w:val="single" w:sz="4" w:space="0" w:color="000000"/>
            </w:tcBorders>
          </w:tcPr>
          <w:p w14:paraId="0F0E133B" w14:textId="5B99AB5D" w:rsidR="00D25762" w:rsidRDefault="00D25762" w:rsidP="00D25762">
            <w:pPr>
              <w:spacing w:after="0" w:line="259" w:lineRule="auto"/>
              <w:ind w:left="108" w:firstLine="0"/>
              <w:rPr>
                <w:b/>
                <w:sz w:val="18"/>
              </w:rPr>
            </w:pPr>
            <w:r>
              <w:rPr>
                <w:b/>
                <w:sz w:val="18"/>
              </w:rPr>
              <w:t xml:space="preserve">2019 </w:t>
            </w:r>
          </w:p>
        </w:tc>
        <w:tc>
          <w:tcPr>
            <w:tcW w:w="335" w:type="pct"/>
            <w:tcBorders>
              <w:top w:val="single" w:sz="4" w:space="0" w:color="000000"/>
              <w:left w:val="single" w:sz="4" w:space="0" w:color="000000"/>
              <w:bottom w:val="single" w:sz="4" w:space="0" w:color="000000"/>
              <w:right w:val="single" w:sz="4" w:space="0" w:color="000000"/>
            </w:tcBorders>
          </w:tcPr>
          <w:p w14:paraId="2A0469E5" w14:textId="314FF73D" w:rsidR="00D25762" w:rsidRDefault="00D25762" w:rsidP="00D25762">
            <w:pPr>
              <w:spacing w:after="0" w:line="259" w:lineRule="auto"/>
              <w:ind w:left="108" w:firstLine="0"/>
              <w:rPr>
                <w:b/>
                <w:sz w:val="18"/>
              </w:rPr>
            </w:pPr>
            <w:r>
              <w:rPr>
                <w:b/>
                <w:sz w:val="18"/>
              </w:rPr>
              <w:t>2020</w:t>
            </w:r>
          </w:p>
        </w:tc>
        <w:tc>
          <w:tcPr>
            <w:tcW w:w="335" w:type="pct"/>
            <w:tcBorders>
              <w:top w:val="single" w:sz="4" w:space="0" w:color="000000"/>
              <w:left w:val="single" w:sz="4" w:space="0" w:color="000000"/>
              <w:bottom w:val="single" w:sz="4" w:space="0" w:color="000000"/>
              <w:right w:val="single" w:sz="4" w:space="0" w:color="000000"/>
            </w:tcBorders>
          </w:tcPr>
          <w:p w14:paraId="065F3728" w14:textId="63CC9A94" w:rsidR="00D25762" w:rsidRDefault="00D25762" w:rsidP="00D25762">
            <w:pPr>
              <w:spacing w:after="0" w:line="259" w:lineRule="auto"/>
              <w:ind w:left="108" w:firstLine="0"/>
              <w:rPr>
                <w:b/>
                <w:sz w:val="18"/>
              </w:rPr>
            </w:pPr>
            <w:r>
              <w:rPr>
                <w:b/>
                <w:sz w:val="18"/>
              </w:rPr>
              <w:t>2021</w:t>
            </w:r>
          </w:p>
        </w:tc>
        <w:tc>
          <w:tcPr>
            <w:tcW w:w="335" w:type="pct"/>
            <w:tcBorders>
              <w:top w:val="single" w:sz="4" w:space="0" w:color="000000"/>
              <w:left w:val="single" w:sz="4" w:space="0" w:color="000000"/>
              <w:bottom w:val="single" w:sz="4" w:space="0" w:color="000000"/>
              <w:right w:val="single" w:sz="4" w:space="0" w:color="000000"/>
            </w:tcBorders>
          </w:tcPr>
          <w:p w14:paraId="0DD3BF85" w14:textId="3B52FB2E" w:rsidR="00D25762" w:rsidRDefault="00D25762" w:rsidP="00D25762">
            <w:pPr>
              <w:spacing w:after="0" w:line="259" w:lineRule="auto"/>
              <w:ind w:left="108" w:firstLine="0"/>
              <w:rPr>
                <w:b/>
                <w:sz w:val="18"/>
              </w:rPr>
            </w:pPr>
            <w:r>
              <w:rPr>
                <w:b/>
                <w:sz w:val="18"/>
              </w:rPr>
              <w:t xml:space="preserve">2022 </w:t>
            </w:r>
          </w:p>
        </w:tc>
        <w:tc>
          <w:tcPr>
            <w:tcW w:w="335" w:type="pct"/>
            <w:tcBorders>
              <w:top w:val="single" w:sz="4" w:space="0" w:color="000000"/>
              <w:left w:val="single" w:sz="4" w:space="0" w:color="000000"/>
              <w:bottom w:val="single" w:sz="4" w:space="0" w:color="000000"/>
              <w:right w:val="single" w:sz="4" w:space="0" w:color="000000"/>
            </w:tcBorders>
          </w:tcPr>
          <w:p w14:paraId="56DD15DE" w14:textId="5D8F1FCA" w:rsidR="00D25762" w:rsidRDefault="00D25762" w:rsidP="00D25762">
            <w:pPr>
              <w:spacing w:after="0" w:line="259" w:lineRule="auto"/>
              <w:ind w:left="108" w:firstLine="0"/>
              <w:rPr>
                <w:b/>
                <w:sz w:val="18"/>
              </w:rPr>
            </w:pPr>
            <w:r>
              <w:rPr>
                <w:b/>
                <w:sz w:val="18"/>
              </w:rPr>
              <w:t>2023</w:t>
            </w:r>
          </w:p>
        </w:tc>
        <w:tc>
          <w:tcPr>
            <w:tcW w:w="330" w:type="pct"/>
            <w:tcBorders>
              <w:top w:val="single" w:sz="4" w:space="0" w:color="000000"/>
              <w:left w:val="single" w:sz="4" w:space="0" w:color="000000"/>
              <w:bottom w:val="single" w:sz="4" w:space="0" w:color="000000"/>
              <w:right w:val="single" w:sz="4" w:space="0" w:color="000000"/>
            </w:tcBorders>
          </w:tcPr>
          <w:p w14:paraId="6D5BAEB0" w14:textId="32877B63" w:rsidR="00D25762" w:rsidRDefault="00D25762" w:rsidP="00D25762">
            <w:pPr>
              <w:spacing w:after="0" w:line="259" w:lineRule="auto"/>
              <w:ind w:left="106" w:firstLine="0"/>
            </w:pPr>
            <w:proofErr w:type="gramStart"/>
            <w:r>
              <w:rPr>
                <w:b/>
                <w:sz w:val="18"/>
              </w:rPr>
              <w:t>201</w:t>
            </w:r>
            <w:r w:rsidR="00060336">
              <w:rPr>
                <w:b/>
                <w:sz w:val="18"/>
              </w:rPr>
              <w:t>3</w:t>
            </w:r>
            <w:r>
              <w:rPr>
                <w:b/>
                <w:sz w:val="18"/>
              </w:rPr>
              <w:t>-202</w:t>
            </w:r>
            <w:r w:rsidR="00060336">
              <w:rPr>
                <w:b/>
                <w:sz w:val="18"/>
              </w:rPr>
              <w:t>3</w:t>
            </w:r>
            <w:proofErr w:type="gramEnd"/>
            <w:r>
              <w:rPr>
                <w:b/>
                <w:sz w:val="18"/>
              </w:rPr>
              <w:t xml:space="preserve"> </w:t>
            </w:r>
          </w:p>
        </w:tc>
      </w:tr>
      <w:tr w:rsidR="00D25762" w14:paraId="02F1B6E1" w14:textId="77777777" w:rsidTr="00421956">
        <w:trPr>
          <w:trHeight w:val="20"/>
        </w:trPr>
        <w:tc>
          <w:tcPr>
            <w:tcW w:w="647" w:type="pct"/>
            <w:tcBorders>
              <w:top w:val="single" w:sz="4" w:space="0" w:color="000000"/>
              <w:left w:val="single" w:sz="4" w:space="0" w:color="000000"/>
              <w:bottom w:val="single" w:sz="4" w:space="0" w:color="000000"/>
              <w:right w:val="single" w:sz="4" w:space="0" w:color="000000"/>
            </w:tcBorders>
          </w:tcPr>
          <w:p w14:paraId="2E653C96" w14:textId="77777777" w:rsidR="00D25762" w:rsidRPr="00534A75" w:rsidRDefault="00D25762" w:rsidP="00D25762">
            <w:pPr>
              <w:spacing w:after="0" w:line="259" w:lineRule="auto"/>
              <w:ind w:left="108" w:firstLine="0"/>
              <w:rPr>
                <w:b/>
                <w:bCs/>
              </w:rPr>
            </w:pPr>
            <w:proofErr w:type="spellStart"/>
            <w:r w:rsidRPr="00534A75">
              <w:rPr>
                <w:b/>
                <w:bCs/>
                <w:sz w:val="18"/>
              </w:rPr>
              <w:t>Ensamst</w:t>
            </w:r>
            <w:proofErr w:type="spellEnd"/>
            <w:r w:rsidRPr="00534A75">
              <w:rPr>
                <w:b/>
                <w:bCs/>
                <w:sz w:val="18"/>
              </w:rPr>
              <w:t xml:space="preserve"> u barn </w:t>
            </w:r>
          </w:p>
        </w:tc>
        <w:tc>
          <w:tcPr>
            <w:tcW w:w="334" w:type="pct"/>
            <w:tcBorders>
              <w:top w:val="single" w:sz="4" w:space="0" w:color="000000"/>
              <w:left w:val="single" w:sz="4" w:space="0" w:color="000000"/>
              <w:bottom w:val="single" w:sz="4" w:space="0" w:color="000000"/>
              <w:right w:val="single" w:sz="4" w:space="0" w:color="000000"/>
            </w:tcBorders>
            <w:vAlign w:val="bottom"/>
          </w:tcPr>
          <w:p w14:paraId="3873BA9D" w14:textId="0E84C7A3" w:rsidR="00D25762" w:rsidRDefault="00D25762" w:rsidP="00D25762">
            <w:pPr>
              <w:spacing w:after="0" w:line="259" w:lineRule="auto"/>
              <w:ind w:left="0" w:firstLine="0"/>
              <w:rPr>
                <w:rFonts w:cs="Calibri"/>
                <w:b/>
                <w:bCs/>
                <w:sz w:val="18"/>
                <w:szCs w:val="18"/>
              </w:rPr>
            </w:pPr>
            <w:r w:rsidRPr="00DC6A01">
              <w:rPr>
                <w:rFonts w:cs="Calibri"/>
                <w:b/>
                <w:bCs/>
                <w:sz w:val="18"/>
                <w:szCs w:val="18"/>
              </w:rPr>
              <w:t>39,9</w:t>
            </w:r>
          </w:p>
        </w:tc>
        <w:tc>
          <w:tcPr>
            <w:tcW w:w="335" w:type="pct"/>
            <w:tcBorders>
              <w:top w:val="single" w:sz="4" w:space="0" w:color="000000"/>
              <w:left w:val="single" w:sz="4" w:space="0" w:color="000000"/>
              <w:bottom w:val="single" w:sz="4" w:space="0" w:color="000000"/>
              <w:right w:val="single" w:sz="4" w:space="0" w:color="000000"/>
            </w:tcBorders>
            <w:vAlign w:val="bottom"/>
          </w:tcPr>
          <w:p w14:paraId="4ACAE310" w14:textId="16EB5FEE" w:rsidR="00D25762" w:rsidRDefault="00D25762" w:rsidP="00D25762">
            <w:pPr>
              <w:spacing w:after="0" w:line="259" w:lineRule="auto"/>
              <w:ind w:left="0" w:firstLine="0"/>
              <w:rPr>
                <w:rFonts w:cs="Calibri"/>
                <w:b/>
                <w:bCs/>
                <w:sz w:val="18"/>
                <w:szCs w:val="18"/>
              </w:rPr>
            </w:pPr>
            <w:r w:rsidRPr="00DC6A01">
              <w:rPr>
                <w:rFonts w:cs="Calibri"/>
                <w:b/>
                <w:bCs/>
                <w:sz w:val="18"/>
                <w:szCs w:val="18"/>
              </w:rPr>
              <w:t>40,0</w:t>
            </w:r>
          </w:p>
        </w:tc>
        <w:tc>
          <w:tcPr>
            <w:tcW w:w="335" w:type="pct"/>
            <w:tcBorders>
              <w:top w:val="single" w:sz="4" w:space="0" w:color="000000"/>
              <w:left w:val="single" w:sz="4" w:space="0" w:color="000000"/>
              <w:bottom w:val="single" w:sz="4" w:space="0" w:color="000000"/>
              <w:right w:val="single" w:sz="4" w:space="0" w:color="000000"/>
            </w:tcBorders>
            <w:vAlign w:val="bottom"/>
          </w:tcPr>
          <w:p w14:paraId="6475C855" w14:textId="5ECBEB46" w:rsidR="00D25762" w:rsidRDefault="00D25762" w:rsidP="00D25762">
            <w:pPr>
              <w:spacing w:after="0" w:line="259" w:lineRule="auto"/>
              <w:ind w:left="0" w:firstLine="0"/>
              <w:rPr>
                <w:rFonts w:cs="Calibri"/>
                <w:b/>
                <w:bCs/>
                <w:sz w:val="18"/>
                <w:szCs w:val="18"/>
              </w:rPr>
            </w:pPr>
            <w:r w:rsidRPr="00DC6A01">
              <w:rPr>
                <w:rFonts w:cs="Calibri"/>
                <w:b/>
                <w:bCs/>
                <w:sz w:val="18"/>
                <w:szCs w:val="18"/>
              </w:rPr>
              <w:t>40,3</w:t>
            </w:r>
          </w:p>
        </w:tc>
        <w:tc>
          <w:tcPr>
            <w:tcW w:w="335" w:type="pct"/>
            <w:tcBorders>
              <w:top w:val="single" w:sz="4" w:space="0" w:color="000000"/>
              <w:left w:val="single" w:sz="4" w:space="0" w:color="000000"/>
              <w:bottom w:val="single" w:sz="4" w:space="0" w:color="000000"/>
              <w:right w:val="single" w:sz="4" w:space="0" w:color="000000"/>
            </w:tcBorders>
            <w:vAlign w:val="bottom"/>
          </w:tcPr>
          <w:p w14:paraId="159357D2" w14:textId="500DD703" w:rsidR="00D25762" w:rsidRDefault="00D25762" w:rsidP="00D25762">
            <w:pPr>
              <w:spacing w:after="0" w:line="259" w:lineRule="auto"/>
              <w:ind w:left="0" w:firstLine="0"/>
              <w:rPr>
                <w:rFonts w:cs="Calibri"/>
                <w:b/>
                <w:bCs/>
                <w:sz w:val="18"/>
                <w:szCs w:val="18"/>
              </w:rPr>
            </w:pPr>
            <w:r w:rsidRPr="00DC6A01">
              <w:rPr>
                <w:rFonts w:cs="Calibri"/>
                <w:b/>
                <w:bCs/>
                <w:sz w:val="18"/>
                <w:szCs w:val="18"/>
              </w:rPr>
              <w:t>40,4</w:t>
            </w:r>
          </w:p>
        </w:tc>
        <w:tc>
          <w:tcPr>
            <w:tcW w:w="335" w:type="pct"/>
            <w:tcBorders>
              <w:top w:val="single" w:sz="4" w:space="0" w:color="000000"/>
              <w:left w:val="single" w:sz="4" w:space="0" w:color="000000"/>
              <w:bottom w:val="single" w:sz="4" w:space="0" w:color="000000"/>
              <w:right w:val="single" w:sz="4" w:space="0" w:color="000000"/>
            </w:tcBorders>
          </w:tcPr>
          <w:p w14:paraId="7C30086F" w14:textId="797ADE43" w:rsidR="00D25762" w:rsidRDefault="00D25762" w:rsidP="00D25762">
            <w:pPr>
              <w:spacing w:after="0" w:line="259" w:lineRule="auto"/>
              <w:ind w:left="0" w:firstLine="0"/>
              <w:rPr>
                <w:b/>
                <w:bCs/>
                <w:sz w:val="18"/>
              </w:rPr>
            </w:pPr>
            <w:r>
              <w:rPr>
                <w:b/>
                <w:bCs/>
                <w:sz w:val="18"/>
              </w:rPr>
              <w:t xml:space="preserve">         </w:t>
            </w:r>
            <w:r w:rsidRPr="00534A75">
              <w:rPr>
                <w:b/>
                <w:bCs/>
                <w:sz w:val="18"/>
              </w:rPr>
              <w:t>40,5</w:t>
            </w:r>
          </w:p>
        </w:tc>
        <w:tc>
          <w:tcPr>
            <w:tcW w:w="335" w:type="pct"/>
            <w:tcBorders>
              <w:top w:val="single" w:sz="4" w:space="0" w:color="000000"/>
              <w:left w:val="single" w:sz="4" w:space="0" w:color="000000"/>
              <w:bottom w:val="single" w:sz="4" w:space="0" w:color="000000"/>
              <w:right w:val="single" w:sz="4" w:space="0" w:color="000000"/>
            </w:tcBorders>
          </w:tcPr>
          <w:p w14:paraId="59C08EB9" w14:textId="79ADA646" w:rsidR="00D25762" w:rsidRDefault="00D25762" w:rsidP="00D25762">
            <w:pPr>
              <w:spacing w:after="0" w:line="259" w:lineRule="auto"/>
              <w:ind w:left="0" w:firstLine="0"/>
              <w:rPr>
                <w:b/>
                <w:bCs/>
                <w:sz w:val="18"/>
              </w:rPr>
            </w:pPr>
            <w:r>
              <w:rPr>
                <w:b/>
                <w:bCs/>
                <w:sz w:val="18"/>
              </w:rPr>
              <w:t xml:space="preserve">         </w:t>
            </w:r>
            <w:r w:rsidRPr="00534A75">
              <w:rPr>
                <w:b/>
                <w:bCs/>
                <w:sz w:val="18"/>
              </w:rPr>
              <w:t>40,8</w:t>
            </w:r>
          </w:p>
        </w:tc>
        <w:tc>
          <w:tcPr>
            <w:tcW w:w="335" w:type="pct"/>
            <w:tcBorders>
              <w:top w:val="single" w:sz="4" w:space="0" w:color="000000"/>
              <w:left w:val="single" w:sz="4" w:space="0" w:color="000000"/>
              <w:bottom w:val="single" w:sz="4" w:space="0" w:color="000000"/>
              <w:right w:val="single" w:sz="4" w:space="0" w:color="000000"/>
            </w:tcBorders>
          </w:tcPr>
          <w:p w14:paraId="4B30278C" w14:textId="15D0C80A" w:rsidR="00D25762" w:rsidRDefault="00D25762" w:rsidP="00D25762">
            <w:pPr>
              <w:spacing w:after="0" w:line="259" w:lineRule="auto"/>
              <w:ind w:left="0" w:firstLine="0"/>
              <w:rPr>
                <w:b/>
                <w:bCs/>
                <w:sz w:val="18"/>
              </w:rPr>
            </w:pPr>
            <w:r>
              <w:rPr>
                <w:b/>
                <w:bCs/>
                <w:sz w:val="18"/>
              </w:rPr>
              <w:t xml:space="preserve">         </w:t>
            </w:r>
            <w:r w:rsidRPr="00534A75">
              <w:rPr>
                <w:b/>
                <w:bCs/>
                <w:sz w:val="18"/>
              </w:rPr>
              <w:t>41,2</w:t>
            </w:r>
          </w:p>
        </w:tc>
        <w:tc>
          <w:tcPr>
            <w:tcW w:w="335" w:type="pct"/>
            <w:tcBorders>
              <w:top w:val="single" w:sz="4" w:space="0" w:color="000000"/>
              <w:left w:val="single" w:sz="4" w:space="0" w:color="000000"/>
              <w:bottom w:val="single" w:sz="4" w:space="0" w:color="000000"/>
              <w:right w:val="single" w:sz="4" w:space="0" w:color="000000"/>
            </w:tcBorders>
          </w:tcPr>
          <w:p w14:paraId="116A059F" w14:textId="0596DDCF" w:rsidR="00D25762" w:rsidRDefault="00D25762" w:rsidP="00D25762">
            <w:pPr>
              <w:spacing w:after="0" w:line="259" w:lineRule="auto"/>
              <w:ind w:left="0" w:firstLine="0"/>
              <w:rPr>
                <w:b/>
                <w:bCs/>
                <w:sz w:val="18"/>
              </w:rPr>
            </w:pPr>
            <w:r>
              <w:rPr>
                <w:b/>
                <w:bCs/>
                <w:sz w:val="18"/>
              </w:rPr>
              <w:t xml:space="preserve">         </w:t>
            </w:r>
            <w:r w:rsidRPr="00534A75">
              <w:rPr>
                <w:b/>
                <w:bCs/>
                <w:sz w:val="18"/>
              </w:rPr>
              <w:t>41,9</w:t>
            </w:r>
          </w:p>
        </w:tc>
        <w:tc>
          <w:tcPr>
            <w:tcW w:w="335" w:type="pct"/>
            <w:tcBorders>
              <w:top w:val="single" w:sz="4" w:space="0" w:color="000000"/>
              <w:left w:val="single" w:sz="4" w:space="0" w:color="000000"/>
              <w:bottom w:val="single" w:sz="4" w:space="0" w:color="000000"/>
              <w:right w:val="single" w:sz="4" w:space="0" w:color="000000"/>
            </w:tcBorders>
          </w:tcPr>
          <w:p w14:paraId="2B665D7C" w14:textId="07C80E31" w:rsidR="00D25762" w:rsidRDefault="00D25762" w:rsidP="00D25762">
            <w:pPr>
              <w:spacing w:after="0" w:line="259" w:lineRule="auto"/>
              <w:ind w:left="0" w:firstLine="0"/>
              <w:rPr>
                <w:b/>
                <w:bCs/>
                <w:sz w:val="18"/>
              </w:rPr>
            </w:pPr>
            <w:r>
              <w:rPr>
                <w:b/>
                <w:bCs/>
                <w:sz w:val="18"/>
              </w:rPr>
              <w:t xml:space="preserve">         42,2</w:t>
            </w:r>
          </w:p>
        </w:tc>
        <w:tc>
          <w:tcPr>
            <w:tcW w:w="335" w:type="pct"/>
            <w:tcBorders>
              <w:top w:val="single" w:sz="4" w:space="0" w:color="000000"/>
              <w:left w:val="single" w:sz="4" w:space="0" w:color="000000"/>
              <w:bottom w:val="single" w:sz="4" w:space="0" w:color="000000"/>
              <w:right w:val="single" w:sz="4" w:space="0" w:color="000000"/>
            </w:tcBorders>
          </w:tcPr>
          <w:p w14:paraId="111D24C8" w14:textId="20D525ED" w:rsidR="00D25762" w:rsidRDefault="00D25762" w:rsidP="00D25762">
            <w:pPr>
              <w:spacing w:after="0" w:line="259" w:lineRule="auto"/>
              <w:ind w:left="0" w:firstLine="0"/>
              <w:rPr>
                <w:b/>
                <w:bCs/>
                <w:sz w:val="18"/>
              </w:rPr>
            </w:pPr>
            <w:r>
              <w:rPr>
                <w:b/>
                <w:bCs/>
                <w:sz w:val="18"/>
              </w:rPr>
              <w:t xml:space="preserve">         43,2</w:t>
            </w:r>
          </w:p>
        </w:tc>
        <w:tc>
          <w:tcPr>
            <w:tcW w:w="335" w:type="pct"/>
            <w:tcBorders>
              <w:top w:val="single" w:sz="4" w:space="0" w:color="000000"/>
              <w:left w:val="single" w:sz="4" w:space="0" w:color="000000"/>
              <w:bottom w:val="single" w:sz="4" w:space="0" w:color="000000"/>
              <w:right w:val="single" w:sz="4" w:space="0" w:color="000000"/>
            </w:tcBorders>
            <w:vAlign w:val="bottom"/>
          </w:tcPr>
          <w:p w14:paraId="2618D21E" w14:textId="2C1CAA73" w:rsidR="00D25762" w:rsidRDefault="00D25762" w:rsidP="00D25762">
            <w:pPr>
              <w:spacing w:after="0" w:line="259" w:lineRule="auto"/>
              <w:ind w:left="0" w:firstLine="0"/>
              <w:rPr>
                <w:b/>
                <w:bCs/>
                <w:sz w:val="18"/>
              </w:rPr>
            </w:pPr>
            <w:r>
              <w:rPr>
                <w:b/>
                <w:bCs/>
                <w:sz w:val="18"/>
                <w:szCs w:val="18"/>
              </w:rPr>
              <w:t xml:space="preserve">    44</w:t>
            </w:r>
          </w:p>
        </w:tc>
        <w:tc>
          <w:tcPr>
            <w:tcW w:w="335" w:type="pct"/>
            <w:tcBorders>
              <w:top w:val="single" w:sz="4" w:space="0" w:color="000000"/>
              <w:left w:val="single" w:sz="4" w:space="0" w:color="000000"/>
              <w:bottom w:val="single" w:sz="4" w:space="0" w:color="000000"/>
              <w:right w:val="single" w:sz="4" w:space="0" w:color="000000"/>
            </w:tcBorders>
          </w:tcPr>
          <w:p w14:paraId="6C819806" w14:textId="5CD396D1" w:rsidR="00D25762" w:rsidRDefault="00D25762" w:rsidP="00D25762">
            <w:pPr>
              <w:spacing w:after="0" w:line="259" w:lineRule="auto"/>
              <w:ind w:left="0" w:firstLine="0"/>
              <w:rPr>
                <w:b/>
                <w:bCs/>
                <w:sz w:val="18"/>
              </w:rPr>
            </w:pPr>
            <w:r>
              <w:rPr>
                <w:b/>
                <w:bCs/>
                <w:sz w:val="18"/>
              </w:rPr>
              <w:t xml:space="preserve">         44,5</w:t>
            </w:r>
          </w:p>
        </w:tc>
        <w:tc>
          <w:tcPr>
            <w:tcW w:w="330" w:type="pct"/>
            <w:tcBorders>
              <w:top w:val="single" w:sz="4" w:space="0" w:color="000000"/>
              <w:left w:val="single" w:sz="4" w:space="0" w:color="000000"/>
              <w:bottom w:val="single" w:sz="4" w:space="0" w:color="000000"/>
              <w:right w:val="single" w:sz="4" w:space="0" w:color="000000"/>
            </w:tcBorders>
          </w:tcPr>
          <w:p w14:paraId="162E2297" w14:textId="03C26049" w:rsidR="00D25762" w:rsidRPr="00534A75" w:rsidRDefault="00D25762" w:rsidP="00D25762">
            <w:pPr>
              <w:spacing w:after="0" w:line="259" w:lineRule="auto"/>
              <w:ind w:left="106" w:firstLine="0"/>
              <w:rPr>
                <w:b/>
                <w:bCs/>
              </w:rPr>
            </w:pPr>
            <w:r w:rsidRPr="00534A75">
              <w:rPr>
                <w:b/>
                <w:bCs/>
                <w:sz w:val="18"/>
              </w:rPr>
              <w:t xml:space="preserve">   </w:t>
            </w:r>
            <w:r>
              <w:rPr>
                <w:b/>
                <w:bCs/>
                <w:sz w:val="18"/>
              </w:rPr>
              <w:t xml:space="preserve">      </w:t>
            </w:r>
            <w:r w:rsidRPr="00534A75">
              <w:rPr>
                <w:b/>
                <w:bCs/>
                <w:sz w:val="18"/>
              </w:rPr>
              <w:t xml:space="preserve"> </w:t>
            </w:r>
            <w:r>
              <w:rPr>
                <w:b/>
                <w:bCs/>
                <w:sz w:val="18"/>
              </w:rPr>
              <w:t>4,</w:t>
            </w:r>
            <w:r w:rsidR="00060336">
              <w:rPr>
                <w:b/>
                <w:bCs/>
                <w:sz w:val="18"/>
              </w:rPr>
              <w:t>6</w:t>
            </w:r>
          </w:p>
        </w:tc>
      </w:tr>
      <w:tr w:rsidR="00D25762" w14:paraId="68F97E14" w14:textId="77777777" w:rsidTr="00421956">
        <w:trPr>
          <w:trHeight w:val="20"/>
        </w:trPr>
        <w:tc>
          <w:tcPr>
            <w:tcW w:w="647" w:type="pct"/>
            <w:tcBorders>
              <w:top w:val="single" w:sz="4" w:space="0" w:color="000000"/>
              <w:left w:val="single" w:sz="4" w:space="0" w:color="000000"/>
              <w:bottom w:val="single" w:sz="4" w:space="0" w:color="000000"/>
              <w:right w:val="single" w:sz="4" w:space="0" w:color="000000"/>
            </w:tcBorders>
          </w:tcPr>
          <w:p w14:paraId="0E0175D0" w14:textId="77777777" w:rsidR="00D25762" w:rsidRDefault="00D25762" w:rsidP="00D25762">
            <w:pPr>
              <w:spacing w:after="0" w:line="259" w:lineRule="auto"/>
              <w:ind w:left="108" w:firstLine="0"/>
            </w:pPr>
            <w:proofErr w:type="spellStart"/>
            <w:r>
              <w:rPr>
                <w:b/>
                <w:sz w:val="18"/>
              </w:rPr>
              <w:t>Ensamst</w:t>
            </w:r>
            <w:proofErr w:type="spellEnd"/>
            <w:r>
              <w:rPr>
                <w:b/>
                <w:sz w:val="18"/>
              </w:rPr>
              <w:t xml:space="preserve"> m barn </w:t>
            </w:r>
          </w:p>
        </w:tc>
        <w:tc>
          <w:tcPr>
            <w:tcW w:w="334" w:type="pct"/>
            <w:tcBorders>
              <w:top w:val="single" w:sz="4" w:space="0" w:color="000000"/>
              <w:left w:val="single" w:sz="4" w:space="0" w:color="000000"/>
              <w:bottom w:val="single" w:sz="4" w:space="0" w:color="000000"/>
              <w:right w:val="single" w:sz="4" w:space="0" w:color="000000"/>
            </w:tcBorders>
            <w:vAlign w:val="bottom"/>
          </w:tcPr>
          <w:p w14:paraId="3AB1CCD2" w14:textId="77919B76" w:rsidR="00D25762" w:rsidRPr="00DC6A01" w:rsidRDefault="00D25762" w:rsidP="00D25762">
            <w:pPr>
              <w:spacing w:after="0" w:line="259" w:lineRule="auto"/>
              <w:ind w:left="108" w:firstLine="0"/>
              <w:rPr>
                <w:rFonts w:cs="Calibri"/>
                <w:b/>
                <w:bCs/>
                <w:sz w:val="18"/>
                <w:szCs w:val="18"/>
              </w:rPr>
            </w:pPr>
            <w:r w:rsidRPr="00DC6A01">
              <w:rPr>
                <w:rFonts w:cs="Calibri"/>
                <w:b/>
                <w:bCs/>
                <w:sz w:val="18"/>
                <w:szCs w:val="18"/>
              </w:rPr>
              <w:t>5,7</w:t>
            </w:r>
          </w:p>
        </w:tc>
        <w:tc>
          <w:tcPr>
            <w:tcW w:w="335" w:type="pct"/>
            <w:tcBorders>
              <w:top w:val="single" w:sz="4" w:space="0" w:color="000000"/>
              <w:left w:val="single" w:sz="4" w:space="0" w:color="000000"/>
              <w:bottom w:val="single" w:sz="4" w:space="0" w:color="000000"/>
              <w:right w:val="single" w:sz="4" w:space="0" w:color="000000"/>
            </w:tcBorders>
            <w:vAlign w:val="bottom"/>
          </w:tcPr>
          <w:p w14:paraId="520B7685" w14:textId="2805E379" w:rsidR="00D25762" w:rsidRPr="00DC6A01" w:rsidRDefault="00D25762" w:rsidP="00D25762">
            <w:pPr>
              <w:spacing w:after="0" w:line="259" w:lineRule="auto"/>
              <w:ind w:left="108" w:firstLine="0"/>
              <w:rPr>
                <w:rFonts w:cs="Calibri"/>
                <w:b/>
                <w:bCs/>
                <w:sz w:val="18"/>
                <w:szCs w:val="18"/>
              </w:rPr>
            </w:pPr>
            <w:r w:rsidRPr="00DC6A01">
              <w:rPr>
                <w:rFonts w:cs="Calibri"/>
                <w:b/>
                <w:bCs/>
                <w:sz w:val="18"/>
                <w:szCs w:val="18"/>
              </w:rPr>
              <w:t>5,8</w:t>
            </w:r>
          </w:p>
        </w:tc>
        <w:tc>
          <w:tcPr>
            <w:tcW w:w="335" w:type="pct"/>
            <w:tcBorders>
              <w:top w:val="single" w:sz="4" w:space="0" w:color="000000"/>
              <w:left w:val="single" w:sz="4" w:space="0" w:color="000000"/>
              <w:bottom w:val="single" w:sz="4" w:space="0" w:color="000000"/>
              <w:right w:val="single" w:sz="4" w:space="0" w:color="000000"/>
            </w:tcBorders>
            <w:vAlign w:val="bottom"/>
          </w:tcPr>
          <w:p w14:paraId="1CCEAB2E" w14:textId="04F45820" w:rsidR="00D25762" w:rsidRPr="00DC6A01" w:rsidRDefault="00D25762" w:rsidP="00D25762">
            <w:pPr>
              <w:spacing w:after="0" w:line="259" w:lineRule="auto"/>
              <w:ind w:left="108" w:firstLine="0"/>
              <w:rPr>
                <w:rFonts w:cs="Calibri"/>
                <w:b/>
                <w:bCs/>
                <w:sz w:val="18"/>
                <w:szCs w:val="18"/>
              </w:rPr>
            </w:pPr>
            <w:r w:rsidRPr="00DC6A01">
              <w:rPr>
                <w:rFonts w:cs="Calibri"/>
                <w:b/>
                <w:bCs/>
                <w:sz w:val="18"/>
                <w:szCs w:val="18"/>
              </w:rPr>
              <w:t>5,8</w:t>
            </w:r>
          </w:p>
        </w:tc>
        <w:tc>
          <w:tcPr>
            <w:tcW w:w="335" w:type="pct"/>
            <w:tcBorders>
              <w:top w:val="single" w:sz="4" w:space="0" w:color="000000"/>
              <w:left w:val="single" w:sz="4" w:space="0" w:color="000000"/>
              <w:bottom w:val="single" w:sz="4" w:space="0" w:color="000000"/>
              <w:right w:val="single" w:sz="4" w:space="0" w:color="000000"/>
            </w:tcBorders>
            <w:vAlign w:val="bottom"/>
          </w:tcPr>
          <w:p w14:paraId="3F89B58A" w14:textId="2CE57BD3" w:rsidR="00D25762" w:rsidRPr="00DC6A01" w:rsidRDefault="00D25762" w:rsidP="00D25762">
            <w:pPr>
              <w:spacing w:after="0" w:line="259" w:lineRule="auto"/>
              <w:ind w:left="108" w:firstLine="0"/>
              <w:rPr>
                <w:rFonts w:cs="Calibri"/>
                <w:b/>
                <w:bCs/>
                <w:sz w:val="18"/>
                <w:szCs w:val="18"/>
              </w:rPr>
            </w:pPr>
            <w:r w:rsidRPr="00DC6A01">
              <w:rPr>
                <w:rFonts w:cs="Calibri"/>
                <w:b/>
                <w:bCs/>
                <w:sz w:val="18"/>
                <w:szCs w:val="18"/>
              </w:rPr>
              <w:t>5,8</w:t>
            </w:r>
          </w:p>
        </w:tc>
        <w:tc>
          <w:tcPr>
            <w:tcW w:w="335" w:type="pct"/>
            <w:tcBorders>
              <w:top w:val="single" w:sz="4" w:space="0" w:color="000000"/>
              <w:left w:val="single" w:sz="4" w:space="0" w:color="000000"/>
              <w:bottom w:val="single" w:sz="4" w:space="0" w:color="000000"/>
              <w:right w:val="single" w:sz="4" w:space="0" w:color="000000"/>
            </w:tcBorders>
          </w:tcPr>
          <w:p w14:paraId="6A7DC753" w14:textId="62C3BDD7" w:rsidR="00D25762" w:rsidRDefault="00D25762" w:rsidP="00D25762">
            <w:pPr>
              <w:spacing w:after="0" w:line="259" w:lineRule="auto"/>
              <w:ind w:left="108" w:firstLine="0"/>
              <w:rPr>
                <w:b/>
                <w:sz w:val="18"/>
              </w:rPr>
            </w:pPr>
            <w:r>
              <w:rPr>
                <w:b/>
                <w:sz w:val="18"/>
              </w:rPr>
              <w:t xml:space="preserve">         5,6</w:t>
            </w:r>
          </w:p>
        </w:tc>
        <w:tc>
          <w:tcPr>
            <w:tcW w:w="335" w:type="pct"/>
            <w:tcBorders>
              <w:top w:val="single" w:sz="4" w:space="0" w:color="000000"/>
              <w:left w:val="single" w:sz="4" w:space="0" w:color="000000"/>
              <w:bottom w:val="single" w:sz="4" w:space="0" w:color="000000"/>
              <w:right w:val="single" w:sz="4" w:space="0" w:color="000000"/>
            </w:tcBorders>
          </w:tcPr>
          <w:p w14:paraId="7654BCED" w14:textId="0A56C690" w:rsidR="00D25762" w:rsidRDefault="00D25762" w:rsidP="00D25762">
            <w:pPr>
              <w:spacing w:after="0" w:line="259" w:lineRule="auto"/>
              <w:ind w:left="108" w:firstLine="0"/>
              <w:rPr>
                <w:b/>
                <w:sz w:val="18"/>
              </w:rPr>
            </w:pPr>
            <w:r>
              <w:rPr>
                <w:b/>
                <w:sz w:val="18"/>
              </w:rPr>
              <w:t xml:space="preserve">         5,6</w:t>
            </w:r>
          </w:p>
        </w:tc>
        <w:tc>
          <w:tcPr>
            <w:tcW w:w="335" w:type="pct"/>
            <w:tcBorders>
              <w:top w:val="single" w:sz="4" w:space="0" w:color="000000"/>
              <w:left w:val="single" w:sz="4" w:space="0" w:color="000000"/>
              <w:bottom w:val="single" w:sz="4" w:space="0" w:color="000000"/>
              <w:right w:val="single" w:sz="4" w:space="0" w:color="000000"/>
            </w:tcBorders>
          </w:tcPr>
          <w:p w14:paraId="2BE0C104" w14:textId="3E0C338A" w:rsidR="00D25762" w:rsidRDefault="00D25762" w:rsidP="00D25762">
            <w:pPr>
              <w:spacing w:after="0" w:line="259" w:lineRule="auto"/>
              <w:ind w:left="108" w:firstLine="0"/>
              <w:rPr>
                <w:b/>
                <w:sz w:val="18"/>
              </w:rPr>
            </w:pPr>
            <w:r>
              <w:rPr>
                <w:b/>
                <w:sz w:val="18"/>
              </w:rPr>
              <w:t xml:space="preserve">          5,7</w:t>
            </w:r>
          </w:p>
        </w:tc>
        <w:tc>
          <w:tcPr>
            <w:tcW w:w="335" w:type="pct"/>
            <w:tcBorders>
              <w:top w:val="single" w:sz="4" w:space="0" w:color="000000"/>
              <w:left w:val="single" w:sz="4" w:space="0" w:color="000000"/>
              <w:bottom w:val="single" w:sz="4" w:space="0" w:color="000000"/>
              <w:right w:val="single" w:sz="4" w:space="0" w:color="000000"/>
            </w:tcBorders>
          </w:tcPr>
          <w:p w14:paraId="6859861A" w14:textId="75221BEE" w:rsidR="00D25762" w:rsidRDefault="00D25762" w:rsidP="00D25762">
            <w:pPr>
              <w:spacing w:after="0" w:line="259" w:lineRule="auto"/>
              <w:ind w:left="108" w:firstLine="0"/>
              <w:rPr>
                <w:b/>
                <w:sz w:val="18"/>
              </w:rPr>
            </w:pPr>
            <w:r>
              <w:rPr>
                <w:b/>
                <w:sz w:val="18"/>
              </w:rPr>
              <w:t xml:space="preserve">         5,6</w:t>
            </w:r>
          </w:p>
        </w:tc>
        <w:tc>
          <w:tcPr>
            <w:tcW w:w="335" w:type="pct"/>
            <w:tcBorders>
              <w:top w:val="single" w:sz="4" w:space="0" w:color="000000"/>
              <w:left w:val="single" w:sz="4" w:space="0" w:color="000000"/>
              <w:bottom w:val="single" w:sz="4" w:space="0" w:color="000000"/>
              <w:right w:val="single" w:sz="4" w:space="0" w:color="000000"/>
            </w:tcBorders>
          </w:tcPr>
          <w:p w14:paraId="4D7A7081" w14:textId="389681C2" w:rsidR="00D25762" w:rsidRDefault="00D25762" w:rsidP="00D25762">
            <w:pPr>
              <w:spacing w:after="0" w:line="259" w:lineRule="auto"/>
              <w:ind w:left="108" w:firstLine="0"/>
              <w:rPr>
                <w:b/>
                <w:sz w:val="18"/>
              </w:rPr>
            </w:pPr>
            <w:r>
              <w:rPr>
                <w:b/>
                <w:sz w:val="18"/>
              </w:rPr>
              <w:t xml:space="preserve">         5,6</w:t>
            </w:r>
          </w:p>
        </w:tc>
        <w:tc>
          <w:tcPr>
            <w:tcW w:w="335" w:type="pct"/>
            <w:tcBorders>
              <w:top w:val="single" w:sz="4" w:space="0" w:color="000000"/>
              <w:left w:val="single" w:sz="4" w:space="0" w:color="000000"/>
              <w:bottom w:val="single" w:sz="4" w:space="0" w:color="000000"/>
              <w:right w:val="single" w:sz="4" w:space="0" w:color="000000"/>
            </w:tcBorders>
          </w:tcPr>
          <w:p w14:paraId="6D3AF5A1" w14:textId="00FCB28B" w:rsidR="00D25762" w:rsidRDefault="00D25762" w:rsidP="00D25762">
            <w:pPr>
              <w:spacing w:after="0" w:line="259" w:lineRule="auto"/>
              <w:ind w:left="108" w:firstLine="0"/>
              <w:rPr>
                <w:b/>
                <w:sz w:val="18"/>
              </w:rPr>
            </w:pPr>
            <w:r>
              <w:rPr>
                <w:b/>
                <w:sz w:val="18"/>
              </w:rPr>
              <w:t xml:space="preserve">         5,6</w:t>
            </w:r>
          </w:p>
        </w:tc>
        <w:tc>
          <w:tcPr>
            <w:tcW w:w="335" w:type="pct"/>
            <w:tcBorders>
              <w:top w:val="single" w:sz="4" w:space="0" w:color="000000"/>
              <w:left w:val="single" w:sz="4" w:space="0" w:color="000000"/>
              <w:bottom w:val="single" w:sz="4" w:space="0" w:color="000000"/>
              <w:right w:val="single" w:sz="4" w:space="0" w:color="000000"/>
            </w:tcBorders>
            <w:vAlign w:val="bottom"/>
          </w:tcPr>
          <w:p w14:paraId="09EE097E" w14:textId="795A2169" w:rsidR="00D25762" w:rsidRDefault="00D25762" w:rsidP="00D25762">
            <w:pPr>
              <w:spacing w:after="0" w:line="259" w:lineRule="auto"/>
              <w:ind w:left="108" w:firstLine="0"/>
              <w:rPr>
                <w:b/>
                <w:sz w:val="18"/>
              </w:rPr>
            </w:pPr>
            <w:r w:rsidRPr="005733C7">
              <w:rPr>
                <w:b/>
                <w:bCs/>
                <w:sz w:val="18"/>
                <w:szCs w:val="18"/>
              </w:rPr>
              <w:t>5,6</w:t>
            </w:r>
          </w:p>
        </w:tc>
        <w:tc>
          <w:tcPr>
            <w:tcW w:w="335" w:type="pct"/>
            <w:tcBorders>
              <w:top w:val="single" w:sz="4" w:space="0" w:color="000000"/>
              <w:left w:val="single" w:sz="4" w:space="0" w:color="000000"/>
              <w:bottom w:val="single" w:sz="4" w:space="0" w:color="000000"/>
              <w:right w:val="single" w:sz="4" w:space="0" w:color="000000"/>
            </w:tcBorders>
          </w:tcPr>
          <w:p w14:paraId="464FE6D5" w14:textId="3E7EA20B" w:rsidR="00D25762" w:rsidRDefault="00D25762" w:rsidP="00D25762">
            <w:pPr>
              <w:spacing w:after="0" w:line="259" w:lineRule="auto"/>
              <w:ind w:left="108" w:firstLine="0"/>
              <w:rPr>
                <w:b/>
                <w:sz w:val="18"/>
              </w:rPr>
            </w:pPr>
            <w:r>
              <w:rPr>
                <w:b/>
                <w:sz w:val="18"/>
              </w:rPr>
              <w:t xml:space="preserve">         5,5</w:t>
            </w:r>
          </w:p>
        </w:tc>
        <w:tc>
          <w:tcPr>
            <w:tcW w:w="330" w:type="pct"/>
            <w:tcBorders>
              <w:top w:val="single" w:sz="4" w:space="0" w:color="000000"/>
              <w:left w:val="single" w:sz="4" w:space="0" w:color="000000"/>
              <w:bottom w:val="single" w:sz="4" w:space="0" w:color="000000"/>
              <w:right w:val="single" w:sz="4" w:space="0" w:color="000000"/>
            </w:tcBorders>
          </w:tcPr>
          <w:p w14:paraId="68A04EBC" w14:textId="07A9D422" w:rsidR="00D25762" w:rsidRDefault="00D25762" w:rsidP="00D25762">
            <w:pPr>
              <w:spacing w:after="0" w:line="259" w:lineRule="auto"/>
              <w:ind w:left="106" w:firstLine="0"/>
            </w:pPr>
            <w:r>
              <w:rPr>
                <w:b/>
                <w:sz w:val="18"/>
              </w:rPr>
              <w:t xml:space="preserve">               -0,</w:t>
            </w:r>
            <w:r w:rsidR="00060336">
              <w:rPr>
                <w:b/>
                <w:sz w:val="18"/>
              </w:rPr>
              <w:t>2</w:t>
            </w:r>
            <w:r>
              <w:rPr>
                <w:b/>
                <w:sz w:val="18"/>
              </w:rPr>
              <w:t xml:space="preserve"> </w:t>
            </w:r>
          </w:p>
        </w:tc>
      </w:tr>
      <w:tr w:rsidR="00D25762" w14:paraId="521B92AD" w14:textId="77777777" w:rsidTr="00421956">
        <w:trPr>
          <w:trHeight w:val="20"/>
        </w:trPr>
        <w:tc>
          <w:tcPr>
            <w:tcW w:w="647" w:type="pct"/>
            <w:tcBorders>
              <w:top w:val="single" w:sz="4" w:space="0" w:color="000000"/>
              <w:left w:val="single" w:sz="4" w:space="0" w:color="000000"/>
              <w:bottom w:val="single" w:sz="4" w:space="0" w:color="000000"/>
              <w:right w:val="single" w:sz="4" w:space="0" w:color="000000"/>
            </w:tcBorders>
          </w:tcPr>
          <w:p w14:paraId="4666A1CD" w14:textId="77777777" w:rsidR="00D25762" w:rsidRDefault="00D25762" w:rsidP="00D25762">
            <w:pPr>
              <w:spacing w:after="0" w:line="259" w:lineRule="auto"/>
              <w:ind w:left="108" w:firstLine="0"/>
            </w:pPr>
            <w:r>
              <w:rPr>
                <w:sz w:val="18"/>
              </w:rPr>
              <w:t xml:space="preserve">varav 1 barn </w:t>
            </w:r>
          </w:p>
        </w:tc>
        <w:tc>
          <w:tcPr>
            <w:tcW w:w="334" w:type="pct"/>
            <w:tcBorders>
              <w:top w:val="single" w:sz="4" w:space="0" w:color="000000"/>
              <w:left w:val="single" w:sz="4" w:space="0" w:color="000000"/>
              <w:bottom w:val="single" w:sz="4" w:space="0" w:color="000000"/>
              <w:right w:val="single" w:sz="4" w:space="0" w:color="000000"/>
            </w:tcBorders>
            <w:vAlign w:val="bottom"/>
          </w:tcPr>
          <w:p w14:paraId="7DEBBA0E" w14:textId="279804E0" w:rsidR="00D25762" w:rsidRPr="00DC6A01" w:rsidRDefault="00D25762" w:rsidP="00D25762">
            <w:pPr>
              <w:spacing w:after="0" w:line="259" w:lineRule="auto"/>
              <w:ind w:left="108" w:firstLine="0"/>
              <w:rPr>
                <w:rFonts w:cs="Calibri"/>
                <w:sz w:val="18"/>
                <w:szCs w:val="18"/>
              </w:rPr>
            </w:pPr>
            <w:r w:rsidRPr="00DC6A01">
              <w:rPr>
                <w:rFonts w:cs="Calibri"/>
                <w:sz w:val="18"/>
                <w:szCs w:val="18"/>
              </w:rPr>
              <w:t>3,5</w:t>
            </w:r>
          </w:p>
        </w:tc>
        <w:tc>
          <w:tcPr>
            <w:tcW w:w="335" w:type="pct"/>
            <w:tcBorders>
              <w:top w:val="single" w:sz="4" w:space="0" w:color="000000"/>
              <w:left w:val="single" w:sz="4" w:space="0" w:color="000000"/>
              <w:bottom w:val="single" w:sz="4" w:space="0" w:color="000000"/>
              <w:right w:val="single" w:sz="4" w:space="0" w:color="000000"/>
            </w:tcBorders>
            <w:vAlign w:val="bottom"/>
          </w:tcPr>
          <w:p w14:paraId="574DB4A7" w14:textId="0DFFD03B" w:rsidR="00D25762" w:rsidRPr="00DC6A01" w:rsidRDefault="00D25762" w:rsidP="00D25762">
            <w:pPr>
              <w:spacing w:after="0" w:line="259" w:lineRule="auto"/>
              <w:ind w:left="108" w:firstLine="0"/>
              <w:rPr>
                <w:rFonts w:cs="Calibri"/>
                <w:sz w:val="18"/>
                <w:szCs w:val="18"/>
              </w:rPr>
            </w:pPr>
            <w:r w:rsidRPr="00DC6A01">
              <w:rPr>
                <w:rFonts w:cs="Calibri"/>
                <w:sz w:val="18"/>
                <w:szCs w:val="18"/>
              </w:rPr>
              <w:t>3,6</w:t>
            </w:r>
          </w:p>
        </w:tc>
        <w:tc>
          <w:tcPr>
            <w:tcW w:w="335" w:type="pct"/>
            <w:tcBorders>
              <w:top w:val="single" w:sz="4" w:space="0" w:color="000000"/>
              <w:left w:val="single" w:sz="4" w:space="0" w:color="000000"/>
              <w:bottom w:val="single" w:sz="4" w:space="0" w:color="000000"/>
              <w:right w:val="single" w:sz="4" w:space="0" w:color="000000"/>
            </w:tcBorders>
            <w:vAlign w:val="bottom"/>
          </w:tcPr>
          <w:p w14:paraId="5B185763" w14:textId="29E42C85" w:rsidR="00D25762" w:rsidRPr="00DC6A01" w:rsidRDefault="00D25762" w:rsidP="00D25762">
            <w:pPr>
              <w:spacing w:after="0" w:line="259" w:lineRule="auto"/>
              <w:ind w:left="108" w:firstLine="0"/>
              <w:rPr>
                <w:rFonts w:cs="Calibri"/>
                <w:sz w:val="18"/>
                <w:szCs w:val="18"/>
              </w:rPr>
            </w:pPr>
            <w:r w:rsidRPr="00DC6A01">
              <w:rPr>
                <w:rFonts w:cs="Calibri"/>
                <w:sz w:val="18"/>
                <w:szCs w:val="18"/>
              </w:rPr>
              <w:t>3,6</w:t>
            </w:r>
          </w:p>
        </w:tc>
        <w:tc>
          <w:tcPr>
            <w:tcW w:w="335" w:type="pct"/>
            <w:tcBorders>
              <w:top w:val="single" w:sz="4" w:space="0" w:color="000000"/>
              <w:left w:val="single" w:sz="4" w:space="0" w:color="000000"/>
              <w:bottom w:val="single" w:sz="4" w:space="0" w:color="000000"/>
              <w:right w:val="single" w:sz="4" w:space="0" w:color="000000"/>
            </w:tcBorders>
            <w:vAlign w:val="bottom"/>
          </w:tcPr>
          <w:p w14:paraId="4FDD604F" w14:textId="318CAFED" w:rsidR="00D25762" w:rsidRPr="00DC6A01" w:rsidRDefault="00D25762" w:rsidP="00D25762">
            <w:pPr>
              <w:spacing w:after="0" w:line="259" w:lineRule="auto"/>
              <w:ind w:left="108" w:firstLine="0"/>
              <w:rPr>
                <w:rFonts w:cs="Calibri"/>
                <w:sz w:val="18"/>
                <w:szCs w:val="18"/>
              </w:rPr>
            </w:pPr>
            <w:r w:rsidRPr="00DC6A01">
              <w:rPr>
                <w:rFonts w:cs="Calibri"/>
                <w:sz w:val="18"/>
                <w:szCs w:val="18"/>
              </w:rPr>
              <w:t>3,5</w:t>
            </w:r>
          </w:p>
        </w:tc>
        <w:tc>
          <w:tcPr>
            <w:tcW w:w="335" w:type="pct"/>
            <w:tcBorders>
              <w:top w:val="single" w:sz="4" w:space="0" w:color="000000"/>
              <w:left w:val="single" w:sz="4" w:space="0" w:color="000000"/>
              <w:bottom w:val="single" w:sz="4" w:space="0" w:color="000000"/>
              <w:right w:val="single" w:sz="4" w:space="0" w:color="000000"/>
            </w:tcBorders>
          </w:tcPr>
          <w:p w14:paraId="65E41329" w14:textId="11C0ABB7" w:rsidR="00D25762" w:rsidRDefault="00D25762" w:rsidP="00D25762">
            <w:pPr>
              <w:spacing w:after="0" w:line="259" w:lineRule="auto"/>
              <w:ind w:left="108" w:firstLine="0"/>
              <w:rPr>
                <w:sz w:val="18"/>
              </w:rPr>
            </w:pPr>
            <w:r>
              <w:rPr>
                <w:sz w:val="18"/>
              </w:rPr>
              <w:t>3,4</w:t>
            </w:r>
          </w:p>
        </w:tc>
        <w:tc>
          <w:tcPr>
            <w:tcW w:w="335" w:type="pct"/>
            <w:tcBorders>
              <w:top w:val="single" w:sz="4" w:space="0" w:color="000000"/>
              <w:left w:val="single" w:sz="4" w:space="0" w:color="000000"/>
              <w:bottom w:val="single" w:sz="4" w:space="0" w:color="000000"/>
              <w:right w:val="single" w:sz="4" w:space="0" w:color="000000"/>
            </w:tcBorders>
          </w:tcPr>
          <w:p w14:paraId="79BFFA8F" w14:textId="27884028" w:rsidR="00D25762" w:rsidRDefault="00D25762" w:rsidP="00D25762">
            <w:pPr>
              <w:spacing w:after="0" w:line="259" w:lineRule="auto"/>
              <w:ind w:left="108" w:firstLine="0"/>
              <w:rPr>
                <w:sz w:val="18"/>
              </w:rPr>
            </w:pPr>
            <w:r>
              <w:rPr>
                <w:sz w:val="18"/>
              </w:rPr>
              <w:t>3,4</w:t>
            </w:r>
          </w:p>
        </w:tc>
        <w:tc>
          <w:tcPr>
            <w:tcW w:w="335" w:type="pct"/>
            <w:tcBorders>
              <w:top w:val="single" w:sz="4" w:space="0" w:color="000000"/>
              <w:left w:val="single" w:sz="4" w:space="0" w:color="000000"/>
              <w:bottom w:val="single" w:sz="4" w:space="0" w:color="000000"/>
              <w:right w:val="single" w:sz="4" w:space="0" w:color="000000"/>
            </w:tcBorders>
          </w:tcPr>
          <w:p w14:paraId="54FC4B04" w14:textId="31120C9C" w:rsidR="00D25762" w:rsidRDefault="00D25762" w:rsidP="00D25762">
            <w:pPr>
              <w:spacing w:after="0" w:line="259" w:lineRule="auto"/>
              <w:ind w:left="108" w:firstLine="0"/>
              <w:rPr>
                <w:sz w:val="18"/>
              </w:rPr>
            </w:pPr>
            <w:r>
              <w:rPr>
                <w:sz w:val="18"/>
              </w:rPr>
              <w:t>3,4</w:t>
            </w:r>
          </w:p>
        </w:tc>
        <w:tc>
          <w:tcPr>
            <w:tcW w:w="335" w:type="pct"/>
            <w:tcBorders>
              <w:top w:val="single" w:sz="4" w:space="0" w:color="000000"/>
              <w:left w:val="single" w:sz="4" w:space="0" w:color="000000"/>
              <w:bottom w:val="single" w:sz="4" w:space="0" w:color="000000"/>
              <w:right w:val="single" w:sz="4" w:space="0" w:color="000000"/>
            </w:tcBorders>
          </w:tcPr>
          <w:p w14:paraId="6DD6B716" w14:textId="1C7A7A7D" w:rsidR="00D25762" w:rsidRDefault="00D25762" w:rsidP="00D25762">
            <w:pPr>
              <w:spacing w:after="0" w:line="259" w:lineRule="auto"/>
              <w:ind w:left="108" w:firstLine="0"/>
              <w:rPr>
                <w:sz w:val="18"/>
              </w:rPr>
            </w:pPr>
            <w:r>
              <w:rPr>
                <w:sz w:val="18"/>
              </w:rPr>
              <w:t>3,2</w:t>
            </w:r>
          </w:p>
        </w:tc>
        <w:tc>
          <w:tcPr>
            <w:tcW w:w="335" w:type="pct"/>
            <w:tcBorders>
              <w:top w:val="single" w:sz="4" w:space="0" w:color="000000"/>
              <w:left w:val="single" w:sz="4" w:space="0" w:color="000000"/>
              <w:bottom w:val="single" w:sz="4" w:space="0" w:color="000000"/>
              <w:right w:val="single" w:sz="4" w:space="0" w:color="000000"/>
            </w:tcBorders>
          </w:tcPr>
          <w:p w14:paraId="613AB0A4" w14:textId="21B9E1A2" w:rsidR="00D25762" w:rsidRDefault="00D25762" w:rsidP="00D25762">
            <w:pPr>
              <w:spacing w:after="0" w:line="259" w:lineRule="auto"/>
              <w:ind w:left="108" w:firstLine="0"/>
              <w:rPr>
                <w:sz w:val="18"/>
              </w:rPr>
            </w:pPr>
            <w:r>
              <w:rPr>
                <w:sz w:val="18"/>
              </w:rPr>
              <w:t>3,2</w:t>
            </w:r>
          </w:p>
        </w:tc>
        <w:tc>
          <w:tcPr>
            <w:tcW w:w="335" w:type="pct"/>
            <w:tcBorders>
              <w:top w:val="single" w:sz="4" w:space="0" w:color="000000"/>
              <w:left w:val="single" w:sz="4" w:space="0" w:color="000000"/>
              <w:bottom w:val="single" w:sz="4" w:space="0" w:color="000000"/>
              <w:right w:val="single" w:sz="4" w:space="0" w:color="000000"/>
            </w:tcBorders>
          </w:tcPr>
          <w:p w14:paraId="239761EA" w14:textId="7311BD9E" w:rsidR="00D25762" w:rsidRDefault="00D25762" w:rsidP="00D25762">
            <w:pPr>
              <w:spacing w:after="0" w:line="259" w:lineRule="auto"/>
              <w:ind w:left="108" w:firstLine="0"/>
              <w:rPr>
                <w:sz w:val="18"/>
              </w:rPr>
            </w:pPr>
            <w:r>
              <w:rPr>
                <w:sz w:val="18"/>
              </w:rPr>
              <w:t>3,2</w:t>
            </w:r>
          </w:p>
        </w:tc>
        <w:tc>
          <w:tcPr>
            <w:tcW w:w="335" w:type="pct"/>
            <w:tcBorders>
              <w:top w:val="single" w:sz="4" w:space="0" w:color="000000"/>
              <w:left w:val="single" w:sz="4" w:space="0" w:color="000000"/>
              <w:bottom w:val="single" w:sz="4" w:space="0" w:color="000000"/>
              <w:right w:val="single" w:sz="4" w:space="0" w:color="000000"/>
            </w:tcBorders>
            <w:vAlign w:val="bottom"/>
          </w:tcPr>
          <w:p w14:paraId="01941BCA" w14:textId="0AA45854" w:rsidR="00D25762" w:rsidRDefault="00D25762" w:rsidP="00D25762">
            <w:pPr>
              <w:spacing w:after="0" w:line="259" w:lineRule="auto"/>
              <w:ind w:left="108" w:firstLine="0"/>
              <w:rPr>
                <w:sz w:val="18"/>
              </w:rPr>
            </w:pPr>
            <w:r>
              <w:rPr>
                <w:sz w:val="18"/>
                <w:szCs w:val="18"/>
              </w:rPr>
              <w:t>3,2</w:t>
            </w:r>
          </w:p>
        </w:tc>
        <w:tc>
          <w:tcPr>
            <w:tcW w:w="335" w:type="pct"/>
            <w:tcBorders>
              <w:top w:val="single" w:sz="4" w:space="0" w:color="000000"/>
              <w:left w:val="single" w:sz="4" w:space="0" w:color="000000"/>
              <w:bottom w:val="single" w:sz="4" w:space="0" w:color="000000"/>
              <w:right w:val="single" w:sz="4" w:space="0" w:color="000000"/>
            </w:tcBorders>
          </w:tcPr>
          <w:p w14:paraId="69A20E37" w14:textId="2084BD87" w:rsidR="00D25762" w:rsidRDefault="00806E28" w:rsidP="00D25762">
            <w:pPr>
              <w:spacing w:after="0" w:line="259" w:lineRule="auto"/>
              <w:ind w:left="108" w:firstLine="0"/>
              <w:rPr>
                <w:sz w:val="18"/>
              </w:rPr>
            </w:pPr>
            <w:r>
              <w:rPr>
                <w:sz w:val="18"/>
              </w:rPr>
              <w:t>3,1</w:t>
            </w:r>
          </w:p>
        </w:tc>
        <w:tc>
          <w:tcPr>
            <w:tcW w:w="330" w:type="pct"/>
            <w:tcBorders>
              <w:top w:val="single" w:sz="4" w:space="0" w:color="000000"/>
              <w:left w:val="single" w:sz="4" w:space="0" w:color="000000"/>
              <w:bottom w:val="single" w:sz="4" w:space="0" w:color="000000"/>
              <w:right w:val="single" w:sz="4" w:space="0" w:color="000000"/>
            </w:tcBorders>
          </w:tcPr>
          <w:p w14:paraId="6E01B221" w14:textId="284196F0" w:rsidR="00D25762" w:rsidRDefault="00D25762" w:rsidP="00D25762">
            <w:pPr>
              <w:spacing w:after="0" w:line="259" w:lineRule="auto"/>
              <w:ind w:left="106" w:firstLine="0"/>
            </w:pPr>
            <w:r>
              <w:rPr>
                <w:sz w:val="18"/>
              </w:rPr>
              <w:t xml:space="preserve">  -0,</w:t>
            </w:r>
            <w:r w:rsidR="00060336">
              <w:rPr>
                <w:sz w:val="18"/>
              </w:rPr>
              <w:t>4</w:t>
            </w:r>
            <w:r>
              <w:rPr>
                <w:sz w:val="18"/>
              </w:rPr>
              <w:t xml:space="preserve"> </w:t>
            </w:r>
          </w:p>
        </w:tc>
      </w:tr>
      <w:tr w:rsidR="00D25762" w14:paraId="171714C6" w14:textId="77777777" w:rsidTr="00421956">
        <w:trPr>
          <w:trHeight w:val="20"/>
        </w:trPr>
        <w:tc>
          <w:tcPr>
            <w:tcW w:w="647" w:type="pct"/>
            <w:tcBorders>
              <w:top w:val="single" w:sz="4" w:space="0" w:color="000000"/>
              <w:left w:val="single" w:sz="4" w:space="0" w:color="000000"/>
              <w:bottom w:val="single" w:sz="4" w:space="0" w:color="000000"/>
              <w:right w:val="single" w:sz="4" w:space="0" w:color="000000"/>
            </w:tcBorders>
          </w:tcPr>
          <w:p w14:paraId="06D6C5E7" w14:textId="77777777" w:rsidR="00D25762" w:rsidRDefault="00D25762" w:rsidP="00D25762">
            <w:pPr>
              <w:spacing w:after="0" w:line="259" w:lineRule="auto"/>
              <w:ind w:left="108" w:firstLine="0"/>
            </w:pPr>
            <w:r>
              <w:rPr>
                <w:sz w:val="18"/>
              </w:rPr>
              <w:t xml:space="preserve">varav 2 barn </w:t>
            </w:r>
          </w:p>
        </w:tc>
        <w:tc>
          <w:tcPr>
            <w:tcW w:w="334" w:type="pct"/>
            <w:tcBorders>
              <w:top w:val="single" w:sz="4" w:space="0" w:color="000000"/>
              <w:left w:val="single" w:sz="4" w:space="0" w:color="000000"/>
              <w:bottom w:val="single" w:sz="4" w:space="0" w:color="000000"/>
              <w:right w:val="single" w:sz="4" w:space="0" w:color="000000"/>
            </w:tcBorders>
            <w:vAlign w:val="bottom"/>
          </w:tcPr>
          <w:p w14:paraId="23183FF5" w14:textId="36696306" w:rsidR="00D25762" w:rsidRPr="00DC6A01" w:rsidRDefault="00D25762" w:rsidP="00D25762">
            <w:pPr>
              <w:spacing w:after="0" w:line="259" w:lineRule="auto"/>
              <w:ind w:left="108" w:firstLine="0"/>
              <w:rPr>
                <w:rFonts w:cs="Calibri"/>
                <w:sz w:val="18"/>
                <w:szCs w:val="18"/>
              </w:rPr>
            </w:pPr>
            <w:r w:rsidRPr="00DC6A01">
              <w:rPr>
                <w:rFonts w:cs="Calibri"/>
                <w:sz w:val="18"/>
                <w:szCs w:val="18"/>
              </w:rPr>
              <w:t>1,7</w:t>
            </w:r>
          </w:p>
        </w:tc>
        <w:tc>
          <w:tcPr>
            <w:tcW w:w="335" w:type="pct"/>
            <w:tcBorders>
              <w:top w:val="single" w:sz="4" w:space="0" w:color="000000"/>
              <w:left w:val="single" w:sz="4" w:space="0" w:color="000000"/>
              <w:bottom w:val="single" w:sz="4" w:space="0" w:color="000000"/>
              <w:right w:val="single" w:sz="4" w:space="0" w:color="000000"/>
            </w:tcBorders>
            <w:vAlign w:val="bottom"/>
          </w:tcPr>
          <w:p w14:paraId="745A67B4" w14:textId="04089E72" w:rsidR="00D25762" w:rsidRPr="00DC6A01" w:rsidRDefault="00D25762" w:rsidP="00D25762">
            <w:pPr>
              <w:spacing w:after="0" w:line="259" w:lineRule="auto"/>
              <w:ind w:left="108" w:firstLine="0"/>
              <w:rPr>
                <w:rFonts w:cs="Calibri"/>
                <w:sz w:val="18"/>
                <w:szCs w:val="18"/>
              </w:rPr>
            </w:pPr>
            <w:r w:rsidRPr="00DC6A01">
              <w:rPr>
                <w:rFonts w:cs="Calibri"/>
                <w:sz w:val="18"/>
                <w:szCs w:val="18"/>
              </w:rPr>
              <w:t>1,7</w:t>
            </w:r>
          </w:p>
        </w:tc>
        <w:tc>
          <w:tcPr>
            <w:tcW w:w="335" w:type="pct"/>
            <w:tcBorders>
              <w:top w:val="single" w:sz="4" w:space="0" w:color="000000"/>
              <w:left w:val="single" w:sz="4" w:space="0" w:color="000000"/>
              <w:bottom w:val="single" w:sz="4" w:space="0" w:color="000000"/>
              <w:right w:val="single" w:sz="4" w:space="0" w:color="000000"/>
            </w:tcBorders>
            <w:vAlign w:val="bottom"/>
          </w:tcPr>
          <w:p w14:paraId="4B494C17" w14:textId="59B336E8" w:rsidR="00D25762" w:rsidRPr="00DC6A01" w:rsidRDefault="00D25762" w:rsidP="00D25762">
            <w:pPr>
              <w:spacing w:after="0" w:line="259" w:lineRule="auto"/>
              <w:ind w:left="108" w:firstLine="0"/>
              <w:rPr>
                <w:rFonts w:cs="Calibri"/>
                <w:sz w:val="18"/>
                <w:szCs w:val="18"/>
              </w:rPr>
            </w:pPr>
            <w:r w:rsidRPr="00DC6A01">
              <w:rPr>
                <w:rFonts w:cs="Calibri"/>
                <w:sz w:val="18"/>
                <w:szCs w:val="18"/>
              </w:rPr>
              <w:t>1,7</w:t>
            </w:r>
          </w:p>
        </w:tc>
        <w:tc>
          <w:tcPr>
            <w:tcW w:w="335" w:type="pct"/>
            <w:tcBorders>
              <w:top w:val="single" w:sz="4" w:space="0" w:color="000000"/>
              <w:left w:val="single" w:sz="4" w:space="0" w:color="000000"/>
              <w:bottom w:val="single" w:sz="4" w:space="0" w:color="000000"/>
              <w:right w:val="single" w:sz="4" w:space="0" w:color="000000"/>
            </w:tcBorders>
            <w:vAlign w:val="bottom"/>
          </w:tcPr>
          <w:p w14:paraId="55F8F72E" w14:textId="4B4E44A9" w:rsidR="00D25762" w:rsidRPr="00DC6A01" w:rsidRDefault="00D25762" w:rsidP="00D25762">
            <w:pPr>
              <w:spacing w:after="0" w:line="259" w:lineRule="auto"/>
              <w:ind w:left="108" w:firstLine="0"/>
              <w:rPr>
                <w:rFonts w:cs="Calibri"/>
                <w:sz w:val="18"/>
                <w:szCs w:val="18"/>
              </w:rPr>
            </w:pPr>
            <w:r w:rsidRPr="00DC6A01">
              <w:rPr>
                <w:rFonts w:cs="Calibri"/>
                <w:sz w:val="18"/>
                <w:szCs w:val="18"/>
              </w:rPr>
              <w:t>1,7</w:t>
            </w:r>
          </w:p>
        </w:tc>
        <w:tc>
          <w:tcPr>
            <w:tcW w:w="335" w:type="pct"/>
            <w:tcBorders>
              <w:top w:val="single" w:sz="4" w:space="0" w:color="000000"/>
              <w:left w:val="single" w:sz="4" w:space="0" w:color="000000"/>
              <w:bottom w:val="single" w:sz="4" w:space="0" w:color="000000"/>
              <w:right w:val="single" w:sz="4" w:space="0" w:color="000000"/>
            </w:tcBorders>
          </w:tcPr>
          <w:p w14:paraId="123172DC" w14:textId="5DDD40CB" w:rsidR="00D25762" w:rsidRDefault="00D25762" w:rsidP="00D25762">
            <w:pPr>
              <w:spacing w:after="0" w:line="259" w:lineRule="auto"/>
              <w:ind w:left="108" w:firstLine="0"/>
              <w:rPr>
                <w:sz w:val="18"/>
              </w:rPr>
            </w:pPr>
            <w:r>
              <w:rPr>
                <w:sz w:val="18"/>
              </w:rPr>
              <w:t>1,7</w:t>
            </w:r>
          </w:p>
        </w:tc>
        <w:tc>
          <w:tcPr>
            <w:tcW w:w="335" w:type="pct"/>
            <w:tcBorders>
              <w:top w:val="single" w:sz="4" w:space="0" w:color="000000"/>
              <w:left w:val="single" w:sz="4" w:space="0" w:color="000000"/>
              <w:bottom w:val="single" w:sz="4" w:space="0" w:color="000000"/>
              <w:right w:val="single" w:sz="4" w:space="0" w:color="000000"/>
            </w:tcBorders>
          </w:tcPr>
          <w:p w14:paraId="0E1025B3" w14:textId="0C0B8105" w:rsidR="00D25762" w:rsidRDefault="00D25762" w:rsidP="00D25762">
            <w:pPr>
              <w:spacing w:after="0" w:line="259" w:lineRule="auto"/>
              <w:ind w:left="108" w:firstLine="0"/>
              <w:rPr>
                <w:sz w:val="18"/>
              </w:rPr>
            </w:pPr>
            <w:r>
              <w:rPr>
                <w:sz w:val="18"/>
              </w:rPr>
              <w:t>1,6</w:t>
            </w:r>
          </w:p>
        </w:tc>
        <w:tc>
          <w:tcPr>
            <w:tcW w:w="335" w:type="pct"/>
            <w:tcBorders>
              <w:top w:val="single" w:sz="4" w:space="0" w:color="000000"/>
              <w:left w:val="single" w:sz="4" w:space="0" w:color="000000"/>
              <w:bottom w:val="single" w:sz="4" w:space="0" w:color="000000"/>
              <w:right w:val="single" w:sz="4" w:space="0" w:color="000000"/>
            </w:tcBorders>
          </w:tcPr>
          <w:p w14:paraId="1C82EF9A" w14:textId="3061450E" w:rsidR="00D25762" w:rsidRDefault="00D25762" w:rsidP="00D25762">
            <w:pPr>
              <w:spacing w:after="0" w:line="259" w:lineRule="auto"/>
              <w:ind w:left="108" w:firstLine="0"/>
              <w:rPr>
                <w:sz w:val="18"/>
              </w:rPr>
            </w:pPr>
            <w:r>
              <w:rPr>
                <w:sz w:val="18"/>
              </w:rPr>
              <w:t>1,7</w:t>
            </w:r>
          </w:p>
        </w:tc>
        <w:tc>
          <w:tcPr>
            <w:tcW w:w="335" w:type="pct"/>
            <w:tcBorders>
              <w:top w:val="single" w:sz="4" w:space="0" w:color="000000"/>
              <w:left w:val="single" w:sz="4" w:space="0" w:color="000000"/>
              <w:bottom w:val="single" w:sz="4" w:space="0" w:color="000000"/>
              <w:right w:val="single" w:sz="4" w:space="0" w:color="000000"/>
            </w:tcBorders>
          </w:tcPr>
          <w:p w14:paraId="662E9F2D" w14:textId="1EA2F252" w:rsidR="00D25762" w:rsidRDefault="00D25762" w:rsidP="00D25762">
            <w:pPr>
              <w:spacing w:after="0" w:line="259" w:lineRule="auto"/>
              <w:ind w:left="108" w:firstLine="0"/>
              <w:rPr>
                <w:sz w:val="18"/>
              </w:rPr>
            </w:pPr>
            <w:r>
              <w:rPr>
                <w:sz w:val="18"/>
              </w:rPr>
              <w:t>1,7</w:t>
            </w:r>
          </w:p>
        </w:tc>
        <w:tc>
          <w:tcPr>
            <w:tcW w:w="335" w:type="pct"/>
            <w:tcBorders>
              <w:top w:val="single" w:sz="4" w:space="0" w:color="000000"/>
              <w:left w:val="single" w:sz="4" w:space="0" w:color="000000"/>
              <w:bottom w:val="single" w:sz="4" w:space="0" w:color="000000"/>
              <w:right w:val="single" w:sz="4" w:space="0" w:color="000000"/>
            </w:tcBorders>
          </w:tcPr>
          <w:p w14:paraId="259D7AB2" w14:textId="6C36EB29" w:rsidR="00D25762" w:rsidRDefault="00D25762" w:rsidP="00D25762">
            <w:pPr>
              <w:spacing w:after="0" w:line="259" w:lineRule="auto"/>
              <w:ind w:left="108" w:firstLine="0"/>
              <w:rPr>
                <w:sz w:val="18"/>
              </w:rPr>
            </w:pPr>
            <w:r>
              <w:rPr>
                <w:sz w:val="18"/>
              </w:rPr>
              <w:t>1,8</w:t>
            </w:r>
          </w:p>
        </w:tc>
        <w:tc>
          <w:tcPr>
            <w:tcW w:w="335" w:type="pct"/>
            <w:tcBorders>
              <w:top w:val="single" w:sz="4" w:space="0" w:color="000000"/>
              <w:left w:val="single" w:sz="4" w:space="0" w:color="000000"/>
              <w:bottom w:val="single" w:sz="4" w:space="0" w:color="000000"/>
              <w:right w:val="single" w:sz="4" w:space="0" w:color="000000"/>
            </w:tcBorders>
          </w:tcPr>
          <w:p w14:paraId="2578CBB1" w14:textId="11E866A7" w:rsidR="00D25762" w:rsidRDefault="00D25762" w:rsidP="00D25762">
            <w:pPr>
              <w:spacing w:after="0" w:line="259" w:lineRule="auto"/>
              <w:ind w:left="108" w:firstLine="0"/>
              <w:rPr>
                <w:sz w:val="18"/>
              </w:rPr>
            </w:pPr>
            <w:r>
              <w:rPr>
                <w:sz w:val="18"/>
              </w:rPr>
              <w:t>1,8</w:t>
            </w:r>
          </w:p>
        </w:tc>
        <w:tc>
          <w:tcPr>
            <w:tcW w:w="335" w:type="pct"/>
            <w:tcBorders>
              <w:top w:val="single" w:sz="4" w:space="0" w:color="000000"/>
              <w:left w:val="single" w:sz="4" w:space="0" w:color="000000"/>
              <w:bottom w:val="single" w:sz="4" w:space="0" w:color="000000"/>
              <w:right w:val="single" w:sz="4" w:space="0" w:color="000000"/>
            </w:tcBorders>
            <w:vAlign w:val="bottom"/>
          </w:tcPr>
          <w:p w14:paraId="262B14A7" w14:textId="1BB6D7BB" w:rsidR="00D25762" w:rsidRDefault="00D25762" w:rsidP="00D25762">
            <w:pPr>
              <w:spacing w:after="0" w:line="259" w:lineRule="auto"/>
              <w:ind w:left="108" w:firstLine="0"/>
              <w:rPr>
                <w:sz w:val="18"/>
              </w:rPr>
            </w:pPr>
            <w:r>
              <w:rPr>
                <w:sz w:val="18"/>
                <w:szCs w:val="18"/>
              </w:rPr>
              <w:t>1,8</w:t>
            </w:r>
          </w:p>
        </w:tc>
        <w:tc>
          <w:tcPr>
            <w:tcW w:w="335" w:type="pct"/>
            <w:tcBorders>
              <w:top w:val="single" w:sz="4" w:space="0" w:color="000000"/>
              <w:left w:val="single" w:sz="4" w:space="0" w:color="000000"/>
              <w:bottom w:val="single" w:sz="4" w:space="0" w:color="000000"/>
              <w:right w:val="single" w:sz="4" w:space="0" w:color="000000"/>
            </w:tcBorders>
          </w:tcPr>
          <w:p w14:paraId="1B6807BB" w14:textId="09C86F62" w:rsidR="00D25762" w:rsidRDefault="00806E28" w:rsidP="00D25762">
            <w:pPr>
              <w:spacing w:after="0" w:line="259" w:lineRule="auto"/>
              <w:ind w:left="108" w:firstLine="0"/>
              <w:rPr>
                <w:sz w:val="18"/>
              </w:rPr>
            </w:pPr>
            <w:r>
              <w:rPr>
                <w:sz w:val="18"/>
              </w:rPr>
              <w:t>1,7</w:t>
            </w:r>
          </w:p>
        </w:tc>
        <w:tc>
          <w:tcPr>
            <w:tcW w:w="330" w:type="pct"/>
            <w:tcBorders>
              <w:top w:val="single" w:sz="4" w:space="0" w:color="000000"/>
              <w:left w:val="single" w:sz="4" w:space="0" w:color="000000"/>
              <w:bottom w:val="single" w:sz="4" w:space="0" w:color="000000"/>
              <w:right w:val="single" w:sz="4" w:space="0" w:color="000000"/>
            </w:tcBorders>
          </w:tcPr>
          <w:p w14:paraId="09838F24" w14:textId="28AB5825" w:rsidR="00D25762" w:rsidRDefault="00D25762" w:rsidP="00D25762">
            <w:pPr>
              <w:spacing w:after="0" w:line="259" w:lineRule="auto"/>
              <w:ind w:left="106" w:firstLine="0"/>
            </w:pPr>
            <w:r>
              <w:rPr>
                <w:sz w:val="18"/>
              </w:rPr>
              <w:t xml:space="preserve">    0</w:t>
            </w:r>
          </w:p>
        </w:tc>
      </w:tr>
      <w:tr w:rsidR="00D25762" w14:paraId="156130C2" w14:textId="77777777" w:rsidTr="00421956">
        <w:trPr>
          <w:trHeight w:val="20"/>
        </w:trPr>
        <w:tc>
          <w:tcPr>
            <w:tcW w:w="647" w:type="pct"/>
            <w:tcBorders>
              <w:top w:val="single" w:sz="4" w:space="0" w:color="000000"/>
              <w:left w:val="single" w:sz="4" w:space="0" w:color="000000"/>
              <w:bottom w:val="single" w:sz="4" w:space="0" w:color="000000"/>
              <w:right w:val="single" w:sz="4" w:space="0" w:color="000000"/>
            </w:tcBorders>
          </w:tcPr>
          <w:p w14:paraId="6B84A859" w14:textId="77777777" w:rsidR="00D25762" w:rsidRDefault="00D25762" w:rsidP="00D25762">
            <w:pPr>
              <w:spacing w:after="0" w:line="259" w:lineRule="auto"/>
              <w:ind w:left="108" w:firstLine="0"/>
            </w:pPr>
            <w:r>
              <w:rPr>
                <w:sz w:val="18"/>
              </w:rPr>
              <w:t xml:space="preserve">varav 3+barn </w:t>
            </w:r>
          </w:p>
        </w:tc>
        <w:tc>
          <w:tcPr>
            <w:tcW w:w="334" w:type="pct"/>
            <w:tcBorders>
              <w:top w:val="single" w:sz="4" w:space="0" w:color="000000"/>
              <w:left w:val="single" w:sz="4" w:space="0" w:color="000000"/>
              <w:bottom w:val="single" w:sz="4" w:space="0" w:color="000000"/>
              <w:right w:val="single" w:sz="4" w:space="0" w:color="000000"/>
            </w:tcBorders>
            <w:vAlign w:val="bottom"/>
          </w:tcPr>
          <w:p w14:paraId="3001575E" w14:textId="1F63AE30" w:rsidR="00D25762" w:rsidRPr="00DC6A01" w:rsidRDefault="00D25762" w:rsidP="00D25762">
            <w:pPr>
              <w:spacing w:after="0" w:line="259" w:lineRule="auto"/>
              <w:ind w:left="108" w:firstLine="0"/>
              <w:rPr>
                <w:rFonts w:cs="Calibri"/>
                <w:sz w:val="18"/>
                <w:szCs w:val="18"/>
              </w:rPr>
            </w:pPr>
            <w:r w:rsidRPr="00DC6A01">
              <w:rPr>
                <w:rFonts w:cs="Calibri"/>
                <w:sz w:val="18"/>
                <w:szCs w:val="18"/>
              </w:rPr>
              <w:t>0,5</w:t>
            </w:r>
          </w:p>
        </w:tc>
        <w:tc>
          <w:tcPr>
            <w:tcW w:w="335" w:type="pct"/>
            <w:tcBorders>
              <w:top w:val="single" w:sz="4" w:space="0" w:color="000000"/>
              <w:left w:val="single" w:sz="4" w:space="0" w:color="000000"/>
              <w:bottom w:val="single" w:sz="4" w:space="0" w:color="000000"/>
              <w:right w:val="single" w:sz="4" w:space="0" w:color="000000"/>
            </w:tcBorders>
            <w:vAlign w:val="bottom"/>
          </w:tcPr>
          <w:p w14:paraId="3E818465" w14:textId="4E1E27E0" w:rsidR="00D25762" w:rsidRPr="00DC6A01" w:rsidRDefault="00D25762" w:rsidP="00D25762">
            <w:pPr>
              <w:spacing w:after="0" w:line="259" w:lineRule="auto"/>
              <w:ind w:left="108" w:firstLine="0"/>
              <w:rPr>
                <w:rFonts w:cs="Calibri"/>
                <w:sz w:val="18"/>
                <w:szCs w:val="18"/>
              </w:rPr>
            </w:pPr>
            <w:r w:rsidRPr="00DC6A01">
              <w:rPr>
                <w:rFonts w:cs="Calibri"/>
                <w:sz w:val="18"/>
                <w:szCs w:val="18"/>
              </w:rPr>
              <w:t>0,5</w:t>
            </w:r>
          </w:p>
        </w:tc>
        <w:tc>
          <w:tcPr>
            <w:tcW w:w="335" w:type="pct"/>
            <w:tcBorders>
              <w:top w:val="single" w:sz="4" w:space="0" w:color="000000"/>
              <w:left w:val="single" w:sz="4" w:space="0" w:color="000000"/>
              <w:bottom w:val="single" w:sz="4" w:space="0" w:color="000000"/>
              <w:right w:val="single" w:sz="4" w:space="0" w:color="000000"/>
            </w:tcBorders>
            <w:vAlign w:val="bottom"/>
          </w:tcPr>
          <w:p w14:paraId="09C0E8F7" w14:textId="75EC9E4E" w:rsidR="00D25762" w:rsidRPr="00DC6A01" w:rsidRDefault="00D25762" w:rsidP="00D25762">
            <w:pPr>
              <w:spacing w:after="0" w:line="259" w:lineRule="auto"/>
              <w:ind w:left="108" w:firstLine="0"/>
              <w:rPr>
                <w:rFonts w:cs="Calibri"/>
                <w:sz w:val="18"/>
                <w:szCs w:val="18"/>
              </w:rPr>
            </w:pPr>
            <w:r w:rsidRPr="00DC6A01">
              <w:rPr>
                <w:rFonts w:cs="Calibri"/>
                <w:sz w:val="18"/>
                <w:szCs w:val="18"/>
              </w:rPr>
              <w:t>0,5</w:t>
            </w:r>
          </w:p>
        </w:tc>
        <w:tc>
          <w:tcPr>
            <w:tcW w:w="335" w:type="pct"/>
            <w:tcBorders>
              <w:top w:val="single" w:sz="4" w:space="0" w:color="000000"/>
              <w:left w:val="single" w:sz="4" w:space="0" w:color="000000"/>
              <w:bottom w:val="single" w:sz="4" w:space="0" w:color="000000"/>
              <w:right w:val="single" w:sz="4" w:space="0" w:color="000000"/>
            </w:tcBorders>
            <w:vAlign w:val="bottom"/>
          </w:tcPr>
          <w:p w14:paraId="48B61024" w14:textId="1181FFB0" w:rsidR="00D25762" w:rsidRPr="00DC6A01" w:rsidRDefault="00D25762" w:rsidP="00D25762">
            <w:pPr>
              <w:spacing w:after="0" w:line="259" w:lineRule="auto"/>
              <w:ind w:left="108" w:firstLine="0"/>
              <w:rPr>
                <w:rFonts w:cs="Calibri"/>
                <w:sz w:val="18"/>
                <w:szCs w:val="18"/>
              </w:rPr>
            </w:pPr>
            <w:r w:rsidRPr="00DC6A01">
              <w:rPr>
                <w:rFonts w:cs="Calibri"/>
                <w:sz w:val="18"/>
                <w:szCs w:val="18"/>
              </w:rPr>
              <w:t>0,6</w:t>
            </w:r>
          </w:p>
        </w:tc>
        <w:tc>
          <w:tcPr>
            <w:tcW w:w="335" w:type="pct"/>
            <w:tcBorders>
              <w:top w:val="single" w:sz="4" w:space="0" w:color="000000"/>
              <w:left w:val="single" w:sz="4" w:space="0" w:color="000000"/>
              <w:bottom w:val="single" w:sz="4" w:space="0" w:color="000000"/>
              <w:right w:val="single" w:sz="4" w:space="0" w:color="000000"/>
            </w:tcBorders>
          </w:tcPr>
          <w:p w14:paraId="4507AB72" w14:textId="507EEA36" w:rsidR="00D25762" w:rsidRDefault="00D25762" w:rsidP="00D25762">
            <w:pPr>
              <w:spacing w:after="0" w:line="259" w:lineRule="auto"/>
              <w:ind w:left="108" w:firstLine="0"/>
              <w:rPr>
                <w:sz w:val="18"/>
              </w:rPr>
            </w:pPr>
            <w:r>
              <w:rPr>
                <w:sz w:val="18"/>
              </w:rPr>
              <w:t xml:space="preserve">         0,5</w:t>
            </w:r>
          </w:p>
        </w:tc>
        <w:tc>
          <w:tcPr>
            <w:tcW w:w="335" w:type="pct"/>
            <w:tcBorders>
              <w:top w:val="single" w:sz="4" w:space="0" w:color="000000"/>
              <w:left w:val="single" w:sz="4" w:space="0" w:color="000000"/>
              <w:bottom w:val="single" w:sz="4" w:space="0" w:color="000000"/>
              <w:right w:val="single" w:sz="4" w:space="0" w:color="000000"/>
            </w:tcBorders>
          </w:tcPr>
          <w:p w14:paraId="52491AEA" w14:textId="2FEC0C2F" w:rsidR="00D25762" w:rsidRDefault="00D25762" w:rsidP="00D25762">
            <w:pPr>
              <w:spacing w:after="0" w:line="259" w:lineRule="auto"/>
              <w:ind w:left="108" w:firstLine="0"/>
              <w:rPr>
                <w:sz w:val="18"/>
              </w:rPr>
            </w:pPr>
            <w:r>
              <w:rPr>
                <w:sz w:val="18"/>
              </w:rPr>
              <w:t xml:space="preserve">         0,6</w:t>
            </w:r>
          </w:p>
        </w:tc>
        <w:tc>
          <w:tcPr>
            <w:tcW w:w="335" w:type="pct"/>
            <w:tcBorders>
              <w:top w:val="single" w:sz="4" w:space="0" w:color="000000"/>
              <w:left w:val="single" w:sz="4" w:space="0" w:color="000000"/>
              <w:bottom w:val="single" w:sz="4" w:space="0" w:color="000000"/>
              <w:right w:val="single" w:sz="4" w:space="0" w:color="000000"/>
            </w:tcBorders>
          </w:tcPr>
          <w:p w14:paraId="599A6F6E" w14:textId="0D9C3680" w:rsidR="00D25762" w:rsidRDefault="00D25762" w:rsidP="00D25762">
            <w:pPr>
              <w:spacing w:after="0" w:line="259" w:lineRule="auto"/>
              <w:ind w:left="108" w:firstLine="0"/>
              <w:rPr>
                <w:sz w:val="18"/>
              </w:rPr>
            </w:pPr>
            <w:r>
              <w:rPr>
                <w:sz w:val="18"/>
              </w:rPr>
              <w:t xml:space="preserve">          0,6</w:t>
            </w:r>
          </w:p>
        </w:tc>
        <w:tc>
          <w:tcPr>
            <w:tcW w:w="335" w:type="pct"/>
            <w:tcBorders>
              <w:top w:val="single" w:sz="4" w:space="0" w:color="000000"/>
              <w:left w:val="single" w:sz="4" w:space="0" w:color="000000"/>
              <w:bottom w:val="single" w:sz="4" w:space="0" w:color="000000"/>
              <w:right w:val="single" w:sz="4" w:space="0" w:color="000000"/>
            </w:tcBorders>
          </w:tcPr>
          <w:p w14:paraId="14B1A26F" w14:textId="3CE394A8" w:rsidR="00D25762" w:rsidRDefault="00D25762" w:rsidP="00D25762">
            <w:pPr>
              <w:spacing w:after="0" w:line="259" w:lineRule="auto"/>
              <w:ind w:left="108" w:firstLine="0"/>
              <w:rPr>
                <w:sz w:val="18"/>
              </w:rPr>
            </w:pPr>
            <w:r>
              <w:rPr>
                <w:sz w:val="18"/>
              </w:rPr>
              <w:t xml:space="preserve">         0,6</w:t>
            </w:r>
          </w:p>
        </w:tc>
        <w:tc>
          <w:tcPr>
            <w:tcW w:w="335" w:type="pct"/>
            <w:tcBorders>
              <w:top w:val="single" w:sz="4" w:space="0" w:color="000000"/>
              <w:left w:val="single" w:sz="4" w:space="0" w:color="000000"/>
              <w:bottom w:val="single" w:sz="4" w:space="0" w:color="000000"/>
              <w:right w:val="single" w:sz="4" w:space="0" w:color="000000"/>
            </w:tcBorders>
          </w:tcPr>
          <w:p w14:paraId="7DB13D22" w14:textId="01CAC7CD" w:rsidR="00D25762" w:rsidRDefault="00D25762" w:rsidP="00D25762">
            <w:pPr>
              <w:spacing w:after="0" w:line="259" w:lineRule="auto"/>
              <w:ind w:left="108" w:firstLine="0"/>
              <w:rPr>
                <w:sz w:val="18"/>
              </w:rPr>
            </w:pPr>
            <w:r>
              <w:rPr>
                <w:sz w:val="18"/>
              </w:rPr>
              <w:t xml:space="preserve">         0,7</w:t>
            </w:r>
          </w:p>
        </w:tc>
        <w:tc>
          <w:tcPr>
            <w:tcW w:w="335" w:type="pct"/>
            <w:tcBorders>
              <w:top w:val="single" w:sz="4" w:space="0" w:color="000000"/>
              <w:left w:val="single" w:sz="4" w:space="0" w:color="000000"/>
              <w:bottom w:val="single" w:sz="4" w:space="0" w:color="000000"/>
              <w:right w:val="single" w:sz="4" w:space="0" w:color="000000"/>
            </w:tcBorders>
          </w:tcPr>
          <w:p w14:paraId="13834621" w14:textId="5B5FC3FC" w:rsidR="00D25762" w:rsidRDefault="00D25762" w:rsidP="00D25762">
            <w:pPr>
              <w:spacing w:after="0" w:line="259" w:lineRule="auto"/>
              <w:ind w:left="108" w:firstLine="0"/>
              <w:rPr>
                <w:sz w:val="18"/>
              </w:rPr>
            </w:pPr>
            <w:r>
              <w:rPr>
                <w:sz w:val="18"/>
              </w:rPr>
              <w:t xml:space="preserve">         0,7</w:t>
            </w:r>
          </w:p>
        </w:tc>
        <w:tc>
          <w:tcPr>
            <w:tcW w:w="335" w:type="pct"/>
            <w:tcBorders>
              <w:top w:val="single" w:sz="4" w:space="0" w:color="000000"/>
              <w:left w:val="single" w:sz="4" w:space="0" w:color="000000"/>
              <w:bottom w:val="single" w:sz="4" w:space="0" w:color="000000"/>
              <w:right w:val="single" w:sz="4" w:space="0" w:color="000000"/>
            </w:tcBorders>
            <w:vAlign w:val="bottom"/>
          </w:tcPr>
          <w:p w14:paraId="2E260E5F" w14:textId="03EE8374" w:rsidR="00D25762" w:rsidRDefault="00D25762" w:rsidP="00D25762">
            <w:pPr>
              <w:spacing w:after="0" w:line="259" w:lineRule="auto"/>
              <w:ind w:left="108" w:firstLine="0"/>
              <w:rPr>
                <w:sz w:val="18"/>
              </w:rPr>
            </w:pPr>
            <w:r>
              <w:rPr>
                <w:sz w:val="18"/>
                <w:szCs w:val="18"/>
              </w:rPr>
              <w:t>0,7</w:t>
            </w:r>
          </w:p>
        </w:tc>
        <w:tc>
          <w:tcPr>
            <w:tcW w:w="335" w:type="pct"/>
            <w:tcBorders>
              <w:top w:val="single" w:sz="4" w:space="0" w:color="000000"/>
              <w:left w:val="single" w:sz="4" w:space="0" w:color="000000"/>
              <w:bottom w:val="single" w:sz="4" w:space="0" w:color="000000"/>
              <w:right w:val="single" w:sz="4" w:space="0" w:color="000000"/>
            </w:tcBorders>
          </w:tcPr>
          <w:p w14:paraId="12B159BA" w14:textId="73ED85DF" w:rsidR="00D25762" w:rsidRDefault="00806E28" w:rsidP="00D25762">
            <w:pPr>
              <w:spacing w:after="0" w:line="259" w:lineRule="auto"/>
              <w:ind w:left="108" w:firstLine="0"/>
              <w:rPr>
                <w:sz w:val="18"/>
              </w:rPr>
            </w:pPr>
            <w:r>
              <w:rPr>
                <w:sz w:val="18"/>
              </w:rPr>
              <w:t xml:space="preserve">         0,6</w:t>
            </w:r>
          </w:p>
        </w:tc>
        <w:tc>
          <w:tcPr>
            <w:tcW w:w="330" w:type="pct"/>
            <w:tcBorders>
              <w:top w:val="single" w:sz="4" w:space="0" w:color="000000"/>
              <w:left w:val="single" w:sz="4" w:space="0" w:color="000000"/>
              <w:bottom w:val="single" w:sz="4" w:space="0" w:color="000000"/>
              <w:right w:val="single" w:sz="4" w:space="0" w:color="000000"/>
            </w:tcBorders>
          </w:tcPr>
          <w:p w14:paraId="0CCFA7B3" w14:textId="1CB9C309" w:rsidR="00D25762" w:rsidRDefault="00D25762" w:rsidP="00D25762">
            <w:pPr>
              <w:spacing w:after="0" w:line="259" w:lineRule="auto"/>
              <w:ind w:left="106" w:firstLine="0"/>
            </w:pPr>
            <w:r>
              <w:rPr>
                <w:sz w:val="18"/>
              </w:rPr>
              <w:t xml:space="preserve">               </w:t>
            </w:r>
            <w:r w:rsidR="00060336">
              <w:rPr>
                <w:sz w:val="18"/>
              </w:rPr>
              <w:t xml:space="preserve">    </w:t>
            </w:r>
            <w:r>
              <w:rPr>
                <w:sz w:val="18"/>
              </w:rPr>
              <w:t>0,</w:t>
            </w:r>
            <w:r w:rsidR="00060336">
              <w:rPr>
                <w:sz w:val="18"/>
              </w:rPr>
              <w:t>1</w:t>
            </w:r>
          </w:p>
        </w:tc>
      </w:tr>
      <w:tr w:rsidR="00D25762" w14:paraId="320AA699" w14:textId="77777777" w:rsidTr="00421956">
        <w:trPr>
          <w:trHeight w:val="20"/>
        </w:trPr>
        <w:tc>
          <w:tcPr>
            <w:tcW w:w="647" w:type="pct"/>
            <w:tcBorders>
              <w:top w:val="single" w:sz="4" w:space="0" w:color="000000"/>
              <w:left w:val="single" w:sz="4" w:space="0" w:color="000000"/>
              <w:bottom w:val="single" w:sz="4" w:space="0" w:color="000000"/>
              <w:right w:val="single" w:sz="4" w:space="0" w:color="000000"/>
            </w:tcBorders>
          </w:tcPr>
          <w:p w14:paraId="4C9834D4" w14:textId="77777777" w:rsidR="00D25762" w:rsidRPr="00534A75" w:rsidRDefault="00D25762" w:rsidP="00D25762">
            <w:pPr>
              <w:spacing w:after="0" w:line="259" w:lineRule="auto"/>
              <w:ind w:left="108" w:firstLine="0"/>
              <w:rPr>
                <w:b/>
                <w:bCs/>
              </w:rPr>
            </w:pPr>
            <w:proofErr w:type="spellStart"/>
            <w:r w:rsidRPr="00534A75">
              <w:rPr>
                <w:b/>
                <w:bCs/>
                <w:sz w:val="18"/>
              </w:rPr>
              <w:t>Sammanb</w:t>
            </w:r>
            <w:proofErr w:type="spellEnd"/>
            <w:r w:rsidRPr="00534A75">
              <w:rPr>
                <w:b/>
                <w:bCs/>
                <w:sz w:val="18"/>
              </w:rPr>
              <w:t xml:space="preserve"> u barn </w:t>
            </w:r>
          </w:p>
        </w:tc>
        <w:tc>
          <w:tcPr>
            <w:tcW w:w="334" w:type="pct"/>
            <w:tcBorders>
              <w:top w:val="single" w:sz="4" w:space="0" w:color="000000"/>
              <w:left w:val="single" w:sz="4" w:space="0" w:color="000000"/>
              <w:bottom w:val="single" w:sz="4" w:space="0" w:color="000000"/>
              <w:right w:val="single" w:sz="4" w:space="0" w:color="000000"/>
            </w:tcBorders>
            <w:vAlign w:val="bottom"/>
          </w:tcPr>
          <w:p w14:paraId="5E44DB10" w14:textId="560D177D" w:rsidR="00D25762" w:rsidRPr="00DC6A01" w:rsidRDefault="00D25762" w:rsidP="00D25762">
            <w:pPr>
              <w:spacing w:after="0" w:line="259" w:lineRule="auto"/>
              <w:ind w:left="108" w:firstLine="0"/>
              <w:rPr>
                <w:rFonts w:cs="Calibri"/>
                <w:b/>
                <w:bCs/>
                <w:sz w:val="18"/>
                <w:szCs w:val="18"/>
              </w:rPr>
            </w:pPr>
            <w:r w:rsidRPr="00DC6A01">
              <w:rPr>
                <w:rFonts w:cs="Calibri"/>
                <w:b/>
                <w:bCs/>
                <w:sz w:val="18"/>
                <w:szCs w:val="18"/>
              </w:rPr>
              <w:t>25,9</w:t>
            </w:r>
          </w:p>
        </w:tc>
        <w:tc>
          <w:tcPr>
            <w:tcW w:w="335" w:type="pct"/>
            <w:tcBorders>
              <w:top w:val="single" w:sz="4" w:space="0" w:color="000000"/>
              <w:left w:val="single" w:sz="4" w:space="0" w:color="000000"/>
              <w:bottom w:val="single" w:sz="4" w:space="0" w:color="000000"/>
              <w:right w:val="single" w:sz="4" w:space="0" w:color="000000"/>
            </w:tcBorders>
            <w:vAlign w:val="bottom"/>
          </w:tcPr>
          <w:p w14:paraId="1294ED00" w14:textId="4F4AF2B9" w:rsidR="00D25762" w:rsidRPr="00DC6A01" w:rsidRDefault="00D25762" w:rsidP="00D25762">
            <w:pPr>
              <w:spacing w:after="0" w:line="259" w:lineRule="auto"/>
              <w:ind w:left="108" w:firstLine="0"/>
              <w:rPr>
                <w:rFonts w:cs="Calibri"/>
                <w:b/>
                <w:bCs/>
                <w:sz w:val="18"/>
                <w:szCs w:val="18"/>
              </w:rPr>
            </w:pPr>
            <w:r w:rsidRPr="00DC6A01">
              <w:rPr>
                <w:rFonts w:cs="Calibri"/>
                <w:b/>
                <w:bCs/>
                <w:sz w:val="18"/>
                <w:szCs w:val="18"/>
              </w:rPr>
              <w:t>25,9</w:t>
            </w:r>
          </w:p>
        </w:tc>
        <w:tc>
          <w:tcPr>
            <w:tcW w:w="335" w:type="pct"/>
            <w:tcBorders>
              <w:top w:val="single" w:sz="4" w:space="0" w:color="000000"/>
              <w:left w:val="single" w:sz="4" w:space="0" w:color="000000"/>
              <w:bottom w:val="single" w:sz="4" w:space="0" w:color="000000"/>
              <w:right w:val="single" w:sz="4" w:space="0" w:color="000000"/>
            </w:tcBorders>
            <w:vAlign w:val="bottom"/>
          </w:tcPr>
          <w:p w14:paraId="7654D9F6" w14:textId="094E74A8" w:rsidR="00D25762" w:rsidRPr="00DC6A01" w:rsidRDefault="00D25762" w:rsidP="00D25762">
            <w:pPr>
              <w:spacing w:after="0" w:line="259" w:lineRule="auto"/>
              <w:ind w:left="108" w:firstLine="0"/>
              <w:rPr>
                <w:rFonts w:cs="Calibri"/>
                <w:b/>
                <w:bCs/>
                <w:sz w:val="18"/>
                <w:szCs w:val="18"/>
              </w:rPr>
            </w:pPr>
            <w:r w:rsidRPr="00DC6A01">
              <w:rPr>
                <w:rFonts w:cs="Calibri"/>
                <w:b/>
                <w:bCs/>
                <w:sz w:val="18"/>
                <w:szCs w:val="18"/>
              </w:rPr>
              <w:t>26,0</w:t>
            </w:r>
          </w:p>
        </w:tc>
        <w:tc>
          <w:tcPr>
            <w:tcW w:w="335" w:type="pct"/>
            <w:tcBorders>
              <w:top w:val="single" w:sz="4" w:space="0" w:color="000000"/>
              <w:left w:val="single" w:sz="4" w:space="0" w:color="000000"/>
              <w:bottom w:val="single" w:sz="4" w:space="0" w:color="000000"/>
              <w:right w:val="single" w:sz="4" w:space="0" w:color="000000"/>
            </w:tcBorders>
            <w:vAlign w:val="bottom"/>
          </w:tcPr>
          <w:p w14:paraId="303A9EB7" w14:textId="21DE1585" w:rsidR="00D25762" w:rsidRPr="00DC6A01" w:rsidRDefault="00D25762" w:rsidP="00D25762">
            <w:pPr>
              <w:spacing w:after="0" w:line="259" w:lineRule="auto"/>
              <w:ind w:left="108" w:firstLine="0"/>
              <w:rPr>
                <w:rFonts w:cs="Calibri"/>
                <w:b/>
                <w:bCs/>
                <w:sz w:val="18"/>
                <w:szCs w:val="18"/>
              </w:rPr>
            </w:pPr>
            <w:r w:rsidRPr="00DC6A01">
              <w:rPr>
                <w:rFonts w:cs="Calibri"/>
                <w:b/>
                <w:bCs/>
                <w:sz w:val="18"/>
                <w:szCs w:val="18"/>
              </w:rPr>
              <w:t>26,1</w:t>
            </w:r>
          </w:p>
        </w:tc>
        <w:tc>
          <w:tcPr>
            <w:tcW w:w="335" w:type="pct"/>
            <w:tcBorders>
              <w:top w:val="single" w:sz="4" w:space="0" w:color="000000"/>
              <w:left w:val="single" w:sz="4" w:space="0" w:color="000000"/>
              <w:bottom w:val="single" w:sz="4" w:space="0" w:color="000000"/>
              <w:right w:val="single" w:sz="4" w:space="0" w:color="000000"/>
            </w:tcBorders>
          </w:tcPr>
          <w:p w14:paraId="3C2D8FBE" w14:textId="7035A8A4" w:rsidR="00D25762" w:rsidRDefault="00D25762" w:rsidP="00D25762">
            <w:pPr>
              <w:spacing w:after="0" w:line="259" w:lineRule="auto"/>
              <w:ind w:left="108" w:firstLine="0"/>
              <w:rPr>
                <w:b/>
                <w:bCs/>
                <w:sz w:val="18"/>
              </w:rPr>
            </w:pPr>
            <w:r>
              <w:rPr>
                <w:b/>
                <w:bCs/>
                <w:sz w:val="18"/>
              </w:rPr>
              <w:t xml:space="preserve">      </w:t>
            </w:r>
            <w:r w:rsidRPr="00534A75">
              <w:rPr>
                <w:b/>
                <w:bCs/>
                <w:sz w:val="18"/>
              </w:rPr>
              <w:t>25,7</w:t>
            </w:r>
          </w:p>
        </w:tc>
        <w:tc>
          <w:tcPr>
            <w:tcW w:w="335" w:type="pct"/>
            <w:tcBorders>
              <w:top w:val="single" w:sz="4" w:space="0" w:color="000000"/>
              <w:left w:val="single" w:sz="4" w:space="0" w:color="000000"/>
              <w:bottom w:val="single" w:sz="4" w:space="0" w:color="000000"/>
              <w:right w:val="single" w:sz="4" w:space="0" w:color="000000"/>
            </w:tcBorders>
          </w:tcPr>
          <w:p w14:paraId="3AF04723" w14:textId="5593A1EC" w:rsidR="00D25762" w:rsidRDefault="00D25762" w:rsidP="00D25762">
            <w:pPr>
              <w:spacing w:after="0" w:line="259" w:lineRule="auto"/>
              <w:ind w:left="108" w:firstLine="0"/>
              <w:rPr>
                <w:b/>
                <w:bCs/>
                <w:sz w:val="18"/>
              </w:rPr>
            </w:pPr>
            <w:r>
              <w:rPr>
                <w:b/>
                <w:bCs/>
                <w:sz w:val="18"/>
              </w:rPr>
              <w:t xml:space="preserve">      </w:t>
            </w:r>
            <w:r w:rsidRPr="00534A75">
              <w:rPr>
                <w:b/>
                <w:bCs/>
                <w:sz w:val="18"/>
              </w:rPr>
              <w:t>25,6</w:t>
            </w:r>
          </w:p>
        </w:tc>
        <w:tc>
          <w:tcPr>
            <w:tcW w:w="335" w:type="pct"/>
            <w:tcBorders>
              <w:top w:val="single" w:sz="4" w:space="0" w:color="000000"/>
              <w:left w:val="single" w:sz="4" w:space="0" w:color="000000"/>
              <w:bottom w:val="single" w:sz="4" w:space="0" w:color="000000"/>
              <w:right w:val="single" w:sz="4" w:space="0" w:color="000000"/>
            </w:tcBorders>
          </w:tcPr>
          <w:p w14:paraId="2EE5DEC3" w14:textId="1BB7CECD" w:rsidR="00D25762" w:rsidRDefault="00D25762" w:rsidP="00D25762">
            <w:pPr>
              <w:spacing w:after="0" w:line="259" w:lineRule="auto"/>
              <w:ind w:left="108" w:firstLine="0"/>
              <w:rPr>
                <w:b/>
                <w:bCs/>
                <w:sz w:val="18"/>
              </w:rPr>
            </w:pPr>
            <w:r>
              <w:rPr>
                <w:b/>
                <w:bCs/>
                <w:sz w:val="18"/>
              </w:rPr>
              <w:t xml:space="preserve">       </w:t>
            </w:r>
            <w:r w:rsidRPr="00534A75">
              <w:rPr>
                <w:b/>
                <w:bCs/>
                <w:sz w:val="18"/>
              </w:rPr>
              <w:t>25,8</w:t>
            </w:r>
          </w:p>
        </w:tc>
        <w:tc>
          <w:tcPr>
            <w:tcW w:w="335" w:type="pct"/>
            <w:tcBorders>
              <w:top w:val="single" w:sz="4" w:space="0" w:color="000000"/>
              <w:left w:val="single" w:sz="4" w:space="0" w:color="000000"/>
              <w:bottom w:val="single" w:sz="4" w:space="0" w:color="000000"/>
              <w:right w:val="single" w:sz="4" w:space="0" w:color="000000"/>
            </w:tcBorders>
          </w:tcPr>
          <w:p w14:paraId="439F9889" w14:textId="75854FCF" w:rsidR="00D25762" w:rsidRDefault="00D25762" w:rsidP="00D25762">
            <w:pPr>
              <w:spacing w:after="0" w:line="259" w:lineRule="auto"/>
              <w:ind w:left="108" w:firstLine="0"/>
              <w:rPr>
                <w:b/>
                <w:bCs/>
                <w:sz w:val="18"/>
              </w:rPr>
            </w:pPr>
            <w:r>
              <w:rPr>
                <w:b/>
                <w:bCs/>
                <w:sz w:val="18"/>
              </w:rPr>
              <w:t xml:space="preserve">      </w:t>
            </w:r>
            <w:r w:rsidRPr="00534A75">
              <w:rPr>
                <w:b/>
                <w:bCs/>
                <w:sz w:val="18"/>
              </w:rPr>
              <w:t>25,5</w:t>
            </w:r>
          </w:p>
        </w:tc>
        <w:tc>
          <w:tcPr>
            <w:tcW w:w="335" w:type="pct"/>
            <w:tcBorders>
              <w:top w:val="single" w:sz="4" w:space="0" w:color="000000"/>
              <w:left w:val="single" w:sz="4" w:space="0" w:color="000000"/>
              <w:bottom w:val="single" w:sz="4" w:space="0" w:color="000000"/>
              <w:right w:val="single" w:sz="4" w:space="0" w:color="000000"/>
            </w:tcBorders>
          </w:tcPr>
          <w:p w14:paraId="5CAB945D" w14:textId="1653A107" w:rsidR="00D25762" w:rsidRDefault="00D25762" w:rsidP="00D25762">
            <w:pPr>
              <w:spacing w:after="0" w:line="259" w:lineRule="auto"/>
              <w:ind w:left="108" w:firstLine="0"/>
              <w:rPr>
                <w:b/>
                <w:bCs/>
                <w:sz w:val="18"/>
              </w:rPr>
            </w:pPr>
            <w:r>
              <w:rPr>
                <w:b/>
                <w:bCs/>
                <w:sz w:val="18"/>
              </w:rPr>
              <w:t xml:space="preserve">      25,4</w:t>
            </w:r>
          </w:p>
        </w:tc>
        <w:tc>
          <w:tcPr>
            <w:tcW w:w="335" w:type="pct"/>
            <w:tcBorders>
              <w:top w:val="single" w:sz="4" w:space="0" w:color="000000"/>
              <w:left w:val="single" w:sz="4" w:space="0" w:color="000000"/>
              <w:bottom w:val="single" w:sz="4" w:space="0" w:color="000000"/>
              <w:right w:val="single" w:sz="4" w:space="0" w:color="000000"/>
            </w:tcBorders>
          </w:tcPr>
          <w:p w14:paraId="3D679066" w14:textId="21554184" w:rsidR="00D25762" w:rsidRDefault="00D25762" w:rsidP="00D25762">
            <w:pPr>
              <w:spacing w:after="0" w:line="259" w:lineRule="auto"/>
              <w:ind w:left="108" w:firstLine="0"/>
              <w:rPr>
                <w:b/>
                <w:bCs/>
                <w:sz w:val="18"/>
              </w:rPr>
            </w:pPr>
            <w:r>
              <w:rPr>
                <w:b/>
                <w:bCs/>
                <w:sz w:val="18"/>
              </w:rPr>
              <w:t xml:space="preserve">          25</w:t>
            </w:r>
          </w:p>
        </w:tc>
        <w:tc>
          <w:tcPr>
            <w:tcW w:w="335" w:type="pct"/>
            <w:tcBorders>
              <w:top w:val="single" w:sz="4" w:space="0" w:color="000000"/>
              <w:left w:val="single" w:sz="4" w:space="0" w:color="000000"/>
              <w:bottom w:val="single" w:sz="4" w:space="0" w:color="000000"/>
              <w:right w:val="single" w:sz="4" w:space="0" w:color="000000"/>
            </w:tcBorders>
            <w:vAlign w:val="bottom"/>
          </w:tcPr>
          <w:p w14:paraId="491B6003" w14:textId="5EBF32BA" w:rsidR="00D25762" w:rsidRDefault="00D25762" w:rsidP="00D25762">
            <w:pPr>
              <w:spacing w:after="0" w:line="259" w:lineRule="auto"/>
              <w:ind w:left="108" w:firstLine="0"/>
              <w:rPr>
                <w:b/>
                <w:bCs/>
                <w:sz w:val="18"/>
              </w:rPr>
            </w:pPr>
            <w:r>
              <w:rPr>
                <w:b/>
                <w:bCs/>
                <w:sz w:val="18"/>
                <w:szCs w:val="18"/>
              </w:rPr>
              <w:t>24,4</w:t>
            </w:r>
          </w:p>
        </w:tc>
        <w:tc>
          <w:tcPr>
            <w:tcW w:w="335" w:type="pct"/>
            <w:tcBorders>
              <w:top w:val="single" w:sz="4" w:space="0" w:color="000000"/>
              <w:left w:val="single" w:sz="4" w:space="0" w:color="000000"/>
              <w:bottom w:val="single" w:sz="4" w:space="0" w:color="000000"/>
              <w:right w:val="single" w:sz="4" w:space="0" w:color="000000"/>
            </w:tcBorders>
          </w:tcPr>
          <w:p w14:paraId="0585C404" w14:textId="60E68A76" w:rsidR="00D25762" w:rsidRDefault="00806E28" w:rsidP="00D25762">
            <w:pPr>
              <w:spacing w:after="0" w:line="259" w:lineRule="auto"/>
              <w:ind w:left="108" w:firstLine="0"/>
              <w:rPr>
                <w:b/>
                <w:bCs/>
                <w:sz w:val="18"/>
              </w:rPr>
            </w:pPr>
            <w:r>
              <w:rPr>
                <w:b/>
                <w:bCs/>
                <w:sz w:val="18"/>
              </w:rPr>
              <w:t xml:space="preserve">      24,3</w:t>
            </w:r>
          </w:p>
        </w:tc>
        <w:tc>
          <w:tcPr>
            <w:tcW w:w="330" w:type="pct"/>
            <w:tcBorders>
              <w:top w:val="single" w:sz="4" w:space="0" w:color="000000"/>
              <w:left w:val="single" w:sz="4" w:space="0" w:color="000000"/>
              <w:bottom w:val="single" w:sz="4" w:space="0" w:color="000000"/>
              <w:right w:val="single" w:sz="4" w:space="0" w:color="000000"/>
            </w:tcBorders>
          </w:tcPr>
          <w:p w14:paraId="71BE713A" w14:textId="368654EB" w:rsidR="00D25762" w:rsidRPr="00534A75" w:rsidRDefault="00D25762" w:rsidP="00D25762">
            <w:pPr>
              <w:spacing w:after="0" w:line="259" w:lineRule="auto"/>
              <w:ind w:left="106" w:firstLine="0"/>
              <w:rPr>
                <w:b/>
                <w:bCs/>
              </w:rPr>
            </w:pPr>
            <w:r w:rsidRPr="00534A75">
              <w:rPr>
                <w:b/>
                <w:bCs/>
                <w:sz w:val="18"/>
              </w:rPr>
              <w:t xml:space="preserve">   </w:t>
            </w:r>
            <w:r>
              <w:rPr>
                <w:b/>
                <w:bCs/>
                <w:sz w:val="18"/>
              </w:rPr>
              <w:t xml:space="preserve">            </w:t>
            </w:r>
            <w:r w:rsidRPr="00534A75">
              <w:rPr>
                <w:b/>
                <w:bCs/>
                <w:sz w:val="18"/>
              </w:rPr>
              <w:t>-</w:t>
            </w:r>
            <w:r>
              <w:rPr>
                <w:b/>
                <w:bCs/>
                <w:sz w:val="18"/>
              </w:rPr>
              <w:t>1,</w:t>
            </w:r>
            <w:r w:rsidR="00060336">
              <w:rPr>
                <w:b/>
                <w:bCs/>
                <w:sz w:val="18"/>
              </w:rPr>
              <w:t>6</w:t>
            </w:r>
          </w:p>
        </w:tc>
      </w:tr>
      <w:tr w:rsidR="00D25762" w14:paraId="39CB14F9" w14:textId="77777777" w:rsidTr="00421956">
        <w:trPr>
          <w:trHeight w:val="20"/>
        </w:trPr>
        <w:tc>
          <w:tcPr>
            <w:tcW w:w="647" w:type="pct"/>
            <w:tcBorders>
              <w:top w:val="single" w:sz="4" w:space="0" w:color="000000"/>
              <w:left w:val="single" w:sz="4" w:space="0" w:color="000000"/>
              <w:bottom w:val="single" w:sz="4" w:space="0" w:color="000000"/>
              <w:right w:val="single" w:sz="4" w:space="0" w:color="000000"/>
            </w:tcBorders>
          </w:tcPr>
          <w:p w14:paraId="5DA5FE0B" w14:textId="77777777" w:rsidR="00D25762" w:rsidRDefault="00D25762" w:rsidP="00D25762">
            <w:pPr>
              <w:spacing w:after="0" w:line="259" w:lineRule="auto"/>
              <w:ind w:left="108" w:firstLine="0"/>
            </w:pPr>
            <w:proofErr w:type="spellStart"/>
            <w:r>
              <w:rPr>
                <w:b/>
                <w:sz w:val="18"/>
              </w:rPr>
              <w:t>Sammanb</w:t>
            </w:r>
            <w:proofErr w:type="spellEnd"/>
            <w:r>
              <w:rPr>
                <w:b/>
                <w:sz w:val="18"/>
              </w:rPr>
              <w:t xml:space="preserve"> m barn </w:t>
            </w:r>
          </w:p>
        </w:tc>
        <w:tc>
          <w:tcPr>
            <w:tcW w:w="334" w:type="pct"/>
            <w:tcBorders>
              <w:top w:val="single" w:sz="4" w:space="0" w:color="000000"/>
              <w:left w:val="single" w:sz="4" w:space="0" w:color="000000"/>
              <w:bottom w:val="single" w:sz="4" w:space="0" w:color="000000"/>
              <w:right w:val="single" w:sz="4" w:space="0" w:color="000000"/>
            </w:tcBorders>
            <w:vAlign w:val="bottom"/>
          </w:tcPr>
          <w:p w14:paraId="70F89308" w14:textId="4673DF7C" w:rsidR="00D25762" w:rsidRPr="00DC6A01" w:rsidRDefault="00D25762" w:rsidP="00D25762">
            <w:pPr>
              <w:spacing w:after="0" w:line="259" w:lineRule="auto"/>
              <w:ind w:left="108" w:firstLine="0"/>
              <w:rPr>
                <w:rFonts w:cs="Calibri"/>
                <w:b/>
                <w:bCs/>
                <w:sz w:val="18"/>
                <w:szCs w:val="18"/>
              </w:rPr>
            </w:pPr>
            <w:r w:rsidRPr="00DC6A01">
              <w:rPr>
                <w:rFonts w:cs="Calibri"/>
                <w:b/>
                <w:bCs/>
                <w:sz w:val="18"/>
                <w:szCs w:val="18"/>
              </w:rPr>
              <w:t>22,9</w:t>
            </w:r>
          </w:p>
        </w:tc>
        <w:tc>
          <w:tcPr>
            <w:tcW w:w="335" w:type="pct"/>
            <w:tcBorders>
              <w:top w:val="single" w:sz="4" w:space="0" w:color="000000"/>
              <w:left w:val="single" w:sz="4" w:space="0" w:color="000000"/>
              <w:bottom w:val="single" w:sz="4" w:space="0" w:color="000000"/>
              <w:right w:val="single" w:sz="4" w:space="0" w:color="000000"/>
            </w:tcBorders>
            <w:vAlign w:val="bottom"/>
          </w:tcPr>
          <w:p w14:paraId="0B2D9A7D" w14:textId="6651782E" w:rsidR="00D25762" w:rsidRPr="00DC6A01" w:rsidRDefault="00D25762" w:rsidP="00D25762">
            <w:pPr>
              <w:spacing w:after="0" w:line="259" w:lineRule="auto"/>
              <w:ind w:left="108" w:firstLine="0"/>
              <w:rPr>
                <w:rFonts w:cs="Calibri"/>
                <w:b/>
                <w:bCs/>
                <w:sz w:val="18"/>
                <w:szCs w:val="18"/>
              </w:rPr>
            </w:pPr>
            <w:r w:rsidRPr="00DC6A01">
              <w:rPr>
                <w:rFonts w:cs="Calibri"/>
                <w:b/>
                <w:bCs/>
                <w:sz w:val="18"/>
                <w:szCs w:val="18"/>
              </w:rPr>
              <w:t>22,6</w:t>
            </w:r>
          </w:p>
        </w:tc>
        <w:tc>
          <w:tcPr>
            <w:tcW w:w="335" w:type="pct"/>
            <w:tcBorders>
              <w:top w:val="single" w:sz="4" w:space="0" w:color="000000"/>
              <w:left w:val="single" w:sz="4" w:space="0" w:color="000000"/>
              <w:bottom w:val="single" w:sz="4" w:space="0" w:color="000000"/>
              <w:right w:val="single" w:sz="4" w:space="0" w:color="000000"/>
            </w:tcBorders>
            <w:vAlign w:val="bottom"/>
          </w:tcPr>
          <w:p w14:paraId="6F8C5532" w14:textId="5E7C5846" w:rsidR="00D25762" w:rsidRPr="00DC6A01" w:rsidRDefault="00D25762" w:rsidP="00D25762">
            <w:pPr>
              <w:spacing w:after="0" w:line="259" w:lineRule="auto"/>
              <w:ind w:left="108" w:firstLine="0"/>
              <w:rPr>
                <w:rFonts w:cs="Calibri"/>
                <w:b/>
                <w:bCs/>
                <w:sz w:val="18"/>
                <w:szCs w:val="18"/>
              </w:rPr>
            </w:pPr>
            <w:r w:rsidRPr="00DC6A01">
              <w:rPr>
                <w:rFonts w:cs="Calibri"/>
                <w:b/>
                <w:bCs/>
                <w:sz w:val="18"/>
                <w:szCs w:val="18"/>
              </w:rPr>
              <w:t>22,4</w:t>
            </w:r>
          </w:p>
        </w:tc>
        <w:tc>
          <w:tcPr>
            <w:tcW w:w="335" w:type="pct"/>
            <w:tcBorders>
              <w:top w:val="single" w:sz="4" w:space="0" w:color="000000"/>
              <w:left w:val="single" w:sz="4" w:space="0" w:color="000000"/>
              <w:bottom w:val="single" w:sz="4" w:space="0" w:color="000000"/>
              <w:right w:val="single" w:sz="4" w:space="0" w:color="000000"/>
            </w:tcBorders>
            <w:vAlign w:val="bottom"/>
          </w:tcPr>
          <w:p w14:paraId="75AD4A4F" w14:textId="63534DEB" w:rsidR="00D25762" w:rsidRPr="00DC6A01" w:rsidRDefault="00D25762" w:rsidP="00D25762">
            <w:pPr>
              <w:spacing w:after="0" w:line="259" w:lineRule="auto"/>
              <w:ind w:left="108" w:firstLine="0"/>
              <w:rPr>
                <w:rFonts w:cs="Calibri"/>
                <w:b/>
                <w:bCs/>
                <w:sz w:val="18"/>
                <w:szCs w:val="18"/>
              </w:rPr>
            </w:pPr>
            <w:r w:rsidRPr="00DC6A01">
              <w:rPr>
                <w:rFonts w:cs="Calibri"/>
                <w:b/>
                <w:bCs/>
                <w:sz w:val="18"/>
                <w:szCs w:val="18"/>
              </w:rPr>
              <w:t>22,4</w:t>
            </w:r>
          </w:p>
        </w:tc>
        <w:tc>
          <w:tcPr>
            <w:tcW w:w="335" w:type="pct"/>
            <w:tcBorders>
              <w:top w:val="single" w:sz="4" w:space="0" w:color="000000"/>
              <w:left w:val="single" w:sz="4" w:space="0" w:color="000000"/>
              <w:bottom w:val="single" w:sz="4" w:space="0" w:color="000000"/>
              <w:right w:val="single" w:sz="4" w:space="0" w:color="000000"/>
            </w:tcBorders>
          </w:tcPr>
          <w:p w14:paraId="24BF973B" w14:textId="6809F83D" w:rsidR="00D25762" w:rsidRDefault="00D25762" w:rsidP="00D25762">
            <w:pPr>
              <w:spacing w:after="0" w:line="259" w:lineRule="auto"/>
              <w:ind w:left="108" w:firstLine="0"/>
              <w:rPr>
                <w:b/>
                <w:sz w:val="18"/>
              </w:rPr>
            </w:pPr>
            <w:r>
              <w:rPr>
                <w:b/>
                <w:sz w:val="18"/>
              </w:rPr>
              <w:t xml:space="preserve">      22,5</w:t>
            </w:r>
          </w:p>
        </w:tc>
        <w:tc>
          <w:tcPr>
            <w:tcW w:w="335" w:type="pct"/>
            <w:tcBorders>
              <w:top w:val="single" w:sz="4" w:space="0" w:color="000000"/>
              <w:left w:val="single" w:sz="4" w:space="0" w:color="000000"/>
              <w:bottom w:val="single" w:sz="4" w:space="0" w:color="000000"/>
              <w:right w:val="single" w:sz="4" w:space="0" w:color="000000"/>
            </w:tcBorders>
          </w:tcPr>
          <w:p w14:paraId="65196EF9" w14:textId="618520DD" w:rsidR="00D25762" w:rsidRDefault="00D25762" w:rsidP="00D25762">
            <w:pPr>
              <w:spacing w:after="0" w:line="259" w:lineRule="auto"/>
              <w:ind w:left="108" w:firstLine="0"/>
              <w:rPr>
                <w:b/>
                <w:sz w:val="18"/>
              </w:rPr>
            </w:pPr>
            <w:r>
              <w:rPr>
                <w:b/>
                <w:sz w:val="18"/>
              </w:rPr>
              <w:t xml:space="preserve">      22,4</w:t>
            </w:r>
          </w:p>
        </w:tc>
        <w:tc>
          <w:tcPr>
            <w:tcW w:w="335" w:type="pct"/>
            <w:tcBorders>
              <w:top w:val="single" w:sz="4" w:space="0" w:color="000000"/>
              <w:left w:val="single" w:sz="4" w:space="0" w:color="000000"/>
              <w:bottom w:val="single" w:sz="4" w:space="0" w:color="000000"/>
              <w:right w:val="single" w:sz="4" w:space="0" w:color="000000"/>
            </w:tcBorders>
          </w:tcPr>
          <w:p w14:paraId="1BC33DAC" w14:textId="4B4A9CEB" w:rsidR="00D25762" w:rsidRDefault="00D25762" w:rsidP="00D25762">
            <w:pPr>
              <w:spacing w:after="0" w:line="259" w:lineRule="auto"/>
              <w:ind w:left="108" w:firstLine="0"/>
              <w:rPr>
                <w:b/>
                <w:sz w:val="18"/>
              </w:rPr>
            </w:pPr>
            <w:r>
              <w:rPr>
                <w:b/>
                <w:sz w:val="18"/>
              </w:rPr>
              <w:t xml:space="preserve">       21,9</w:t>
            </w:r>
          </w:p>
        </w:tc>
        <w:tc>
          <w:tcPr>
            <w:tcW w:w="335" w:type="pct"/>
            <w:tcBorders>
              <w:top w:val="single" w:sz="4" w:space="0" w:color="000000"/>
              <w:left w:val="single" w:sz="4" w:space="0" w:color="000000"/>
              <w:bottom w:val="single" w:sz="4" w:space="0" w:color="000000"/>
              <w:right w:val="single" w:sz="4" w:space="0" w:color="000000"/>
            </w:tcBorders>
          </w:tcPr>
          <w:p w14:paraId="2C21A296" w14:textId="0872CD06" w:rsidR="00D25762" w:rsidRDefault="00D25762" w:rsidP="00D25762">
            <w:pPr>
              <w:spacing w:after="0" w:line="259" w:lineRule="auto"/>
              <w:ind w:left="108" w:firstLine="0"/>
              <w:rPr>
                <w:b/>
                <w:sz w:val="18"/>
              </w:rPr>
            </w:pPr>
            <w:r>
              <w:rPr>
                <w:b/>
                <w:sz w:val="18"/>
              </w:rPr>
              <w:t xml:space="preserve">      21,9</w:t>
            </w:r>
          </w:p>
        </w:tc>
        <w:tc>
          <w:tcPr>
            <w:tcW w:w="335" w:type="pct"/>
            <w:tcBorders>
              <w:top w:val="single" w:sz="4" w:space="0" w:color="000000"/>
              <w:left w:val="single" w:sz="4" w:space="0" w:color="000000"/>
              <w:bottom w:val="single" w:sz="4" w:space="0" w:color="000000"/>
              <w:right w:val="single" w:sz="4" w:space="0" w:color="000000"/>
            </w:tcBorders>
          </w:tcPr>
          <w:p w14:paraId="216729B0" w14:textId="37301701" w:rsidR="00D25762" w:rsidRDefault="00D25762" w:rsidP="00D25762">
            <w:pPr>
              <w:spacing w:after="0" w:line="259" w:lineRule="auto"/>
              <w:ind w:left="108" w:firstLine="0"/>
              <w:rPr>
                <w:b/>
                <w:sz w:val="18"/>
              </w:rPr>
            </w:pPr>
            <w:r>
              <w:rPr>
                <w:b/>
                <w:sz w:val="18"/>
              </w:rPr>
              <w:t xml:space="preserve">       21,8</w:t>
            </w:r>
          </w:p>
        </w:tc>
        <w:tc>
          <w:tcPr>
            <w:tcW w:w="335" w:type="pct"/>
            <w:tcBorders>
              <w:top w:val="single" w:sz="4" w:space="0" w:color="000000"/>
              <w:left w:val="single" w:sz="4" w:space="0" w:color="000000"/>
              <w:bottom w:val="single" w:sz="4" w:space="0" w:color="000000"/>
              <w:right w:val="single" w:sz="4" w:space="0" w:color="000000"/>
            </w:tcBorders>
          </w:tcPr>
          <w:p w14:paraId="0DB70C93" w14:textId="4AEF4134" w:rsidR="00D25762" w:rsidRDefault="00D25762" w:rsidP="00D25762">
            <w:pPr>
              <w:spacing w:after="0" w:line="259" w:lineRule="auto"/>
              <w:ind w:left="108" w:firstLine="0"/>
              <w:rPr>
                <w:b/>
                <w:sz w:val="18"/>
              </w:rPr>
            </w:pPr>
            <w:r>
              <w:rPr>
                <w:b/>
                <w:sz w:val="18"/>
              </w:rPr>
              <w:t xml:space="preserve">      21,4</w:t>
            </w:r>
          </w:p>
        </w:tc>
        <w:tc>
          <w:tcPr>
            <w:tcW w:w="335" w:type="pct"/>
            <w:tcBorders>
              <w:top w:val="single" w:sz="4" w:space="0" w:color="000000"/>
              <w:left w:val="single" w:sz="4" w:space="0" w:color="000000"/>
              <w:bottom w:val="single" w:sz="4" w:space="0" w:color="000000"/>
              <w:right w:val="single" w:sz="4" w:space="0" w:color="000000"/>
            </w:tcBorders>
            <w:vAlign w:val="bottom"/>
          </w:tcPr>
          <w:p w14:paraId="426A0964" w14:textId="57A53870" w:rsidR="00D25762" w:rsidRDefault="00D25762" w:rsidP="00D25762">
            <w:pPr>
              <w:spacing w:after="0" w:line="259" w:lineRule="auto"/>
              <w:ind w:left="108" w:firstLine="0"/>
              <w:rPr>
                <w:b/>
                <w:sz w:val="18"/>
              </w:rPr>
            </w:pPr>
            <w:r w:rsidRPr="00071B2B">
              <w:rPr>
                <w:b/>
                <w:bCs/>
                <w:sz w:val="18"/>
                <w:szCs w:val="18"/>
              </w:rPr>
              <w:t>21,4</w:t>
            </w:r>
          </w:p>
        </w:tc>
        <w:tc>
          <w:tcPr>
            <w:tcW w:w="335" w:type="pct"/>
            <w:tcBorders>
              <w:top w:val="single" w:sz="4" w:space="0" w:color="000000"/>
              <w:left w:val="single" w:sz="4" w:space="0" w:color="000000"/>
              <w:bottom w:val="single" w:sz="4" w:space="0" w:color="000000"/>
              <w:right w:val="single" w:sz="4" w:space="0" w:color="000000"/>
            </w:tcBorders>
          </w:tcPr>
          <w:p w14:paraId="397B797E" w14:textId="465354E4" w:rsidR="00D25762" w:rsidRDefault="00806E28" w:rsidP="00D25762">
            <w:pPr>
              <w:spacing w:after="0" w:line="259" w:lineRule="auto"/>
              <w:ind w:left="108" w:firstLine="0"/>
              <w:rPr>
                <w:b/>
                <w:sz w:val="18"/>
              </w:rPr>
            </w:pPr>
            <w:r>
              <w:rPr>
                <w:b/>
                <w:sz w:val="18"/>
              </w:rPr>
              <w:t xml:space="preserve">      21,3</w:t>
            </w:r>
          </w:p>
        </w:tc>
        <w:tc>
          <w:tcPr>
            <w:tcW w:w="330" w:type="pct"/>
            <w:tcBorders>
              <w:top w:val="single" w:sz="4" w:space="0" w:color="000000"/>
              <w:left w:val="single" w:sz="4" w:space="0" w:color="000000"/>
              <w:bottom w:val="single" w:sz="4" w:space="0" w:color="000000"/>
              <w:right w:val="single" w:sz="4" w:space="0" w:color="000000"/>
            </w:tcBorders>
          </w:tcPr>
          <w:p w14:paraId="11A31E38" w14:textId="46114457" w:rsidR="00D25762" w:rsidRDefault="00D25762" w:rsidP="00D25762">
            <w:pPr>
              <w:spacing w:after="0" w:line="259" w:lineRule="auto"/>
              <w:ind w:left="106" w:firstLine="0"/>
            </w:pPr>
            <w:r>
              <w:rPr>
                <w:b/>
                <w:sz w:val="18"/>
              </w:rPr>
              <w:t xml:space="preserve">        ---   -1,</w:t>
            </w:r>
            <w:r w:rsidR="00060336">
              <w:rPr>
                <w:b/>
                <w:sz w:val="18"/>
              </w:rPr>
              <w:t>6</w:t>
            </w:r>
          </w:p>
        </w:tc>
      </w:tr>
      <w:tr w:rsidR="00D25762" w14:paraId="6C48AE5F" w14:textId="77777777" w:rsidTr="00421956">
        <w:trPr>
          <w:trHeight w:val="20"/>
        </w:trPr>
        <w:tc>
          <w:tcPr>
            <w:tcW w:w="647" w:type="pct"/>
            <w:tcBorders>
              <w:top w:val="single" w:sz="4" w:space="0" w:color="000000"/>
              <w:left w:val="single" w:sz="4" w:space="0" w:color="000000"/>
              <w:bottom w:val="single" w:sz="4" w:space="0" w:color="000000"/>
              <w:right w:val="single" w:sz="4" w:space="0" w:color="000000"/>
            </w:tcBorders>
          </w:tcPr>
          <w:p w14:paraId="3EF06B00" w14:textId="77777777" w:rsidR="00D25762" w:rsidRDefault="00D25762" w:rsidP="00D25762">
            <w:pPr>
              <w:spacing w:after="0" w:line="259" w:lineRule="auto"/>
              <w:ind w:left="108" w:firstLine="0"/>
            </w:pPr>
            <w:r>
              <w:rPr>
                <w:sz w:val="18"/>
              </w:rPr>
              <w:t xml:space="preserve">varav 1 barn </w:t>
            </w:r>
          </w:p>
        </w:tc>
        <w:tc>
          <w:tcPr>
            <w:tcW w:w="334" w:type="pct"/>
            <w:tcBorders>
              <w:top w:val="single" w:sz="4" w:space="0" w:color="000000"/>
              <w:left w:val="single" w:sz="4" w:space="0" w:color="000000"/>
              <w:bottom w:val="single" w:sz="4" w:space="0" w:color="000000"/>
              <w:right w:val="single" w:sz="4" w:space="0" w:color="000000"/>
            </w:tcBorders>
            <w:vAlign w:val="bottom"/>
          </w:tcPr>
          <w:p w14:paraId="1574EB81" w14:textId="1DA1D074" w:rsidR="00D25762" w:rsidRPr="00DC6A01" w:rsidRDefault="00D25762" w:rsidP="00D25762">
            <w:pPr>
              <w:spacing w:after="0" w:line="259" w:lineRule="auto"/>
              <w:ind w:left="108" w:firstLine="0"/>
              <w:rPr>
                <w:rFonts w:cs="Calibri"/>
                <w:sz w:val="18"/>
                <w:szCs w:val="18"/>
              </w:rPr>
            </w:pPr>
            <w:r w:rsidRPr="00DC6A01">
              <w:rPr>
                <w:rFonts w:cs="Calibri"/>
                <w:sz w:val="18"/>
                <w:szCs w:val="18"/>
              </w:rPr>
              <w:t>8,6</w:t>
            </w:r>
          </w:p>
        </w:tc>
        <w:tc>
          <w:tcPr>
            <w:tcW w:w="335" w:type="pct"/>
            <w:tcBorders>
              <w:top w:val="single" w:sz="4" w:space="0" w:color="000000"/>
              <w:left w:val="single" w:sz="4" w:space="0" w:color="000000"/>
              <w:bottom w:val="single" w:sz="4" w:space="0" w:color="000000"/>
              <w:right w:val="single" w:sz="4" w:space="0" w:color="000000"/>
            </w:tcBorders>
            <w:vAlign w:val="bottom"/>
          </w:tcPr>
          <w:p w14:paraId="417B7C3F" w14:textId="63C6AE75" w:rsidR="00D25762" w:rsidRPr="00DC6A01" w:rsidRDefault="00D25762" w:rsidP="00D25762">
            <w:pPr>
              <w:spacing w:after="0" w:line="259" w:lineRule="auto"/>
              <w:ind w:left="108" w:firstLine="0"/>
              <w:rPr>
                <w:rFonts w:cs="Calibri"/>
                <w:sz w:val="18"/>
                <w:szCs w:val="18"/>
              </w:rPr>
            </w:pPr>
            <w:r w:rsidRPr="00DC6A01">
              <w:rPr>
                <w:rFonts w:cs="Calibri"/>
                <w:sz w:val="18"/>
                <w:szCs w:val="18"/>
              </w:rPr>
              <w:t>8,5</w:t>
            </w:r>
          </w:p>
        </w:tc>
        <w:tc>
          <w:tcPr>
            <w:tcW w:w="335" w:type="pct"/>
            <w:tcBorders>
              <w:top w:val="single" w:sz="4" w:space="0" w:color="000000"/>
              <w:left w:val="single" w:sz="4" w:space="0" w:color="000000"/>
              <w:bottom w:val="single" w:sz="4" w:space="0" w:color="000000"/>
              <w:right w:val="single" w:sz="4" w:space="0" w:color="000000"/>
            </w:tcBorders>
            <w:vAlign w:val="bottom"/>
          </w:tcPr>
          <w:p w14:paraId="395A4232" w14:textId="581FA0CF" w:rsidR="00D25762" w:rsidRPr="00DC6A01" w:rsidRDefault="00D25762" w:rsidP="00D25762">
            <w:pPr>
              <w:spacing w:after="0" w:line="259" w:lineRule="auto"/>
              <w:ind w:left="108" w:firstLine="0"/>
              <w:rPr>
                <w:rFonts w:cs="Calibri"/>
                <w:sz w:val="18"/>
                <w:szCs w:val="18"/>
              </w:rPr>
            </w:pPr>
            <w:r w:rsidRPr="00DC6A01">
              <w:rPr>
                <w:rFonts w:cs="Calibri"/>
                <w:sz w:val="18"/>
                <w:szCs w:val="18"/>
              </w:rPr>
              <w:t>8,4</w:t>
            </w:r>
          </w:p>
        </w:tc>
        <w:tc>
          <w:tcPr>
            <w:tcW w:w="335" w:type="pct"/>
            <w:tcBorders>
              <w:top w:val="single" w:sz="4" w:space="0" w:color="000000"/>
              <w:left w:val="single" w:sz="4" w:space="0" w:color="000000"/>
              <w:bottom w:val="single" w:sz="4" w:space="0" w:color="000000"/>
              <w:right w:val="single" w:sz="4" w:space="0" w:color="000000"/>
            </w:tcBorders>
            <w:vAlign w:val="bottom"/>
          </w:tcPr>
          <w:p w14:paraId="56AA52AD" w14:textId="50690B07" w:rsidR="00D25762" w:rsidRPr="00DC6A01" w:rsidRDefault="00D25762" w:rsidP="00D25762">
            <w:pPr>
              <w:spacing w:after="0" w:line="259" w:lineRule="auto"/>
              <w:ind w:left="108" w:firstLine="0"/>
              <w:rPr>
                <w:rFonts w:cs="Calibri"/>
                <w:sz w:val="18"/>
                <w:szCs w:val="18"/>
              </w:rPr>
            </w:pPr>
            <w:r w:rsidRPr="00DC6A01">
              <w:rPr>
                <w:rFonts w:cs="Calibri"/>
                <w:sz w:val="18"/>
                <w:szCs w:val="18"/>
              </w:rPr>
              <w:t>8,6</w:t>
            </w:r>
          </w:p>
        </w:tc>
        <w:tc>
          <w:tcPr>
            <w:tcW w:w="335" w:type="pct"/>
            <w:tcBorders>
              <w:top w:val="single" w:sz="4" w:space="0" w:color="000000"/>
              <w:left w:val="single" w:sz="4" w:space="0" w:color="000000"/>
              <w:bottom w:val="single" w:sz="4" w:space="0" w:color="000000"/>
              <w:right w:val="single" w:sz="4" w:space="0" w:color="000000"/>
            </w:tcBorders>
          </w:tcPr>
          <w:p w14:paraId="3B612C37" w14:textId="787304A4" w:rsidR="00D25762" w:rsidRDefault="00D25762" w:rsidP="00D25762">
            <w:pPr>
              <w:spacing w:after="0" w:line="259" w:lineRule="auto"/>
              <w:ind w:left="108" w:firstLine="0"/>
              <w:rPr>
                <w:sz w:val="18"/>
              </w:rPr>
            </w:pPr>
            <w:r>
              <w:rPr>
                <w:sz w:val="18"/>
              </w:rPr>
              <w:t>8,5</w:t>
            </w:r>
          </w:p>
        </w:tc>
        <w:tc>
          <w:tcPr>
            <w:tcW w:w="335" w:type="pct"/>
            <w:tcBorders>
              <w:top w:val="single" w:sz="4" w:space="0" w:color="000000"/>
              <w:left w:val="single" w:sz="4" w:space="0" w:color="000000"/>
              <w:bottom w:val="single" w:sz="4" w:space="0" w:color="000000"/>
              <w:right w:val="single" w:sz="4" w:space="0" w:color="000000"/>
            </w:tcBorders>
          </w:tcPr>
          <w:p w14:paraId="19EA1193" w14:textId="6F85ED41" w:rsidR="00D25762" w:rsidRDefault="00D25762" w:rsidP="00D25762">
            <w:pPr>
              <w:spacing w:after="0" w:line="259" w:lineRule="auto"/>
              <w:ind w:left="108" w:firstLine="0"/>
              <w:rPr>
                <w:sz w:val="18"/>
              </w:rPr>
            </w:pPr>
            <w:r>
              <w:rPr>
                <w:sz w:val="18"/>
              </w:rPr>
              <w:t>8,3</w:t>
            </w:r>
          </w:p>
        </w:tc>
        <w:tc>
          <w:tcPr>
            <w:tcW w:w="335" w:type="pct"/>
            <w:tcBorders>
              <w:top w:val="single" w:sz="4" w:space="0" w:color="000000"/>
              <w:left w:val="single" w:sz="4" w:space="0" w:color="000000"/>
              <w:bottom w:val="single" w:sz="4" w:space="0" w:color="000000"/>
              <w:right w:val="single" w:sz="4" w:space="0" w:color="000000"/>
            </w:tcBorders>
          </w:tcPr>
          <w:p w14:paraId="43B0F4D7" w14:textId="7FEBC32E" w:rsidR="00D25762" w:rsidRDefault="00D25762" w:rsidP="00D25762">
            <w:pPr>
              <w:spacing w:after="0" w:line="259" w:lineRule="auto"/>
              <w:ind w:left="108" w:firstLine="0"/>
              <w:rPr>
                <w:sz w:val="18"/>
              </w:rPr>
            </w:pPr>
            <w:r>
              <w:rPr>
                <w:sz w:val="18"/>
              </w:rPr>
              <w:t>7,9</w:t>
            </w:r>
          </w:p>
        </w:tc>
        <w:tc>
          <w:tcPr>
            <w:tcW w:w="335" w:type="pct"/>
            <w:tcBorders>
              <w:top w:val="single" w:sz="4" w:space="0" w:color="000000"/>
              <w:left w:val="single" w:sz="4" w:space="0" w:color="000000"/>
              <w:bottom w:val="single" w:sz="4" w:space="0" w:color="000000"/>
              <w:right w:val="single" w:sz="4" w:space="0" w:color="000000"/>
            </w:tcBorders>
          </w:tcPr>
          <w:p w14:paraId="76ADBE09" w14:textId="12ABC38F" w:rsidR="00D25762" w:rsidRDefault="00D25762" w:rsidP="00D25762">
            <w:pPr>
              <w:spacing w:after="0" w:line="259" w:lineRule="auto"/>
              <w:ind w:left="108" w:firstLine="0"/>
              <w:rPr>
                <w:sz w:val="18"/>
              </w:rPr>
            </w:pPr>
            <w:r>
              <w:rPr>
                <w:sz w:val="18"/>
              </w:rPr>
              <w:t>7,9</w:t>
            </w:r>
          </w:p>
        </w:tc>
        <w:tc>
          <w:tcPr>
            <w:tcW w:w="335" w:type="pct"/>
            <w:tcBorders>
              <w:top w:val="single" w:sz="4" w:space="0" w:color="000000"/>
              <w:left w:val="single" w:sz="4" w:space="0" w:color="000000"/>
              <w:bottom w:val="single" w:sz="4" w:space="0" w:color="000000"/>
              <w:right w:val="single" w:sz="4" w:space="0" w:color="000000"/>
            </w:tcBorders>
          </w:tcPr>
          <w:p w14:paraId="0260489F" w14:textId="627A0490" w:rsidR="00D25762" w:rsidRDefault="00D25762" w:rsidP="00D25762">
            <w:pPr>
              <w:spacing w:after="0" w:line="259" w:lineRule="auto"/>
              <w:ind w:left="108" w:firstLine="0"/>
              <w:rPr>
                <w:sz w:val="18"/>
              </w:rPr>
            </w:pPr>
            <w:r w:rsidRPr="00534A75">
              <w:rPr>
                <w:bCs/>
                <w:sz w:val="18"/>
              </w:rPr>
              <w:t>7,8</w:t>
            </w:r>
          </w:p>
        </w:tc>
        <w:tc>
          <w:tcPr>
            <w:tcW w:w="335" w:type="pct"/>
            <w:tcBorders>
              <w:top w:val="single" w:sz="4" w:space="0" w:color="000000"/>
              <w:left w:val="single" w:sz="4" w:space="0" w:color="000000"/>
              <w:bottom w:val="single" w:sz="4" w:space="0" w:color="000000"/>
              <w:right w:val="single" w:sz="4" w:space="0" w:color="000000"/>
            </w:tcBorders>
          </w:tcPr>
          <w:p w14:paraId="42CEBE39" w14:textId="7E0DEA51" w:rsidR="00D25762" w:rsidRDefault="00D25762" w:rsidP="00D25762">
            <w:pPr>
              <w:spacing w:after="0" w:line="259" w:lineRule="auto"/>
              <w:ind w:left="108" w:firstLine="0"/>
              <w:rPr>
                <w:sz w:val="18"/>
              </w:rPr>
            </w:pPr>
            <w:r>
              <w:rPr>
                <w:b/>
                <w:sz w:val="18"/>
              </w:rPr>
              <w:t xml:space="preserve">  </w:t>
            </w:r>
            <w:r w:rsidRPr="00E8476E">
              <w:rPr>
                <w:bCs/>
                <w:sz w:val="18"/>
              </w:rPr>
              <w:t>7,4</w:t>
            </w:r>
          </w:p>
        </w:tc>
        <w:tc>
          <w:tcPr>
            <w:tcW w:w="335" w:type="pct"/>
            <w:tcBorders>
              <w:top w:val="single" w:sz="4" w:space="0" w:color="000000"/>
              <w:left w:val="single" w:sz="4" w:space="0" w:color="000000"/>
              <w:bottom w:val="single" w:sz="4" w:space="0" w:color="000000"/>
              <w:right w:val="single" w:sz="4" w:space="0" w:color="000000"/>
            </w:tcBorders>
            <w:vAlign w:val="bottom"/>
          </w:tcPr>
          <w:p w14:paraId="10646EF9" w14:textId="76E315BE" w:rsidR="00D25762" w:rsidRDefault="00D25762" w:rsidP="00D25762">
            <w:pPr>
              <w:spacing w:after="0" w:line="259" w:lineRule="auto"/>
              <w:ind w:left="108" w:firstLine="0"/>
              <w:rPr>
                <w:sz w:val="18"/>
              </w:rPr>
            </w:pPr>
            <w:r>
              <w:rPr>
                <w:sz w:val="18"/>
                <w:szCs w:val="18"/>
              </w:rPr>
              <w:t>7,5%</w:t>
            </w:r>
          </w:p>
        </w:tc>
        <w:tc>
          <w:tcPr>
            <w:tcW w:w="335" w:type="pct"/>
            <w:tcBorders>
              <w:top w:val="single" w:sz="4" w:space="0" w:color="000000"/>
              <w:left w:val="single" w:sz="4" w:space="0" w:color="000000"/>
              <w:bottom w:val="single" w:sz="4" w:space="0" w:color="000000"/>
              <w:right w:val="single" w:sz="4" w:space="0" w:color="000000"/>
            </w:tcBorders>
          </w:tcPr>
          <w:p w14:paraId="391C7218" w14:textId="5F4E1515" w:rsidR="00D25762" w:rsidRDefault="00806E28" w:rsidP="00D25762">
            <w:pPr>
              <w:spacing w:after="0" w:line="259" w:lineRule="auto"/>
              <w:ind w:left="108" w:firstLine="0"/>
              <w:rPr>
                <w:sz w:val="18"/>
              </w:rPr>
            </w:pPr>
            <w:r>
              <w:rPr>
                <w:sz w:val="18"/>
              </w:rPr>
              <w:t xml:space="preserve">   7,3</w:t>
            </w:r>
          </w:p>
        </w:tc>
        <w:tc>
          <w:tcPr>
            <w:tcW w:w="330" w:type="pct"/>
            <w:tcBorders>
              <w:top w:val="single" w:sz="4" w:space="0" w:color="000000"/>
              <w:left w:val="single" w:sz="4" w:space="0" w:color="000000"/>
              <w:bottom w:val="single" w:sz="4" w:space="0" w:color="000000"/>
              <w:right w:val="single" w:sz="4" w:space="0" w:color="000000"/>
            </w:tcBorders>
          </w:tcPr>
          <w:p w14:paraId="7A3F5FBC" w14:textId="4A3EBEFB" w:rsidR="00D25762" w:rsidRDefault="00D25762" w:rsidP="00D25762">
            <w:pPr>
              <w:spacing w:after="0" w:line="259" w:lineRule="auto"/>
              <w:ind w:left="106" w:firstLine="0"/>
            </w:pPr>
            <w:r>
              <w:rPr>
                <w:b/>
                <w:sz w:val="18"/>
              </w:rPr>
              <w:t xml:space="preserve">   -1,</w:t>
            </w:r>
            <w:r w:rsidR="00060336">
              <w:rPr>
                <w:b/>
                <w:sz w:val="18"/>
              </w:rPr>
              <w:t>3</w:t>
            </w:r>
            <w:r>
              <w:rPr>
                <w:sz w:val="18"/>
              </w:rPr>
              <w:t xml:space="preserve"> </w:t>
            </w:r>
          </w:p>
        </w:tc>
      </w:tr>
      <w:tr w:rsidR="00D25762" w14:paraId="622621F1" w14:textId="77777777" w:rsidTr="00421956">
        <w:trPr>
          <w:trHeight w:val="20"/>
        </w:trPr>
        <w:tc>
          <w:tcPr>
            <w:tcW w:w="647" w:type="pct"/>
            <w:tcBorders>
              <w:top w:val="single" w:sz="4" w:space="0" w:color="000000"/>
              <w:left w:val="single" w:sz="4" w:space="0" w:color="000000"/>
              <w:bottom w:val="single" w:sz="4" w:space="0" w:color="000000"/>
              <w:right w:val="single" w:sz="4" w:space="0" w:color="000000"/>
            </w:tcBorders>
          </w:tcPr>
          <w:p w14:paraId="3B56751D" w14:textId="77777777" w:rsidR="00D25762" w:rsidRDefault="00D25762" w:rsidP="00D25762">
            <w:pPr>
              <w:spacing w:after="0" w:line="259" w:lineRule="auto"/>
              <w:ind w:left="108" w:firstLine="0"/>
            </w:pPr>
            <w:r>
              <w:rPr>
                <w:sz w:val="18"/>
              </w:rPr>
              <w:t xml:space="preserve">varav 2 barn </w:t>
            </w:r>
          </w:p>
        </w:tc>
        <w:tc>
          <w:tcPr>
            <w:tcW w:w="334" w:type="pct"/>
            <w:tcBorders>
              <w:top w:val="single" w:sz="4" w:space="0" w:color="000000"/>
              <w:left w:val="single" w:sz="4" w:space="0" w:color="000000"/>
              <w:bottom w:val="single" w:sz="4" w:space="0" w:color="000000"/>
              <w:right w:val="single" w:sz="4" w:space="0" w:color="000000"/>
            </w:tcBorders>
            <w:vAlign w:val="bottom"/>
          </w:tcPr>
          <w:p w14:paraId="0F3CAD21" w14:textId="621302AA" w:rsidR="00D25762" w:rsidRPr="00DC6A01" w:rsidRDefault="00D25762" w:rsidP="00D25762">
            <w:pPr>
              <w:spacing w:after="0" w:line="259" w:lineRule="auto"/>
              <w:ind w:left="108" w:firstLine="0"/>
              <w:rPr>
                <w:rFonts w:cs="Calibri"/>
                <w:sz w:val="18"/>
                <w:szCs w:val="18"/>
              </w:rPr>
            </w:pPr>
            <w:r w:rsidRPr="00DC6A01">
              <w:rPr>
                <w:rFonts w:cs="Calibri"/>
                <w:sz w:val="18"/>
                <w:szCs w:val="18"/>
              </w:rPr>
              <w:t>10,5</w:t>
            </w:r>
          </w:p>
        </w:tc>
        <w:tc>
          <w:tcPr>
            <w:tcW w:w="335" w:type="pct"/>
            <w:tcBorders>
              <w:top w:val="single" w:sz="4" w:space="0" w:color="000000"/>
              <w:left w:val="single" w:sz="4" w:space="0" w:color="000000"/>
              <w:bottom w:val="single" w:sz="4" w:space="0" w:color="000000"/>
              <w:right w:val="single" w:sz="4" w:space="0" w:color="000000"/>
            </w:tcBorders>
            <w:vAlign w:val="bottom"/>
          </w:tcPr>
          <w:p w14:paraId="25CA77A6" w14:textId="0E5A0D27" w:rsidR="00D25762" w:rsidRPr="00DC6A01" w:rsidRDefault="00D25762" w:rsidP="00D25762">
            <w:pPr>
              <w:spacing w:after="0" w:line="259" w:lineRule="auto"/>
              <w:ind w:left="108" w:firstLine="0"/>
              <w:rPr>
                <w:rFonts w:cs="Calibri"/>
                <w:sz w:val="18"/>
                <w:szCs w:val="18"/>
              </w:rPr>
            </w:pPr>
            <w:r w:rsidRPr="00DC6A01">
              <w:rPr>
                <w:rFonts w:cs="Calibri"/>
                <w:sz w:val="18"/>
                <w:szCs w:val="18"/>
              </w:rPr>
              <w:t>10,4</w:t>
            </w:r>
          </w:p>
        </w:tc>
        <w:tc>
          <w:tcPr>
            <w:tcW w:w="335" w:type="pct"/>
            <w:tcBorders>
              <w:top w:val="single" w:sz="4" w:space="0" w:color="000000"/>
              <w:left w:val="single" w:sz="4" w:space="0" w:color="000000"/>
              <w:bottom w:val="single" w:sz="4" w:space="0" w:color="000000"/>
              <w:right w:val="single" w:sz="4" w:space="0" w:color="000000"/>
            </w:tcBorders>
            <w:vAlign w:val="bottom"/>
          </w:tcPr>
          <w:p w14:paraId="635CD8AB" w14:textId="2FB73908" w:rsidR="00D25762" w:rsidRPr="00DC6A01" w:rsidRDefault="00D25762" w:rsidP="00D25762">
            <w:pPr>
              <w:spacing w:after="0" w:line="259" w:lineRule="auto"/>
              <w:ind w:left="108" w:firstLine="0"/>
              <w:rPr>
                <w:rFonts w:cs="Calibri"/>
                <w:sz w:val="18"/>
                <w:szCs w:val="18"/>
              </w:rPr>
            </w:pPr>
            <w:r w:rsidRPr="00DC6A01">
              <w:rPr>
                <w:rFonts w:cs="Calibri"/>
                <w:sz w:val="18"/>
                <w:szCs w:val="18"/>
              </w:rPr>
              <w:t>10,4</w:t>
            </w:r>
          </w:p>
        </w:tc>
        <w:tc>
          <w:tcPr>
            <w:tcW w:w="335" w:type="pct"/>
            <w:tcBorders>
              <w:top w:val="single" w:sz="4" w:space="0" w:color="000000"/>
              <w:left w:val="single" w:sz="4" w:space="0" w:color="000000"/>
              <w:bottom w:val="single" w:sz="4" w:space="0" w:color="000000"/>
              <w:right w:val="single" w:sz="4" w:space="0" w:color="000000"/>
            </w:tcBorders>
            <w:vAlign w:val="bottom"/>
          </w:tcPr>
          <w:p w14:paraId="7BF10F41" w14:textId="2313B3A9" w:rsidR="00D25762" w:rsidRPr="00DC6A01" w:rsidRDefault="00D25762" w:rsidP="00D25762">
            <w:pPr>
              <w:spacing w:after="0" w:line="259" w:lineRule="auto"/>
              <w:ind w:left="108" w:firstLine="0"/>
              <w:rPr>
                <w:rFonts w:cs="Calibri"/>
                <w:sz w:val="18"/>
                <w:szCs w:val="18"/>
              </w:rPr>
            </w:pPr>
            <w:r w:rsidRPr="00DC6A01">
              <w:rPr>
                <w:rFonts w:cs="Calibri"/>
                <w:sz w:val="18"/>
                <w:szCs w:val="18"/>
              </w:rPr>
              <w:t>10,2</w:t>
            </w:r>
          </w:p>
        </w:tc>
        <w:tc>
          <w:tcPr>
            <w:tcW w:w="335" w:type="pct"/>
            <w:tcBorders>
              <w:top w:val="single" w:sz="4" w:space="0" w:color="000000"/>
              <w:left w:val="single" w:sz="4" w:space="0" w:color="000000"/>
              <w:bottom w:val="single" w:sz="4" w:space="0" w:color="000000"/>
              <w:right w:val="single" w:sz="4" w:space="0" w:color="000000"/>
            </w:tcBorders>
          </w:tcPr>
          <w:p w14:paraId="7F7670A3" w14:textId="00C5FEA8" w:rsidR="00D25762" w:rsidRDefault="00D25762" w:rsidP="00D25762">
            <w:pPr>
              <w:spacing w:after="0" w:line="259" w:lineRule="auto"/>
              <w:ind w:left="108" w:firstLine="0"/>
              <w:rPr>
                <w:sz w:val="18"/>
              </w:rPr>
            </w:pPr>
            <w:r>
              <w:rPr>
                <w:sz w:val="18"/>
              </w:rPr>
              <w:t>10,3</w:t>
            </w:r>
          </w:p>
        </w:tc>
        <w:tc>
          <w:tcPr>
            <w:tcW w:w="335" w:type="pct"/>
            <w:tcBorders>
              <w:top w:val="single" w:sz="4" w:space="0" w:color="000000"/>
              <w:left w:val="single" w:sz="4" w:space="0" w:color="000000"/>
              <w:bottom w:val="single" w:sz="4" w:space="0" w:color="000000"/>
              <w:right w:val="single" w:sz="4" w:space="0" w:color="000000"/>
            </w:tcBorders>
          </w:tcPr>
          <w:p w14:paraId="7DCC28CE" w14:textId="46C72469" w:rsidR="00D25762" w:rsidRDefault="00D25762" w:rsidP="00D25762">
            <w:pPr>
              <w:spacing w:after="0" w:line="259" w:lineRule="auto"/>
              <w:ind w:left="108" w:firstLine="0"/>
              <w:rPr>
                <w:sz w:val="18"/>
              </w:rPr>
            </w:pPr>
            <w:r>
              <w:rPr>
                <w:sz w:val="18"/>
              </w:rPr>
              <w:t>10,3</w:t>
            </w:r>
          </w:p>
        </w:tc>
        <w:tc>
          <w:tcPr>
            <w:tcW w:w="335" w:type="pct"/>
            <w:tcBorders>
              <w:top w:val="single" w:sz="4" w:space="0" w:color="000000"/>
              <w:left w:val="single" w:sz="4" w:space="0" w:color="000000"/>
              <w:bottom w:val="single" w:sz="4" w:space="0" w:color="000000"/>
              <w:right w:val="single" w:sz="4" w:space="0" w:color="000000"/>
            </w:tcBorders>
          </w:tcPr>
          <w:p w14:paraId="1C464FF6" w14:textId="60CC9E85" w:rsidR="00D25762" w:rsidRDefault="00D25762" w:rsidP="00D25762">
            <w:pPr>
              <w:spacing w:after="0" w:line="259" w:lineRule="auto"/>
              <w:ind w:left="108" w:firstLine="0"/>
              <w:rPr>
                <w:sz w:val="18"/>
              </w:rPr>
            </w:pPr>
            <w:r>
              <w:rPr>
                <w:sz w:val="18"/>
              </w:rPr>
              <w:t>10,2</w:t>
            </w:r>
          </w:p>
        </w:tc>
        <w:tc>
          <w:tcPr>
            <w:tcW w:w="335" w:type="pct"/>
            <w:tcBorders>
              <w:top w:val="single" w:sz="4" w:space="0" w:color="000000"/>
              <w:left w:val="single" w:sz="4" w:space="0" w:color="000000"/>
              <w:bottom w:val="single" w:sz="4" w:space="0" w:color="000000"/>
              <w:right w:val="single" w:sz="4" w:space="0" w:color="000000"/>
            </w:tcBorders>
          </w:tcPr>
          <w:p w14:paraId="50766436" w14:textId="24EA3979" w:rsidR="00D25762" w:rsidRDefault="00D25762" w:rsidP="00D25762">
            <w:pPr>
              <w:spacing w:after="0" w:line="259" w:lineRule="auto"/>
              <w:ind w:left="108" w:firstLine="0"/>
              <w:rPr>
                <w:sz w:val="18"/>
              </w:rPr>
            </w:pPr>
            <w:r>
              <w:rPr>
                <w:sz w:val="18"/>
              </w:rPr>
              <w:t>10,2</w:t>
            </w:r>
          </w:p>
        </w:tc>
        <w:tc>
          <w:tcPr>
            <w:tcW w:w="335" w:type="pct"/>
            <w:tcBorders>
              <w:top w:val="single" w:sz="4" w:space="0" w:color="000000"/>
              <w:left w:val="single" w:sz="4" w:space="0" w:color="000000"/>
              <w:bottom w:val="single" w:sz="4" w:space="0" w:color="000000"/>
              <w:right w:val="single" w:sz="4" w:space="0" w:color="000000"/>
            </w:tcBorders>
          </w:tcPr>
          <w:p w14:paraId="68EF4F45" w14:textId="48AB92AD" w:rsidR="00D25762" w:rsidRDefault="00D25762" w:rsidP="00D25762">
            <w:pPr>
              <w:spacing w:after="0" w:line="259" w:lineRule="auto"/>
              <w:ind w:left="108" w:firstLine="0"/>
              <w:rPr>
                <w:sz w:val="18"/>
              </w:rPr>
            </w:pPr>
            <w:r>
              <w:rPr>
                <w:sz w:val="18"/>
              </w:rPr>
              <w:t>10,0</w:t>
            </w:r>
          </w:p>
        </w:tc>
        <w:tc>
          <w:tcPr>
            <w:tcW w:w="335" w:type="pct"/>
            <w:tcBorders>
              <w:top w:val="single" w:sz="4" w:space="0" w:color="000000"/>
              <w:left w:val="single" w:sz="4" w:space="0" w:color="000000"/>
              <w:bottom w:val="single" w:sz="4" w:space="0" w:color="000000"/>
              <w:right w:val="single" w:sz="4" w:space="0" w:color="000000"/>
            </w:tcBorders>
          </w:tcPr>
          <w:p w14:paraId="3FC0FA3C" w14:textId="7926C7C4" w:rsidR="00D25762" w:rsidRDefault="00D25762" w:rsidP="00D25762">
            <w:pPr>
              <w:spacing w:after="0" w:line="259" w:lineRule="auto"/>
              <w:ind w:left="108" w:firstLine="0"/>
              <w:rPr>
                <w:sz w:val="18"/>
              </w:rPr>
            </w:pPr>
            <w:r>
              <w:rPr>
                <w:sz w:val="18"/>
              </w:rPr>
              <w:t>10,1</w:t>
            </w:r>
          </w:p>
        </w:tc>
        <w:tc>
          <w:tcPr>
            <w:tcW w:w="335" w:type="pct"/>
            <w:tcBorders>
              <w:top w:val="single" w:sz="4" w:space="0" w:color="000000"/>
              <w:left w:val="single" w:sz="4" w:space="0" w:color="000000"/>
              <w:bottom w:val="single" w:sz="4" w:space="0" w:color="000000"/>
              <w:right w:val="single" w:sz="4" w:space="0" w:color="000000"/>
            </w:tcBorders>
            <w:vAlign w:val="bottom"/>
          </w:tcPr>
          <w:p w14:paraId="694CA669" w14:textId="5FCAB0FF" w:rsidR="00D25762" w:rsidRDefault="00D25762" w:rsidP="00D25762">
            <w:pPr>
              <w:spacing w:after="0" w:line="259" w:lineRule="auto"/>
              <w:ind w:left="108" w:firstLine="0"/>
              <w:rPr>
                <w:sz w:val="18"/>
              </w:rPr>
            </w:pPr>
            <w:r>
              <w:rPr>
                <w:sz w:val="18"/>
                <w:szCs w:val="18"/>
              </w:rPr>
              <w:t>9,9%</w:t>
            </w:r>
          </w:p>
        </w:tc>
        <w:tc>
          <w:tcPr>
            <w:tcW w:w="335" w:type="pct"/>
            <w:tcBorders>
              <w:top w:val="single" w:sz="4" w:space="0" w:color="000000"/>
              <w:left w:val="single" w:sz="4" w:space="0" w:color="000000"/>
              <w:bottom w:val="single" w:sz="4" w:space="0" w:color="000000"/>
              <w:right w:val="single" w:sz="4" w:space="0" w:color="000000"/>
            </w:tcBorders>
          </w:tcPr>
          <w:p w14:paraId="42DE15C8" w14:textId="509C45BF" w:rsidR="00D25762" w:rsidRDefault="00806E28" w:rsidP="00D25762">
            <w:pPr>
              <w:spacing w:after="0" w:line="259" w:lineRule="auto"/>
              <w:ind w:left="108" w:firstLine="0"/>
              <w:rPr>
                <w:sz w:val="18"/>
              </w:rPr>
            </w:pPr>
            <w:r>
              <w:rPr>
                <w:sz w:val="18"/>
              </w:rPr>
              <w:t xml:space="preserve">   9,9</w:t>
            </w:r>
          </w:p>
        </w:tc>
        <w:tc>
          <w:tcPr>
            <w:tcW w:w="330" w:type="pct"/>
            <w:tcBorders>
              <w:top w:val="single" w:sz="4" w:space="0" w:color="000000"/>
              <w:left w:val="single" w:sz="4" w:space="0" w:color="000000"/>
              <w:bottom w:val="single" w:sz="4" w:space="0" w:color="000000"/>
              <w:right w:val="single" w:sz="4" w:space="0" w:color="000000"/>
            </w:tcBorders>
          </w:tcPr>
          <w:p w14:paraId="009EAB81" w14:textId="614706BF" w:rsidR="00D25762" w:rsidRDefault="00D25762" w:rsidP="00D25762">
            <w:pPr>
              <w:spacing w:after="0" w:line="259" w:lineRule="auto"/>
              <w:ind w:left="106" w:firstLine="0"/>
            </w:pPr>
            <w:r>
              <w:rPr>
                <w:sz w:val="18"/>
              </w:rPr>
              <w:t xml:space="preserve">   -0,6 </w:t>
            </w:r>
          </w:p>
        </w:tc>
      </w:tr>
      <w:tr w:rsidR="00D25762" w14:paraId="1BE0CB46" w14:textId="77777777" w:rsidTr="00421956">
        <w:trPr>
          <w:trHeight w:val="20"/>
        </w:trPr>
        <w:tc>
          <w:tcPr>
            <w:tcW w:w="647" w:type="pct"/>
            <w:tcBorders>
              <w:top w:val="single" w:sz="4" w:space="0" w:color="000000"/>
              <w:left w:val="single" w:sz="4" w:space="0" w:color="000000"/>
              <w:bottom w:val="single" w:sz="4" w:space="0" w:color="000000"/>
              <w:right w:val="single" w:sz="4" w:space="0" w:color="000000"/>
            </w:tcBorders>
          </w:tcPr>
          <w:p w14:paraId="6BF10F96" w14:textId="77777777" w:rsidR="00D25762" w:rsidRDefault="00D25762" w:rsidP="00D25762">
            <w:pPr>
              <w:spacing w:after="0" w:line="259" w:lineRule="auto"/>
              <w:ind w:left="108" w:firstLine="0"/>
            </w:pPr>
            <w:r>
              <w:rPr>
                <w:sz w:val="18"/>
              </w:rPr>
              <w:lastRenderedPageBreak/>
              <w:t xml:space="preserve">varav 3 barn </w:t>
            </w:r>
          </w:p>
        </w:tc>
        <w:tc>
          <w:tcPr>
            <w:tcW w:w="334" w:type="pct"/>
            <w:tcBorders>
              <w:top w:val="single" w:sz="4" w:space="0" w:color="000000"/>
              <w:left w:val="single" w:sz="4" w:space="0" w:color="000000"/>
              <w:bottom w:val="single" w:sz="4" w:space="0" w:color="000000"/>
              <w:right w:val="single" w:sz="4" w:space="0" w:color="000000"/>
            </w:tcBorders>
            <w:vAlign w:val="bottom"/>
          </w:tcPr>
          <w:p w14:paraId="49848B71" w14:textId="2A560588" w:rsidR="00D25762" w:rsidRPr="00DC6A01" w:rsidRDefault="00D25762" w:rsidP="00D25762">
            <w:pPr>
              <w:spacing w:after="0" w:line="259" w:lineRule="auto"/>
              <w:ind w:left="108" w:firstLine="0"/>
              <w:rPr>
                <w:rFonts w:cs="Calibri"/>
                <w:sz w:val="18"/>
                <w:szCs w:val="18"/>
              </w:rPr>
            </w:pPr>
            <w:r w:rsidRPr="00DC6A01">
              <w:rPr>
                <w:rFonts w:cs="Calibri"/>
                <w:sz w:val="18"/>
                <w:szCs w:val="18"/>
              </w:rPr>
              <w:t>3,8</w:t>
            </w:r>
          </w:p>
        </w:tc>
        <w:tc>
          <w:tcPr>
            <w:tcW w:w="335" w:type="pct"/>
            <w:tcBorders>
              <w:top w:val="single" w:sz="4" w:space="0" w:color="000000"/>
              <w:left w:val="single" w:sz="4" w:space="0" w:color="000000"/>
              <w:bottom w:val="single" w:sz="4" w:space="0" w:color="000000"/>
              <w:right w:val="single" w:sz="4" w:space="0" w:color="000000"/>
            </w:tcBorders>
            <w:vAlign w:val="bottom"/>
          </w:tcPr>
          <w:p w14:paraId="7CE65BF8" w14:textId="411F038E" w:rsidR="00D25762" w:rsidRPr="00DC6A01" w:rsidRDefault="00D25762" w:rsidP="00D25762">
            <w:pPr>
              <w:spacing w:after="0" w:line="259" w:lineRule="auto"/>
              <w:ind w:left="108" w:firstLine="0"/>
              <w:rPr>
                <w:rFonts w:cs="Calibri"/>
                <w:sz w:val="18"/>
                <w:szCs w:val="18"/>
              </w:rPr>
            </w:pPr>
            <w:r w:rsidRPr="00DC6A01">
              <w:rPr>
                <w:rFonts w:cs="Calibri"/>
                <w:sz w:val="18"/>
                <w:szCs w:val="18"/>
              </w:rPr>
              <w:t>3,7</w:t>
            </w:r>
          </w:p>
        </w:tc>
        <w:tc>
          <w:tcPr>
            <w:tcW w:w="335" w:type="pct"/>
            <w:tcBorders>
              <w:top w:val="single" w:sz="4" w:space="0" w:color="000000"/>
              <w:left w:val="single" w:sz="4" w:space="0" w:color="000000"/>
              <w:bottom w:val="single" w:sz="4" w:space="0" w:color="000000"/>
              <w:right w:val="single" w:sz="4" w:space="0" w:color="000000"/>
            </w:tcBorders>
            <w:vAlign w:val="bottom"/>
          </w:tcPr>
          <w:p w14:paraId="2C6324D8" w14:textId="5DD82D8F" w:rsidR="00D25762" w:rsidRPr="00DC6A01" w:rsidRDefault="00D25762" w:rsidP="00D25762">
            <w:pPr>
              <w:spacing w:after="0" w:line="259" w:lineRule="auto"/>
              <w:ind w:left="108" w:firstLine="0"/>
              <w:rPr>
                <w:rFonts w:cs="Calibri"/>
                <w:sz w:val="18"/>
                <w:szCs w:val="18"/>
              </w:rPr>
            </w:pPr>
            <w:r w:rsidRPr="00DC6A01">
              <w:rPr>
                <w:rFonts w:cs="Calibri"/>
                <w:sz w:val="18"/>
                <w:szCs w:val="18"/>
              </w:rPr>
              <w:t>3,7</w:t>
            </w:r>
          </w:p>
        </w:tc>
        <w:tc>
          <w:tcPr>
            <w:tcW w:w="335" w:type="pct"/>
            <w:tcBorders>
              <w:top w:val="single" w:sz="4" w:space="0" w:color="000000"/>
              <w:left w:val="single" w:sz="4" w:space="0" w:color="000000"/>
              <w:bottom w:val="single" w:sz="4" w:space="0" w:color="000000"/>
              <w:right w:val="single" w:sz="4" w:space="0" w:color="000000"/>
            </w:tcBorders>
            <w:vAlign w:val="bottom"/>
          </w:tcPr>
          <w:p w14:paraId="72892DBC" w14:textId="4958B206" w:rsidR="00D25762" w:rsidRPr="00DC6A01" w:rsidRDefault="00D25762" w:rsidP="00D25762">
            <w:pPr>
              <w:spacing w:after="0" w:line="259" w:lineRule="auto"/>
              <w:ind w:left="108" w:firstLine="0"/>
              <w:rPr>
                <w:rFonts w:cs="Calibri"/>
                <w:sz w:val="18"/>
                <w:szCs w:val="18"/>
              </w:rPr>
            </w:pPr>
            <w:r w:rsidRPr="00DC6A01">
              <w:rPr>
                <w:rFonts w:cs="Calibri"/>
                <w:sz w:val="18"/>
                <w:szCs w:val="18"/>
              </w:rPr>
              <w:t>3,6</w:t>
            </w:r>
          </w:p>
        </w:tc>
        <w:tc>
          <w:tcPr>
            <w:tcW w:w="335" w:type="pct"/>
            <w:tcBorders>
              <w:top w:val="single" w:sz="4" w:space="0" w:color="000000"/>
              <w:left w:val="single" w:sz="4" w:space="0" w:color="000000"/>
              <w:bottom w:val="single" w:sz="4" w:space="0" w:color="000000"/>
              <w:right w:val="single" w:sz="4" w:space="0" w:color="000000"/>
            </w:tcBorders>
          </w:tcPr>
          <w:p w14:paraId="560C4B8E" w14:textId="7DF51E25" w:rsidR="00D25762" w:rsidRDefault="00D25762" w:rsidP="00D25762">
            <w:pPr>
              <w:spacing w:after="0" w:line="259" w:lineRule="auto"/>
              <w:ind w:left="108" w:firstLine="0"/>
              <w:rPr>
                <w:sz w:val="18"/>
              </w:rPr>
            </w:pPr>
            <w:r>
              <w:rPr>
                <w:sz w:val="18"/>
              </w:rPr>
              <w:t>3,7</w:t>
            </w:r>
          </w:p>
        </w:tc>
        <w:tc>
          <w:tcPr>
            <w:tcW w:w="335" w:type="pct"/>
            <w:tcBorders>
              <w:top w:val="single" w:sz="4" w:space="0" w:color="000000"/>
              <w:left w:val="single" w:sz="4" w:space="0" w:color="000000"/>
              <w:bottom w:val="single" w:sz="4" w:space="0" w:color="000000"/>
              <w:right w:val="single" w:sz="4" w:space="0" w:color="000000"/>
            </w:tcBorders>
          </w:tcPr>
          <w:p w14:paraId="30BB6B11" w14:textId="3F9266C8" w:rsidR="00D25762" w:rsidRDefault="00D25762" w:rsidP="00D25762">
            <w:pPr>
              <w:spacing w:after="0" w:line="259" w:lineRule="auto"/>
              <w:ind w:left="108" w:firstLine="0"/>
              <w:rPr>
                <w:sz w:val="18"/>
              </w:rPr>
            </w:pPr>
            <w:r>
              <w:rPr>
                <w:sz w:val="18"/>
              </w:rPr>
              <w:t>3,7</w:t>
            </w:r>
          </w:p>
        </w:tc>
        <w:tc>
          <w:tcPr>
            <w:tcW w:w="335" w:type="pct"/>
            <w:tcBorders>
              <w:top w:val="single" w:sz="4" w:space="0" w:color="000000"/>
              <w:left w:val="single" w:sz="4" w:space="0" w:color="000000"/>
              <w:bottom w:val="single" w:sz="4" w:space="0" w:color="000000"/>
              <w:right w:val="single" w:sz="4" w:space="0" w:color="000000"/>
            </w:tcBorders>
          </w:tcPr>
          <w:p w14:paraId="210734E8" w14:textId="6E7DCB83" w:rsidR="00D25762" w:rsidRDefault="00D25762" w:rsidP="00D25762">
            <w:pPr>
              <w:spacing w:after="0" w:line="259" w:lineRule="auto"/>
              <w:ind w:left="108" w:firstLine="0"/>
              <w:rPr>
                <w:sz w:val="18"/>
              </w:rPr>
            </w:pPr>
            <w:r>
              <w:rPr>
                <w:sz w:val="18"/>
              </w:rPr>
              <w:t>3,7</w:t>
            </w:r>
          </w:p>
        </w:tc>
        <w:tc>
          <w:tcPr>
            <w:tcW w:w="335" w:type="pct"/>
            <w:tcBorders>
              <w:top w:val="single" w:sz="4" w:space="0" w:color="000000"/>
              <w:left w:val="single" w:sz="4" w:space="0" w:color="000000"/>
              <w:bottom w:val="single" w:sz="4" w:space="0" w:color="000000"/>
              <w:right w:val="single" w:sz="4" w:space="0" w:color="000000"/>
            </w:tcBorders>
          </w:tcPr>
          <w:p w14:paraId="2C8577EE" w14:textId="6AF55E04" w:rsidR="00D25762" w:rsidRDefault="00D25762" w:rsidP="00D25762">
            <w:pPr>
              <w:spacing w:after="0" w:line="259" w:lineRule="auto"/>
              <w:ind w:left="108" w:firstLine="0"/>
              <w:rPr>
                <w:sz w:val="18"/>
              </w:rPr>
            </w:pPr>
            <w:r>
              <w:rPr>
                <w:sz w:val="18"/>
              </w:rPr>
              <w:t>3,8</w:t>
            </w:r>
          </w:p>
        </w:tc>
        <w:tc>
          <w:tcPr>
            <w:tcW w:w="335" w:type="pct"/>
            <w:tcBorders>
              <w:top w:val="single" w:sz="4" w:space="0" w:color="000000"/>
              <w:left w:val="single" w:sz="4" w:space="0" w:color="000000"/>
              <w:bottom w:val="single" w:sz="4" w:space="0" w:color="000000"/>
              <w:right w:val="single" w:sz="4" w:space="0" w:color="000000"/>
            </w:tcBorders>
          </w:tcPr>
          <w:p w14:paraId="1756C286" w14:textId="6224C25A" w:rsidR="00D25762" w:rsidRDefault="00D25762" w:rsidP="00D25762">
            <w:pPr>
              <w:spacing w:after="0" w:line="259" w:lineRule="auto"/>
              <w:ind w:left="108" w:firstLine="0"/>
              <w:rPr>
                <w:sz w:val="18"/>
              </w:rPr>
            </w:pPr>
            <w:r>
              <w:rPr>
                <w:sz w:val="18"/>
              </w:rPr>
              <w:t>3,9</w:t>
            </w:r>
          </w:p>
        </w:tc>
        <w:tc>
          <w:tcPr>
            <w:tcW w:w="335" w:type="pct"/>
            <w:tcBorders>
              <w:top w:val="single" w:sz="4" w:space="0" w:color="000000"/>
              <w:left w:val="single" w:sz="4" w:space="0" w:color="000000"/>
              <w:bottom w:val="single" w:sz="4" w:space="0" w:color="000000"/>
              <w:right w:val="single" w:sz="4" w:space="0" w:color="000000"/>
            </w:tcBorders>
          </w:tcPr>
          <w:p w14:paraId="76715915" w14:textId="3740DD20" w:rsidR="00D25762" w:rsidRDefault="00D25762" w:rsidP="00D25762">
            <w:pPr>
              <w:spacing w:after="0" w:line="259" w:lineRule="auto"/>
              <w:ind w:left="108" w:firstLine="0"/>
              <w:rPr>
                <w:sz w:val="18"/>
              </w:rPr>
            </w:pPr>
            <w:r>
              <w:rPr>
                <w:sz w:val="18"/>
              </w:rPr>
              <w:t xml:space="preserve">  3,9</w:t>
            </w:r>
          </w:p>
        </w:tc>
        <w:tc>
          <w:tcPr>
            <w:tcW w:w="335" w:type="pct"/>
            <w:tcBorders>
              <w:top w:val="single" w:sz="4" w:space="0" w:color="000000"/>
              <w:left w:val="single" w:sz="4" w:space="0" w:color="000000"/>
              <w:bottom w:val="single" w:sz="4" w:space="0" w:color="000000"/>
              <w:right w:val="single" w:sz="4" w:space="0" w:color="000000"/>
            </w:tcBorders>
            <w:vAlign w:val="bottom"/>
          </w:tcPr>
          <w:p w14:paraId="757362A0" w14:textId="4E6FD3B7" w:rsidR="00D25762" w:rsidRDefault="00D25762" w:rsidP="00D25762">
            <w:pPr>
              <w:spacing w:after="0" w:line="259" w:lineRule="auto"/>
              <w:ind w:left="108" w:firstLine="0"/>
              <w:rPr>
                <w:sz w:val="18"/>
              </w:rPr>
            </w:pPr>
            <w:r>
              <w:rPr>
                <w:sz w:val="18"/>
                <w:szCs w:val="18"/>
              </w:rPr>
              <w:t>4,0</w:t>
            </w:r>
          </w:p>
        </w:tc>
        <w:tc>
          <w:tcPr>
            <w:tcW w:w="335" w:type="pct"/>
            <w:tcBorders>
              <w:top w:val="single" w:sz="4" w:space="0" w:color="000000"/>
              <w:left w:val="single" w:sz="4" w:space="0" w:color="000000"/>
              <w:bottom w:val="single" w:sz="4" w:space="0" w:color="000000"/>
              <w:right w:val="single" w:sz="4" w:space="0" w:color="000000"/>
            </w:tcBorders>
          </w:tcPr>
          <w:p w14:paraId="75C5204A" w14:textId="38E31F1F" w:rsidR="00D25762" w:rsidRDefault="00806E28" w:rsidP="00D25762">
            <w:pPr>
              <w:spacing w:after="0" w:line="259" w:lineRule="auto"/>
              <w:ind w:left="108" w:firstLine="0"/>
              <w:rPr>
                <w:sz w:val="18"/>
              </w:rPr>
            </w:pPr>
            <w:r>
              <w:rPr>
                <w:sz w:val="18"/>
              </w:rPr>
              <w:t xml:space="preserve">   4</w:t>
            </w:r>
          </w:p>
        </w:tc>
        <w:tc>
          <w:tcPr>
            <w:tcW w:w="330" w:type="pct"/>
            <w:tcBorders>
              <w:top w:val="single" w:sz="4" w:space="0" w:color="000000"/>
              <w:left w:val="single" w:sz="4" w:space="0" w:color="000000"/>
              <w:bottom w:val="single" w:sz="4" w:space="0" w:color="000000"/>
              <w:right w:val="single" w:sz="4" w:space="0" w:color="000000"/>
            </w:tcBorders>
          </w:tcPr>
          <w:p w14:paraId="03457D33" w14:textId="347A2267" w:rsidR="00D25762" w:rsidRDefault="00D25762" w:rsidP="00D25762">
            <w:pPr>
              <w:spacing w:after="0" w:line="259" w:lineRule="auto"/>
              <w:ind w:left="106" w:firstLine="0"/>
            </w:pPr>
            <w:r>
              <w:rPr>
                <w:sz w:val="18"/>
              </w:rPr>
              <w:t xml:space="preserve">    0,2</w:t>
            </w:r>
          </w:p>
        </w:tc>
      </w:tr>
      <w:tr w:rsidR="00D25762" w14:paraId="6843697F" w14:textId="77777777" w:rsidTr="00421956">
        <w:trPr>
          <w:trHeight w:val="20"/>
        </w:trPr>
        <w:tc>
          <w:tcPr>
            <w:tcW w:w="647" w:type="pct"/>
            <w:tcBorders>
              <w:top w:val="single" w:sz="4" w:space="0" w:color="000000"/>
              <w:left w:val="single" w:sz="4" w:space="0" w:color="000000"/>
              <w:bottom w:val="single" w:sz="4" w:space="0" w:color="000000"/>
              <w:right w:val="single" w:sz="4" w:space="0" w:color="000000"/>
            </w:tcBorders>
          </w:tcPr>
          <w:p w14:paraId="19E2EED2" w14:textId="165A55E6" w:rsidR="00D25762" w:rsidRPr="00FC30C0" w:rsidRDefault="00D25762" w:rsidP="00D25762">
            <w:pPr>
              <w:spacing w:after="0" w:line="259" w:lineRule="auto"/>
              <w:ind w:left="108" w:firstLine="0"/>
              <w:rPr>
                <w:b/>
                <w:bCs/>
              </w:rPr>
            </w:pPr>
            <w:proofErr w:type="spellStart"/>
            <w:r w:rsidRPr="00FC30C0">
              <w:rPr>
                <w:b/>
                <w:bCs/>
                <w:sz w:val="18"/>
              </w:rPr>
              <w:t>Övr</w:t>
            </w:r>
            <w:proofErr w:type="spellEnd"/>
            <w:r>
              <w:rPr>
                <w:b/>
                <w:bCs/>
                <w:sz w:val="18"/>
              </w:rPr>
              <w:t xml:space="preserve"> </w:t>
            </w:r>
            <w:r w:rsidRPr="00FC30C0">
              <w:rPr>
                <w:b/>
                <w:bCs/>
                <w:sz w:val="18"/>
              </w:rPr>
              <w:t xml:space="preserve">hushåll </w:t>
            </w:r>
          </w:p>
        </w:tc>
        <w:tc>
          <w:tcPr>
            <w:tcW w:w="334" w:type="pct"/>
            <w:tcBorders>
              <w:top w:val="single" w:sz="4" w:space="0" w:color="000000"/>
              <w:left w:val="single" w:sz="4" w:space="0" w:color="000000"/>
              <w:bottom w:val="single" w:sz="4" w:space="0" w:color="000000"/>
              <w:right w:val="single" w:sz="4" w:space="0" w:color="000000"/>
            </w:tcBorders>
            <w:vAlign w:val="bottom"/>
          </w:tcPr>
          <w:p w14:paraId="0958ACE8" w14:textId="552F7A2E" w:rsidR="00D25762" w:rsidRPr="00DC6A01" w:rsidRDefault="00D25762" w:rsidP="00D25762">
            <w:pPr>
              <w:spacing w:after="0" w:line="259" w:lineRule="auto"/>
              <w:ind w:left="108" w:firstLine="0"/>
              <w:rPr>
                <w:rFonts w:cs="Calibri"/>
                <w:b/>
                <w:bCs/>
                <w:sz w:val="18"/>
                <w:szCs w:val="18"/>
              </w:rPr>
            </w:pPr>
            <w:r w:rsidRPr="00DC6A01">
              <w:rPr>
                <w:rFonts w:cs="Calibri"/>
                <w:b/>
                <w:bCs/>
                <w:sz w:val="18"/>
                <w:szCs w:val="18"/>
              </w:rPr>
              <w:t>5,5</w:t>
            </w:r>
          </w:p>
        </w:tc>
        <w:tc>
          <w:tcPr>
            <w:tcW w:w="335" w:type="pct"/>
            <w:tcBorders>
              <w:top w:val="single" w:sz="4" w:space="0" w:color="000000"/>
              <w:left w:val="single" w:sz="4" w:space="0" w:color="000000"/>
              <w:bottom w:val="single" w:sz="4" w:space="0" w:color="000000"/>
              <w:right w:val="single" w:sz="4" w:space="0" w:color="000000"/>
            </w:tcBorders>
            <w:vAlign w:val="bottom"/>
          </w:tcPr>
          <w:p w14:paraId="29EDF721" w14:textId="196F193F" w:rsidR="00D25762" w:rsidRPr="00DC6A01" w:rsidRDefault="00D25762" w:rsidP="00D25762">
            <w:pPr>
              <w:spacing w:after="0" w:line="259" w:lineRule="auto"/>
              <w:ind w:left="108" w:firstLine="0"/>
              <w:rPr>
                <w:rFonts w:cs="Calibri"/>
                <w:b/>
                <w:bCs/>
                <w:sz w:val="18"/>
                <w:szCs w:val="18"/>
              </w:rPr>
            </w:pPr>
            <w:r w:rsidRPr="00DC6A01">
              <w:rPr>
                <w:rFonts w:cs="Calibri"/>
                <w:b/>
                <w:bCs/>
                <w:sz w:val="18"/>
                <w:szCs w:val="18"/>
              </w:rPr>
              <w:t>5,6</w:t>
            </w:r>
          </w:p>
        </w:tc>
        <w:tc>
          <w:tcPr>
            <w:tcW w:w="335" w:type="pct"/>
            <w:tcBorders>
              <w:top w:val="single" w:sz="4" w:space="0" w:color="000000"/>
              <w:left w:val="single" w:sz="4" w:space="0" w:color="000000"/>
              <w:bottom w:val="single" w:sz="4" w:space="0" w:color="000000"/>
              <w:right w:val="single" w:sz="4" w:space="0" w:color="000000"/>
            </w:tcBorders>
            <w:vAlign w:val="bottom"/>
          </w:tcPr>
          <w:p w14:paraId="292E8555" w14:textId="562833E4" w:rsidR="00D25762" w:rsidRPr="00DC6A01" w:rsidRDefault="00D25762" w:rsidP="00D25762">
            <w:pPr>
              <w:spacing w:after="0" w:line="259" w:lineRule="auto"/>
              <w:ind w:left="108" w:firstLine="0"/>
              <w:rPr>
                <w:rFonts w:cs="Calibri"/>
                <w:b/>
                <w:bCs/>
                <w:sz w:val="18"/>
                <w:szCs w:val="18"/>
              </w:rPr>
            </w:pPr>
            <w:r w:rsidRPr="00DC6A01">
              <w:rPr>
                <w:rFonts w:cs="Calibri"/>
                <w:b/>
                <w:bCs/>
                <w:sz w:val="18"/>
                <w:szCs w:val="18"/>
              </w:rPr>
              <w:t>5,5</w:t>
            </w:r>
          </w:p>
        </w:tc>
        <w:tc>
          <w:tcPr>
            <w:tcW w:w="335" w:type="pct"/>
            <w:tcBorders>
              <w:top w:val="single" w:sz="4" w:space="0" w:color="000000"/>
              <w:left w:val="single" w:sz="4" w:space="0" w:color="000000"/>
              <w:bottom w:val="single" w:sz="4" w:space="0" w:color="000000"/>
              <w:right w:val="single" w:sz="4" w:space="0" w:color="000000"/>
            </w:tcBorders>
            <w:vAlign w:val="bottom"/>
          </w:tcPr>
          <w:p w14:paraId="78BDC745" w14:textId="5F5B9FE5" w:rsidR="00D25762" w:rsidRPr="00DC6A01" w:rsidRDefault="00D25762" w:rsidP="00D25762">
            <w:pPr>
              <w:spacing w:after="0" w:line="259" w:lineRule="auto"/>
              <w:ind w:left="108" w:firstLine="0"/>
              <w:rPr>
                <w:rFonts w:cs="Calibri"/>
                <w:b/>
                <w:bCs/>
                <w:sz w:val="18"/>
                <w:szCs w:val="18"/>
              </w:rPr>
            </w:pPr>
            <w:r w:rsidRPr="00DC6A01">
              <w:rPr>
                <w:rFonts w:cs="Calibri"/>
                <w:b/>
                <w:bCs/>
                <w:sz w:val="18"/>
                <w:szCs w:val="18"/>
              </w:rPr>
              <w:t>5,4</w:t>
            </w:r>
          </w:p>
        </w:tc>
        <w:tc>
          <w:tcPr>
            <w:tcW w:w="335" w:type="pct"/>
            <w:tcBorders>
              <w:top w:val="single" w:sz="4" w:space="0" w:color="000000"/>
              <w:left w:val="single" w:sz="4" w:space="0" w:color="000000"/>
              <w:bottom w:val="single" w:sz="4" w:space="0" w:color="000000"/>
              <w:right w:val="single" w:sz="4" w:space="0" w:color="000000"/>
            </w:tcBorders>
          </w:tcPr>
          <w:p w14:paraId="7A42A480" w14:textId="3319EB13" w:rsidR="00D25762" w:rsidRPr="00FC30C0" w:rsidRDefault="00D25762" w:rsidP="00D25762">
            <w:pPr>
              <w:spacing w:after="0" w:line="259" w:lineRule="auto"/>
              <w:ind w:left="108" w:firstLine="0"/>
              <w:rPr>
                <w:b/>
                <w:bCs/>
                <w:sz w:val="18"/>
              </w:rPr>
            </w:pPr>
            <w:r w:rsidRPr="00FC30C0">
              <w:rPr>
                <w:b/>
                <w:bCs/>
                <w:sz w:val="18"/>
              </w:rPr>
              <w:t>5,</w:t>
            </w:r>
            <w:r>
              <w:rPr>
                <w:b/>
                <w:bCs/>
                <w:sz w:val="18"/>
              </w:rPr>
              <w:t>7</w:t>
            </w:r>
          </w:p>
        </w:tc>
        <w:tc>
          <w:tcPr>
            <w:tcW w:w="335" w:type="pct"/>
            <w:tcBorders>
              <w:top w:val="single" w:sz="4" w:space="0" w:color="000000"/>
              <w:left w:val="single" w:sz="4" w:space="0" w:color="000000"/>
              <w:bottom w:val="single" w:sz="4" w:space="0" w:color="000000"/>
              <w:right w:val="single" w:sz="4" w:space="0" w:color="000000"/>
            </w:tcBorders>
          </w:tcPr>
          <w:p w14:paraId="69ADB823" w14:textId="045BF858" w:rsidR="00D25762" w:rsidRPr="00FC30C0" w:rsidRDefault="00D25762" w:rsidP="00D25762">
            <w:pPr>
              <w:spacing w:after="0" w:line="259" w:lineRule="auto"/>
              <w:ind w:left="108" w:firstLine="0"/>
              <w:rPr>
                <w:b/>
                <w:bCs/>
                <w:sz w:val="18"/>
              </w:rPr>
            </w:pPr>
            <w:r w:rsidRPr="00FC30C0">
              <w:rPr>
                <w:b/>
                <w:bCs/>
                <w:sz w:val="18"/>
              </w:rPr>
              <w:t>5,5</w:t>
            </w:r>
          </w:p>
        </w:tc>
        <w:tc>
          <w:tcPr>
            <w:tcW w:w="335" w:type="pct"/>
            <w:tcBorders>
              <w:top w:val="single" w:sz="4" w:space="0" w:color="000000"/>
              <w:left w:val="single" w:sz="4" w:space="0" w:color="000000"/>
              <w:bottom w:val="single" w:sz="4" w:space="0" w:color="000000"/>
              <w:right w:val="single" w:sz="4" w:space="0" w:color="000000"/>
            </w:tcBorders>
          </w:tcPr>
          <w:p w14:paraId="487DF772" w14:textId="57530389" w:rsidR="00D25762" w:rsidRPr="00FC30C0" w:rsidRDefault="00D25762" w:rsidP="00D25762">
            <w:pPr>
              <w:spacing w:after="0" w:line="259" w:lineRule="auto"/>
              <w:ind w:left="108" w:firstLine="0"/>
              <w:rPr>
                <w:b/>
                <w:bCs/>
                <w:sz w:val="18"/>
              </w:rPr>
            </w:pPr>
            <w:r w:rsidRPr="00FC30C0">
              <w:rPr>
                <w:b/>
                <w:bCs/>
                <w:sz w:val="18"/>
              </w:rPr>
              <w:t>5,4</w:t>
            </w:r>
          </w:p>
        </w:tc>
        <w:tc>
          <w:tcPr>
            <w:tcW w:w="335" w:type="pct"/>
            <w:tcBorders>
              <w:top w:val="single" w:sz="4" w:space="0" w:color="000000"/>
              <w:left w:val="single" w:sz="4" w:space="0" w:color="000000"/>
              <w:bottom w:val="single" w:sz="4" w:space="0" w:color="000000"/>
              <w:right w:val="single" w:sz="4" w:space="0" w:color="000000"/>
            </w:tcBorders>
          </w:tcPr>
          <w:p w14:paraId="238ABD5D" w14:textId="26BB881F" w:rsidR="00D25762" w:rsidRPr="00FC30C0" w:rsidRDefault="00D25762" w:rsidP="00D25762">
            <w:pPr>
              <w:spacing w:after="0" w:line="259" w:lineRule="auto"/>
              <w:ind w:left="108" w:firstLine="0"/>
              <w:rPr>
                <w:b/>
                <w:bCs/>
                <w:sz w:val="18"/>
              </w:rPr>
            </w:pPr>
            <w:r w:rsidRPr="00FC30C0">
              <w:rPr>
                <w:b/>
                <w:bCs/>
                <w:sz w:val="18"/>
              </w:rPr>
              <w:t>5,2</w:t>
            </w:r>
          </w:p>
        </w:tc>
        <w:tc>
          <w:tcPr>
            <w:tcW w:w="335" w:type="pct"/>
            <w:tcBorders>
              <w:top w:val="single" w:sz="4" w:space="0" w:color="000000"/>
              <w:left w:val="single" w:sz="4" w:space="0" w:color="000000"/>
              <w:bottom w:val="single" w:sz="4" w:space="0" w:color="000000"/>
              <w:right w:val="single" w:sz="4" w:space="0" w:color="000000"/>
            </w:tcBorders>
          </w:tcPr>
          <w:p w14:paraId="1C8F504F" w14:textId="0361CF94" w:rsidR="00D25762" w:rsidRPr="00FC30C0" w:rsidRDefault="00D25762" w:rsidP="00D25762">
            <w:pPr>
              <w:spacing w:after="0" w:line="259" w:lineRule="auto"/>
              <w:ind w:left="108" w:firstLine="0"/>
              <w:rPr>
                <w:b/>
                <w:bCs/>
                <w:sz w:val="18"/>
              </w:rPr>
            </w:pPr>
            <w:r w:rsidRPr="00FC30C0">
              <w:rPr>
                <w:b/>
                <w:bCs/>
                <w:sz w:val="18"/>
              </w:rPr>
              <w:t>5</w:t>
            </w:r>
          </w:p>
        </w:tc>
        <w:tc>
          <w:tcPr>
            <w:tcW w:w="335" w:type="pct"/>
            <w:tcBorders>
              <w:top w:val="single" w:sz="4" w:space="0" w:color="000000"/>
              <w:left w:val="single" w:sz="4" w:space="0" w:color="000000"/>
              <w:bottom w:val="single" w:sz="4" w:space="0" w:color="000000"/>
              <w:right w:val="single" w:sz="4" w:space="0" w:color="000000"/>
            </w:tcBorders>
          </w:tcPr>
          <w:p w14:paraId="4108B107" w14:textId="5A650AB9" w:rsidR="00D25762" w:rsidRPr="00FC30C0" w:rsidRDefault="00D25762" w:rsidP="00D25762">
            <w:pPr>
              <w:spacing w:after="0" w:line="259" w:lineRule="auto"/>
              <w:ind w:left="108" w:firstLine="0"/>
              <w:rPr>
                <w:b/>
                <w:bCs/>
                <w:sz w:val="18"/>
              </w:rPr>
            </w:pPr>
            <w:r>
              <w:rPr>
                <w:b/>
                <w:bCs/>
                <w:sz w:val="18"/>
              </w:rPr>
              <w:t xml:space="preserve"> 4,7</w:t>
            </w:r>
          </w:p>
        </w:tc>
        <w:tc>
          <w:tcPr>
            <w:tcW w:w="335" w:type="pct"/>
            <w:tcBorders>
              <w:top w:val="single" w:sz="4" w:space="0" w:color="000000"/>
              <w:left w:val="single" w:sz="4" w:space="0" w:color="000000"/>
              <w:bottom w:val="single" w:sz="4" w:space="0" w:color="000000"/>
              <w:right w:val="single" w:sz="4" w:space="0" w:color="000000"/>
            </w:tcBorders>
            <w:vAlign w:val="bottom"/>
          </w:tcPr>
          <w:p w14:paraId="057C3A94" w14:textId="7159509E" w:rsidR="00D25762" w:rsidRPr="00FC30C0" w:rsidRDefault="00D25762" w:rsidP="00D25762">
            <w:pPr>
              <w:spacing w:after="0" w:line="259" w:lineRule="auto"/>
              <w:ind w:left="108" w:firstLine="0"/>
              <w:rPr>
                <w:b/>
                <w:bCs/>
                <w:sz w:val="18"/>
              </w:rPr>
            </w:pPr>
            <w:r>
              <w:rPr>
                <w:b/>
                <w:bCs/>
                <w:sz w:val="18"/>
                <w:szCs w:val="18"/>
              </w:rPr>
              <w:t>4,5</w:t>
            </w:r>
          </w:p>
        </w:tc>
        <w:tc>
          <w:tcPr>
            <w:tcW w:w="335" w:type="pct"/>
            <w:tcBorders>
              <w:top w:val="single" w:sz="4" w:space="0" w:color="000000"/>
              <w:left w:val="single" w:sz="4" w:space="0" w:color="000000"/>
              <w:bottom w:val="single" w:sz="4" w:space="0" w:color="000000"/>
              <w:right w:val="single" w:sz="4" w:space="0" w:color="000000"/>
            </w:tcBorders>
          </w:tcPr>
          <w:p w14:paraId="6416F5F7" w14:textId="35D74EC7" w:rsidR="00D25762" w:rsidRPr="00FC30C0" w:rsidRDefault="00806E28" w:rsidP="00D25762">
            <w:pPr>
              <w:spacing w:after="0" w:line="259" w:lineRule="auto"/>
              <w:ind w:left="108" w:firstLine="0"/>
              <w:rPr>
                <w:b/>
                <w:bCs/>
                <w:sz w:val="18"/>
              </w:rPr>
            </w:pPr>
            <w:r>
              <w:rPr>
                <w:b/>
                <w:bCs/>
                <w:sz w:val="18"/>
              </w:rPr>
              <w:t xml:space="preserve">   4,2</w:t>
            </w:r>
          </w:p>
        </w:tc>
        <w:tc>
          <w:tcPr>
            <w:tcW w:w="330" w:type="pct"/>
            <w:tcBorders>
              <w:top w:val="single" w:sz="4" w:space="0" w:color="000000"/>
              <w:left w:val="single" w:sz="4" w:space="0" w:color="000000"/>
              <w:bottom w:val="single" w:sz="4" w:space="0" w:color="000000"/>
              <w:right w:val="single" w:sz="4" w:space="0" w:color="000000"/>
            </w:tcBorders>
          </w:tcPr>
          <w:p w14:paraId="179FCB35" w14:textId="5BF1C5B1" w:rsidR="00D25762" w:rsidRPr="00FC30C0" w:rsidRDefault="00D25762" w:rsidP="00D25762">
            <w:pPr>
              <w:spacing w:after="0" w:line="259" w:lineRule="auto"/>
              <w:ind w:left="106" w:firstLine="0"/>
              <w:rPr>
                <w:b/>
                <w:bCs/>
              </w:rPr>
            </w:pPr>
            <w:r w:rsidRPr="00FC30C0">
              <w:rPr>
                <w:b/>
                <w:bCs/>
                <w:sz w:val="18"/>
              </w:rPr>
              <w:t xml:space="preserve">   </w:t>
            </w:r>
            <w:r>
              <w:rPr>
                <w:b/>
                <w:bCs/>
                <w:sz w:val="18"/>
              </w:rPr>
              <w:t>-1</w:t>
            </w:r>
            <w:r w:rsidR="00060336">
              <w:rPr>
                <w:b/>
                <w:bCs/>
                <w:sz w:val="18"/>
              </w:rPr>
              <w:t>,3</w:t>
            </w:r>
            <w:r w:rsidRPr="00FC30C0">
              <w:rPr>
                <w:b/>
                <w:bCs/>
                <w:sz w:val="18"/>
              </w:rPr>
              <w:t xml:space="preserve"> </w:t>
            </w:r>
          </w:p>
        </w:tc>
      </w:tr>
      <w:tr w:rsidR="00D25762" w14:paraId="5130D577" w14:textId="77777777" w:rsidTr="00D25762">
        <w:trPr>
          <w:trHeight w:val="353"/>
        </w:trPr>
        <w:tc>
          <w:tcPr>
            <w:tcW w:w="647" w:type="pct"/>
            <w:tcBorders>
              <w:top w:val="single" w:sz="4" w:space="0" w:color="000000"/>
              <w:left w:val="single" w:sz="4" w:space="0" w:color="000000"/>
              <w:bottom w:val="single" w:sz="4" w:space="0" w:color="000000"/>
              <w:right w:val="single" w:sz="4" w:space="0" w:color="000000"/>
            </w:tcBorders>
          </w:tcPr>
          <w:p w14:paraId="7D3324A5" w14:textId="77777777" w:rsidR="00D25762" w:rsidRDefault="00D25762" w:rsidP="00D25762">
            <w:pPr>
              <w:spacing w:after="0" w:line="259" w:lineRule="auto"/>
              <w:ind w:left="108" w:firstLine="0"/>
            </w:pPr>
            <w:proofErr w:type="spellStart"/>
            <w:r>
              <w:rPr>
                <w:b/>
                <w:sz w:val="18"/>
              </w:rPr>
              <w:t>Samtl</w:t>
            </w:r>
            <w:proofErr w:type="spellEnd"/>
            <w:r>
              <w:rPr>
                <w:b/>
                <w:sz w:val="18"/>
              </w:rPr>
              <w:t xml:space="preserve"> Hushåll </w:t>
            </w:r>
          </w:p>
        </w:tc>
        <w:tc>
          <w:tcPr>
            <w:tcW w:w="334" w:type="pct"/>
            <w:tcBorders>
              <w:top w:val="single" w:sz="4" w:space="0" w:color="000000"/>
              <w:left w:val="single" w:sz="4" w:space="0" w:color="000000"/>
              <w:bottom w:val="single" w:sz="4" w:space="0" w:color="000000"/>
              <w:right w:val="single" w:sz="4" w:space="0" w:color="000000"/>
            </w:tcBorders>
          </w:tcPr>
          <w:p w14:paraId="35E8D0D7" w14:textId="4F94C8AC" w:rsidR="00D25762" w:rsidRPr="00E8476E" w:rsidRDefault="00D25762" w:rsidP="00D25762">
            <w:pPr>
              <w:spacing w:after="0" w:line="259" w:lineRule="auto"/>
              <w:ind w:left="108" w:firstLine="0"/>
              <w:rPr>
                <w:b/>
                <w:sz w:val="16"/>
                <w:szCs w:val="16"/>
              </w:rPr>
            </w:pPr>
            <w:proofErr w:type="gramStart"/>
            <w:r w:rsidRPr="00E8476E">
              <w:rPr>
                <w:b/>
                <w:sz w:val="16"/>
                <w:szCs w:val="16"/>
              </w:rPr>
              <w:t>24393</w:t>
            </w:r>
            <w:proofErr w:type="gramEnd"/>
            <w:r w:rsidRPr="00E8476E">
              <w:rPr>
                <w:b/>
                <w:sz w:val="16"/>
                <w:szCs w:val="16"/>
              </w:rPr>
              <w:t xml:space="preserve"> </w:t>
            </w:r>
          </w:p>
        </w:tc>
        <w:tc>
          <w:tcPr>
            <w:tcW w:w="335" w:type="pct"/>
            <w:tcBorders>
              <w:top w:val="single" w:sz="4" w:space="0" w:color="000000"/>
              <w:left w:val="single" w:sz="4" w:space="0" w:color="000000"/>
              <w:bottom w:val="single" w:sz="4" w:space="0" w:color="000000"/>
              <w:right w:val="single" w:sz="4" w:space="0" w:color="000000"/>
            </w:tcBorders>
          </w:tcPr>
          <w:p w14:paraId="3FA08C98" w14:textId="19E34063" w:rsidR="00D25762" w:rsidRPr="00E8476E" w:rsidRDefault="00D25762" w:rsidP="00D25762">
            <w:pPr>
              <w:spacing w:after="0" w:line="259" w:lineRule="auto"/>
              <w:ind w:left="108" w:firstLine="0"/>
              <w:rPr>
                <w:b/>
                <w:sz w:val="16"/>
                <w:szCs w:val="16"/>
              </w:rPr>
            </w:pPr>
            <w:proofErr w:type="gramStart"/>
            <w:r w:rsidRPr="00E8476E">
              <w:rPr>
                <w:b/>
                <w:sz w:val="16"/>
                <w:szCs w:val="16"/>
              </w:rPr>
              <w:t>24721</w:t>
            </w:r>
            <w:proofErr w:type="gramEnd"/>
            <w:r w:rsidRPr="00E8476E">
              <w:rPr>
                <w:b/>
                <w:sz w:val="16"/>
                <w:szCs w:val="16"/>
              </w:rPr>
              <w:t xml:space="preserve"> </w:t>
            </w:r>
          </w:p>
        </w:tc>
        <w:tc>
          <w:tcPr>
            <w:tcW w:w="335" w:type="pct"/>
            <w:tcBorders>
              <w:top w:val="single" w:sz="4" w:space="0" w:color="000000"/>
              <w:left w:val="single" w:sz="4" w:space="0" w:color="000000"/>
              <w:bottom w:val="single" w:sz="4" w:space="0" w:color="000000"/>
              <w:right w:val="single" w:sz="4" w:space="0" w:color="000000"/>
            </w:tcBorders>
          </w:tcPr>
          <w:p w14:paraId="0D3E6E73" w14:textId="3E29C2FF" w:rsidR="00D25762" w:rsidRPr="00E8476E" w:rsidRDefault="00D25762" w:rsidP="00D25762">
            <w:pPr>
              <w:spacing w:after="0" w:line="259" w:lineRule="auto"/>
              <w:ind w:left="108" w:firstLine="0"/>
              <w:rPr>
                <w:b/>
                <w:sz w:val="16"/>
                <w:szCs w:val="16"/>
              </w:rPr>
            </w:pPr>
            <w:proofErr w:type="gramStart"/>
            <w:r w:rsidRPr="00E8476E">
              <w:rPr>
                <w:b/>
                <w:sz w:val="16"/>
                <w:szCs w:val="16"/>
              </w:rPr>
              <w:t>24914</w:t>
            </w:r>
            <w:proofErr w:type="gramEnd"/>
            <w:r w:rsidRPr="00E8476E">
              <w:rPr>
                <w:b/>
                <w:sz w:val="16"/>
                <w:szCs w:val="16"/>
              </w:rPr>
              <w:t xml:space="preserve"> </w:t>
            </w:r>
          </w:p>
        </w:tc>
        <w:tc>
          <w:tcPr>
            <w:tcW w:w="335" w:type="pct"/>
            <w:tcBorders>
              <w:top w:val="single" w:sz="4" w:space="0" w:color="000000"/>
              <w:left w:val="single" w:sz="4" w:space="0" w:color="000000"/>
              <w:bottom w:val="single" w:sz="4" w:space="0" w:color="000000"/>
              <w:right w:val="single" w:sz="4" w:space="0" w:color="000000"/>
            </w:tcBorders>
          </w:tcPr>
          <w:p w14:paraId="2F1FF357" w14:textId="632A90D8" w:rsidR="00D25762" w:rsidRPr="00E8476E" w:rsidRDefault="00D25762" w:rsidP="00D25762">
            <w:pPr>
              <w:spacing w:after="0" w:line="259" w:lineRule="auto"/>
              <w:ind w:left="108" w:firstLine="0"/>
              <w:rPr>
                <w:b/>
                <w:sz w:val="16"/>
                <w:szCs w:val="16"/>
              </w:rPr>
            </w:pPr>
            <w:proofErr w:type="gramStart"/>
            <w:r w:rsidRPr="00E8476E">
              <w:rPr>
                <w:b/>
                <w:sz w:val="16"/>
                <w:szCs w:val="16"/>
              </w:rPr>
              <w:t>25134</w:t>
            </w:r>
            <w:proofErr w:type="gramEnd"/>
            <w:r w:rsidRPr="00E8476E">
              <w:rPr>
                <w:b/>
                <w:sz w:val="16"/>
                <w:szCs w:val="16"/>
              </w:rPr>
              <w:t xml:space="preserve"> </w:t>
            </w:r>
          </w:p>
        </w:tc>
        <w:tc>
          <w:tcPr>
            <w:tcW w:w="335" w:type="pct"/>
            <w:tcBorders>
              <w:top w:val="single" w:sz="4" w:space="0" w:color="000000"/>
              <w:left w:val="single" w:sz="4" w:space="0" w:color="000000"/>
              <w:bottom w:val="single" w:sz="4" w:space="0" w:color="000000"/>
              <w:right w:val="single" w:sz="4" w:space="0" w:color="000000"/>
            </w:tcBorders>
          </w:tcPr>
          <w:p w14:paraId="70CDF452" w14:textId="0A76AF71" w:rsidR="00D25762" w:rsidRPr="00E8476E" w:rsidRDefault="00D25762" w:rsidP="00D25762">
            <w:pPr>
              <w:spacing w:after="0" w:line="259" w:lineRule="auto"/>
              <w:ind w:left="108" w:firstLine="0"/>
              <w:rPr>
                <w:b/>
                <w:sz w:val="16"/>
                <w:szCs w:val="16"/>
              </w:rPr>
            </w:pPr>
            <w:proofErr w:type="gramStart"/>
            <w:r w:rsidRPr="00E8476E">
              <w:rPr>
                <w:b/>
                <w:sz w:val="16"/>
                <w:szCs w:val="16"/>
              </w:rPr>
              <w:t>25348</w:t>
            </w:r>
            <w:proofErr w:type="gramEnd"/>
            <w:r w:rsidRPr="00E8476E">
              <w:rPr>
                <w:b/>
                <w:sz w:val="16"/>
                <w:szCs w:val="16"/>
              </w:rPr>
              <w:t xml:space="preserve"> </w:t>
            </w:r>
          </w:p>
        </w:tc>
        <w:tc>
          <w:tcPr>
            <w:tcW w:w="335" w:type="pct"/>
            <w:tcBorders>
              <w:top w:val="single" w:sz="4" w:space="0" w:color="000000"/>
              <w:left w:val="single" w:sz="4" w:space="0" w:color="000000"/>
              <w:bottom w:val="single" w:sz="4" w:space="0" w:color="000000"/>
              <w:right w:val="single" w:sz="4" w:space="0" w:color="000000"/>
            </w:tcBorders>
          </w:tcPr>
          <w:p w14:paraId="2822DFFB" w14:textId="06354737" w:rsidR="00D25762" w:rsidRPr="00E8476E" w:rsidRDefault="00D25762" w:rsidP="00D25762">
            <w:pPr>
              <w:spacing w:after="0" w:line="259" w:lineRule="auto"/>
              <w:ind w:left="108" w:firstLine="0"/>
              <w:rPr>
                <w:b/>
                <w:sz w:val="16"/>
                <w:szCs w:val="16"/>
              </w:rPr>
            </w:pPr>
            <w:proofErr w:type="gramStart"/>
            <w:r w:rsidRPr="00E8476E">
              <w:rPr>
                <w:b/>
                <w:sz w:val="16"/>
                <w:szCs w:val="16"/>
              </w:rPr>
              <w:t>25769</w:t>
            </w:r>
            <w:proofErr w:type="gramEnd"/>
            <w:r w:rsidRPr="00E8476E">
              <w:rPr>
                <w:b/>
                <w:sz w:val="16"/>
                <w:szCs w:val="16"/>
              </w:rPr>
              <w:t xml:space="preserve"> </w:t>
            </w:r>
          </w:p>
        </w:tc>
        <w:tc>
          <w:tcPr>
            <w:tcW w:w="335" w:type="pct"/>
            <w:tcBorders>
              <w:top w:val="single" w:sz="4" w:space="0" w:color="000000"/>
              <w:left w:val="single" w:sz="4" w:space="0" w:color="000000"/>
              <w:bottom w:val="single" w:sz="4" w:space="0" w:color="000000"/>
              <w:right w:val="single" w:sz="4" w:space="0" w:color="000000"/>
            </w:tcBorders>
          </w:tcPr>
          <w:p w14:paraId="5CF77321" w14:textId="44F9AF32" w:rsidR="00D25762" w:rsidRPr="00E8476E" w:rsidRDefault="00D25762" w:rsidP="00D25762">
            <w:pPr>
              <w:spacing w:after="0" w:line="259" w:lineRule="auto"/>
              <w:ind w:left="108" w:firstLine="0"/>
              <w:rPr>
                <w:b/>
                <w:sz w:val="16"/>
                <w:szCs w:val="16"/>
              </w:rPr>
            </w:pPr>
            <w:proofErr w:type="gramStart"/>
            <w:r w:rsidRPr="00E8476E">
              <w:rPr>
                <w:b/>
                <w:sz w:val="16"/>
                <w:szCs w:val="16"/>
              </w:rPr>
              <w:t>26301</w:t>
            </w:r>
            <w:proofErr w:type="gramEnd"/>
            <w:r w:rsidRPr="00E8476E">
              <w:rPr>
                <w:b/>
                <w:sz w:val="16"/>
                <w:szCs w:val="16"/>
              </w:rPr>
              <w:t xml:space="preserve"> </w:t>
            </w:r>
          </w:p>
        </w:tc>
        <w:tc>
          <w:tcPr>
            <w:tcW w:w="335" w:type="pct"/>
            <w:tcBorders>
              <w:top w:val="single" w:sz="4" w:space="0" w:color="000000"/>
              <w:left w:val="single" w:sz="4" w:space="0" w:color="000000"/>
              <w:bottom w:val="single" w:sz="4" w:space="0" w:color="000000"/>
              <w:right w:val="single" w:sz="4" w:space="0" w:color="000000"/>
            </w:tcBorders>
          </w:tcPr>
          <w:p w14:paraId="1C0895C1" w14:textId="39C2DD11" w:rsidR="00D25762" w:rsidRPr="00E8476E" w:rsidRDefault="00D25762" w:rsidP="00D25762">
            <w:pPr>
              <w:spacing w:after="0" w:line="259" w:lineRule="auto"/>
              <w:ind w:left="108" w:firstLine="0"/>
              <w:rPr>
                <w:b/>
                <w:sz w:val="16"/>
                <w:szCs w:val="16"/>
              </w:rPr>
            </w:pPr>
            <w:proofErr w:type="gramStart"/>
            <w:r w:rsidRPr="00E8476E">
              <w:rPr>
                <w:b/>
                <w:sz w:val="16"/>
                <w:szCs w:val="16"/>
              </w:rPr>
              <w:t>26736</w:t>
            </w:r>
            <w:proofErr w:type="gramEnd"/>
            <w:r w:rsidRPr="00E8476E">
              <w:rPr>
                <w:b/>
                <w:sz w:val="16"/>
                <w:szCs w:val="16"/>
              </w:rPr>
              <w:t xml:space="preserve"> </w:t>
            </w:r>
          </w:p>
        </w:tc>
        <w:tc>
          <w:tcPr>
            <w:tcW w:w="335" w:type="pct"/>
            <w:tcBorders>
              <w:top w:val="single" w:sz="4" w:space="0" w:color="000000"/>
              <w:left w:val="single" w:sz="4" w:space="0" w:color="000000"/>
              <w:bottom w:val="single" w:sz="4" w:space="0" w:color="000000"/>
              <w:right w:val="single" w:sz="4" w:space="0" w:color="000000"/>
            </w:tcBorders>
          </w:tcPr>
          <w:p w14:paraId="1065BBA6" w14:textId="03A7AF18" w:rsidR="00D25762" w:rsidRPr="00E8476E" w:rsidRDefault="00D25762" w:rsidP="00D25762">
            <w:pPr>
              <w:spacing w:after="0" w:line="259" w:lineRule="auto"/>
              <w:ind w:left="108" w:firstLine="0"/>
              <w:rPr>
                <w:b/>
                <w:sz w:val="16"/>
                <w:szCs w:val="16"/>
              </w:rPr>
            </w:pPr>
            <w:proofErr w:type="gramStart"/>
            <w:r w:rsidRPr="00E8476E">
              <w:rPr>
                <w:b/>
                <w:sz w:val="16"/>
                <w:szCs w:val="16"/>
              </w:rPr>
              <w:t>27018</w:t>
            </w:r>
            <w:proofErr w:type="gramEnd"/>
          </w:p>
        </w:tc>
        <w:tc>
          <w:tcPr>
            <w:tcW w:w="335" w:type="pct"/>
            <w:tcBorders>
              <w:top w:val="single" w:sz="4" w:space="0" w:color="000000"/>
              <w:left w:val="single" w:sz="4" w:space="0" w:color="000000"/>
              <w:bottom w:val="single" w:sz="4" w:space="0" w:color="000000"/>
              <w:right w:val="single" w:sz="4" w:space="0" w:color="000000"/>
            </w:tcBorders>
          </w:tcPr>
          <w:p w14:paraId="29DC7B11" w14:textId="52F4DDFF" w:rsidR="00D25762" w:rsidRPr="00E8476E" w:rsidRDefault="00D25762" w:rsidP="00D25762">
            <w:pPr>
              <w:spacing w:after="0" w:line="259" w:lineRule="auto"/>
              <w:ind w:left="108" w:firstLine="0"/>
              <w:rPr>
                <w:b/>
                <w:sz w:val="16"/>
                <w:szCs w:val="16"/>
              </w:rPr>
            </w:pPr>
            <w:proofErr w:type="gramStart"/>
            <w:r>
              <w:rPr>
                <w:b/>
                <w:sz w:val="16"/>
                <w:szCs w:val="16"/>
              </w:rPr>
              <w:t>27371</w:t>
            </w:r>
            <w:proofErr w:type="gramEnd"/>
          </w:p>
        </w:tc>
        <w:tc>
          <w:tcPr>
            <w:tcW w:w="335" w:type="pct"/>
            <w:tcBorders>
              <w:top w:val="single" w:sz="4" w:space="0" w:color="000000"/>
              <w:left w:val="single" w:sz="4" w:space="0" w:color="000000"/>
              <w:bottom w:val="single" w:sz="4" w:space="0" w:color="000000"/>
              <w:right w:val="single" w:sz="4" w:space="0" w:color="000000"/>
            </w:tcBorders>
          </w:tcPr>
          <w:p w14:paraId="0A69F1A7" w14:textId="16F554E8" w:rsidR="00D25762" w:rsidRPr="00E8476E" w:rsidRDefault="00D25762" w:rsidP="00D25762">
            <w:pPr>
              <w:spacing w:after="0" w:line="259" w:lineRule="auto"/>
              <w:ind w:left="108" w:firstLine="0"/>
              <w:rPr>
                <w:b/>
                <w:sz w:val="16"/>
                <w:szCs w:val="16"/>
              </w:rPr>
            </w:pPr>
            <w:proofErr w:type="gramStart"/>
            <w:r w:rsidRPr="00FD5B8D">
              <w:rPr>
                <w:b/>
                <w:bCs/>
                <w:sz w:val="16"/>
                <w:szCs w:val="16"/>
              </w:rPr>
              <w:t>27742</w:t>
            </w:r>
            <w:proofErr w:type="gramEnd"/>
          </w:p>
        </w:tc>
        <w:tc>
          <w:tcPr>
            <w:tcW w:w="335" w:type="pct"/>
            <w:tcBorders>
              <w:top w:val="single" w:sz="4" w:space="0" w:color="000000"/>
              <w:left w:val="single" w:sz="4" w:space="0" w:color="000000"/>
              <w:bottom w:val="single" w:sz="4" w:space="0" w:color="000000"/>
              <w:right w:val="single" w:sz="4" w:space="0" w:color="000000"/>
            </w:tcBorders>
          </w:tcPr>
          <w:p w14:paraId="39879B19" w14:textId="2BE7A286" w:rsidR="00D25762" w:rsidRPr="00E8476E" w:rsidRDefault="00806E28" w:rsidP="00D25762">
            <w:pPr>
              <w:spacing w:after="0" w:line="259" w:lineRule="auto"/>
              <w:ind w:left="108" w:firstLine="0"/>
              <w:rPr>
                <w:b/>
                <w:sz w:val="16"/>
                <w:szCs w:val="16"/>
              </w:rPr>
            </w:pPr>
            <w:proofErr w:type="gramStart"/>
            <w:r>
              <w:rPr>
                <w:b/>
                <w:sz w:val="16"/>
                <w:szCs w:val="16"/>
              </w:rPr>
              <w:t>28010</w:t>
            </w:r>
            <w:proofErr w:type="gramEnd"/>
          </w:p>
        </w:tc>
        <w:tc>
          <w:tcPr>
            <w:tcW w:w="330" w:type="pct"/>
            <w:tcBorders>
              <w:top w:val="single" w:sz="4" w:space="0" w:color="000000"/>
              <w:left w:val="single" w:sz="4" w:space="0" w:color="000000"/>
              <w:bottom w:val="single" w:sz="4" w:space="0" w:color="000000"/>
              <w:right w:val="single" w:sz="4" w:space="0" w:color="000000"/>
            </w:tcBorders>
          </w:tcPr>
          <w:p w14:paraId="4FF6FC10" w14:textId="51B96C83" w:rsidR="00D25762" w:rsidRPr="00E8476E" w:rsidRDefault="00D25762" w:rsidP="00D25762">
            <w:pPr>
              <w:spacing w:after="0" w:line="259" w:lineRule="auto"/>
              <w:ind w:left="106" w:firstLine="0"/>
              <w:rPr>
                <w:sz w:val="16"/>
                <w:szCs w:val="16"/>
              </w:rPr>
            </w:pPr>
            <w:r w:rsidRPr="00E8476E">
              <w:rPr>
                <w:b/>
                <w:sz w:val="16"/>
                <w:szCs w:val="16"/>
              </w:rPr>
              <w:t xml:space="preserve"> </w:t>
            </w:r>
            <w:r>
              <w:rPr>
                <w:b/>
                <w:sz w:val="16"/>
                <w:szCs w:val="16"/>
              </w:rPr>
              <w:t>3</w:t>
            </w:r>
            <w:r w:rsidR="00060336">
              <w:rPr>
                <w:b/>
                <w:sz w:val="16"/>
                <w:szCs w:val="16"/>
              </w:rPr>
              <w:t>617</w:t>
            </w:r>
          </w:p>
        </w:tc>
      </w:tr>
    </w:tbl>
    <w:p w14:paraId="69EDB86C" w14:textId="520B70F6" w:rsidR="00CB6408" w:rsidRDefault="00474B19" w:rsidP="00FC30C0">
      <w:pPr>
        <w:spacing w:after="84" w:line="259" w:lineRule="auto"/>
        <w:ind w:left="-4" w:right="944"/>
      </w:pPr>
      <w:proofErr w:type="gramStart"/>
      <w:r>
        <w:rPr>
          <w:sz w:val="16"/>
        </w:rPr>
        <w:t>Källa  SCB</w:t>
      </w:r>
      <w:proofErr w:type="gramEnd"/>
      <w:r>
        <w:rPr>
          <w:sz w:val="16"/>
        </w:rPr>
        <w:t xml:space="preserve"> Statistikdatabas Hushållsstatistik 201</w:t>
      </w:r>
      <w:r w:rsidR="00806E28">
        <w:rPr>
          <w:sz w:val="16"/>
        </w:rPr>
        <w:t>3</w:t>
      </w:r>
      <w:r>
        <w:rPr>
          <w:sz w:val="16"/>
        </w:rPr>
        <w:t>-20</w:t>
      </w:r>
      <w:r w:rsidR="00762307">
        <w:rPr>
          <w:sz w:val="16"/>
        </w:rPr>
        <w:t>2</w:t>
      </w:r>
      <w:r w:rsidR="00806E28">
        <w:rPr>
          <w:sz w:val="16"/>
        </w:rPr>
        <w:t>3</w:t>
      </w:r>
      <w:r>
        <w:rPr>
          <w:sz w:val="16"/>
        </w:rPr>
        <w:t xml:space="preserve"> </w:t>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r>
      <w:r>
        <w:rPr>
          <w:b/>
        </w:rPr>
        <w:t xml:space="preserve"> </w:t>
      </w:r>
    </w:p>
    <w:p w14:paraId="52010676" w14:textId="77777777" w:rsidR="007369F0" w:rsidRDefault="007369F0">
      <w:pPr>
        <w:pStyle w:val="Rubrik3"/>
        <w:spacing w:after="115"/>
        <w:ind w:left="-4"/>
      </w:pPr>
    </w:p>
    <w:p w14:paraId="1DD8B657" w14:textId="77777777" w:rsidR="007369F0" w:rsidRDefault="007369F0">
      <w:pPr>
        <w:pStyle w:val="Rubrik3"/>
        <w:spacing w:after="115"/>
        <w:ind w:left="-4"/>
      </w:pPr>
    </w:p>
    <w:p w14:paraId="5FC8F860" w14:textId="0C61C53F" w:rsidR="00CB6408" w:rsidRDefault="00474B19">
      <w:pPr>
        <w:pStyle w:val="Rubrik3"/>
        <w:spacing w:after="115"/>
        <w:ind w:left="-4"/>
      </w:pPr>
      <w:r>
        <w:t xml:space="preserve">Kommentar </w:t>
      </w:r>
    </w:p>
    <w:p w14:paraId="3BED5F5B" w14:textId="20CB0329" w:rsidR="00CB6408" w:rsidRDefault="00474B19">
      <w:pPr>
        <w:ind w:left="-4" w:right="979"/>
      </w:pPr>
      <w:r>
        <w:t>Antalet hushåll i Skövde kommun har mellan 201</w:t>
      </w:r>
      <w:r w:rsidR="00060336">
        <w:t>3</w:t>
      </w:r>
      <w:r>
        <w:t>-</w:t>
      </w:r>
      <w:proofErr w:type="gramStart"/>
      <w:r>
        <w:t>20</w:t>
      </w:r>
      <w:r w:rsidR="00FC30C0">
        <w:t>2</w:t>
      </w:r>
      <w:r w:rsidR="00060336">
        <w:t>3</w:t>
      </w:r>
      <w:r w:rsidR="00103F5F">
        <w:t xml:space="preserve"> </w:t>
      </w:r>
      <w:r>
        <w:t xml:space="preserve"> ökat</w:t>
      </w:r>
      <w:proofErr w:type="gramEnd"/>
      <w:r>
        <w:t xml:space="preserve"> med </w:t>
      </w:r>
      <w:r w:rsidR="00874BB2">
        <w:t>över</w:t>
      </w:r>
      <w:r>
        <w:t xml:space="preserve"> </w:t>
      </w:r>
      <w:r w:rsidR="00A01783">
        <w:t>3</w:t>
      </w:r>
      <w:r w:rsidR="00060336">
        <w:t>6</w:t>
      </w:r>
      <w:r w:rsidR="00874BB2">
        <w:t>00</w:t>
      </w:r>
      <w:r w:rsidR="00A01783">
        <w:t xml:space="preserve"> </w:t>
      </w:r>
      <w:r>
        <w:t>(1</w:t>
      </w:r>
      <w:r w:rsidR="00060336">
        <w:t>4</w:t>
      </w:r>
      <w:r>
        <w:t>,</w:t>
      </w:r>
      <w:r w:rsidR="00060336">
        <w:t>8</w:t>
      </w:r>
      <w:r>
        <w:t xml:space="preserve">%). Den vanligaste hushållstypen är ensamstående utan barn. Det är denna kategori som ökat mest. </w:t>
      </w:r>
      <w:r w:rsidR="008C6C19">
        <w:t>Andelen e</w:t>
      </w:r>
      <w:r>
        <w:t xml:space="preserve">nsamstående med barn har </w:t>
      </w:r>
      <w:r w:rsidR="00060336">
        <w:t>minskat</w:t>
      </w:r>
      <w:r w:rsidR="008C6C19">
        <w:t xml:space="preserve"> </w:t>
      </w:r>
      <w:r w:rsidR="00060336">
        <w:t>något i andel</w:t>
      </w:r>
      <w:r>
        <w:t xml:space="preserve">. Sammanboende utan barn har ökat i absoluta tal. Det kan till stor del förklaras av att antalet hushåll 65-w ökat under 2010-talet. Dock minskar gruppen andelsmässigt. En annan tendens som man kan utläsa av hushållsstatistiken är att antalet övriga hushåll ökade i början av den studerade tidsperioden. Men de senaste åren har den ökningen gått i stå. I den kategorin kan </w:t>
      </w:r>
      <w:r w:rsidR="00FC30C0">
        <w:t xml:space="preserve">det </w:t>
      </w:r>
      <w:r>
        <w:t xml:space="preserve">finnas hushåll med kollektivboende, kompisboende, generationsboende mm.  </w:t>
      </w:r>
    </w:p>
    <w:p w14:paraId="1C6FEFCA" w14:textId="77777777" w:rsidR="00CB6408" w:rsidRDefault="00474B19">
      <w:pPr>
        <w:spacing w:after="0" w:line="259" w:lineRule="auto"/>
        <w:ind w:left="0" w:firstLine="0"/>
      </w:pPr>
      <w:r>
        <w:t xml:space="preserve"> </w:t>
      </w:r>
    </w:p>
    <w:p w14:paraId="0D4EE809" w14:textId="7ED344C7" w:rsidR="00CB6408" w:rsidRDefault="00874BB2">
      <w:pPr>
        <w:spacing w:after="0" w:line="259" w:lineRule="auto"/>
        <w:ind w:left="0" w:firstLine="0"/>
      </w:pPr>
      <w:r>
        <w:rPr>
          <w:noProof/>
        </w:rPr>
        <w:drawing>
          <wp:inline distT="0" distB="0" distL="0" distR="0" wp14:anchorId="0A027065" wp14:editId="0DE57633">
            <wp:extent cx="6480175" cy="3157220"/>
            <wp:effectExtent l="0" t="0" r="0" b="0"/>
            <wp:docPr id="14" name="Diagram 14">
              <a:extLst xmlns:a="http://schemas.openxmlformats.org/drawingml/2006/main">
                <a:ext uri="{FF2B5EF4-FFF2-40B4-BE49-F238E27FC236}">
                  <a16:creationId xmlns:a16="http://schemas.microsoft.com/office/drawing/2014/main" id="{067C2302-A443-3794-1559-59197DDAE5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72857F8" w14:textId="77777777" w:rsidR="00BD6C5A" w:rsidRDefault="00BD6C5A">
      <w:pPr>
        <w:spacing w:after="0" w:line="259" w:lineRule="auto"/>
        <w:ind w:left="0" w:firstLine="0"/>
      </w:pPr>
    </w:p>
    <w:p w14:paraId="51C38F7F" w14:textId="77777777" w:rsidR="00BD6C5A" w:rsidRDefault="00BD6C5A">
      <w:pPr>
        <w:spacing w:after="0" w:line="259" w:lineRule="auto"/>
        <w:ind w:left="0" w:firstLine="0"/>
      </w:pPr>
    </w:p>
    <w:p w14:paraId="5664E323" w14:textId="77777777" w:rsidR="00BD6C5A" w:rsidRDefault="00BD6C5A">
      <w:pPr>
        <w:spacing w:after="0" w:line="259" w:lineRule="auto"/>
        <w:ind w:left="0" w:firstLine="0"/>
      </w:pPr>
    </w:p>
    <w:p w14:paraId="776A940C" w14:textId="77777777" w:rsidR="00BD6C5A" w:rsidRDefault="00BD6C5A">
      <w:pPr>
        <w:spacing w:after="0" w:line="259" w:lineRule="auto"/>
        <w:ind w:left="0" w:firstLine="0"/>
      </w:pPr>
    </w:p>
    <w:p w14:paraId="4EBE847F" w14:textId="77777777" w:rsidR="00BD6C5A" w:rsidRDefault="00BD6C5A">
      <w:pPr>
        <w:spacing w:after="0" w:line="259" w:lineRule="auto"/>
        <w:ind w:left="0" w:firstLine="0"/>
      </w:pPr>
    </w:p>
    <w:p w14:paraId="7DEDEAF4" w14:textId="77777777" w:rsidR="00BD6C5A" w:rsidRDefault="00BD6C5A">
      <w:pPr>
        <w:spacing w:after="0" w:line="259" w:lineRule="auto"/>
        <w:ind w:left="0" w:firstLine="0"/>
      </w:pPr>
    </w:p>
    <w:p w14:paraId="2B5B8548" w14:textId="77777777" w:rsidR="00BD6C5A" w:rsidRDefault="00BD6C5A">
      <w:pPr>
        <w:spacing w:after="0" w:line="259" w:lineRule="auto"/>
        <w:ind w:left="0" w:firstLine="0"/>
      </w:pPr>
    </w:p>
    <w:p w14:paraId="7114F1B2" w14:textId="77777777" w:rsidR="00BD6C5A" w:rsidRDefault="00BD6C5A">
      <w:pPr>
        <w:spacing w:after="0" w:line="259" w:lineRule="auto"/>
        <w:ind w:left="0" w:firstLine="0"/>
      </w:pPr>
    </w:p>
    <w:p w14:paraId="4B893200" w14:textId="77777777" w:rsidR="00BD6C5A" w:rsidRDefault="00BD6C5A">
      <w:pPr>
        <w:spacing w:after="0" w:line="259" w:lineRule="auto"/>
        <w:ind w:left="0" w:firstLine="0"/>
      </w:pPr>
    </w:p>
    <w:p w14:paraId="694FF90C" w14:textId="77777777" w:rsidR="00BD6C5A" w:rsidRDefault="00BD6C5A">
      <w:pPr>
        <w:spacing w:after="0" w:line="259" w:lineRule="auto"/>
        <w:ind w:left="0" w:firstLine="0"/>
      </w:pPr>
    </w:p>
    <w:p w14:paraId="3C123367" w14:textId="77777777" w:rsidR="00BD6C5A" w:rsidRDefault="00BD6C5A">
      <w:pPr>
        <w:spacing w:after="0" w:line="259" w:lineRule="auto"/>
        <w:ind w:left="0" w:firstLine="0"/>
      </w:pPr>
    </w:p>
    <w:p w14:paraId="214ABB6E" w14:textId="77777777" w:rsidR="00BD6C5A" w:rsidRDefault="00BD6C5A">
      <w:pPr>
        <w:spacing w:after="0" w:line="259" w:lineRule="auto"/>
        <w:ind w:left="0" w:firstLine="0"/>
      </w:pPr>
    </w:p>
    <w:p w14:paraId="4B05299A" w14:textId="77777777" w:rsidR="00BD6C5A" w:rsidRDefault="00BD6C5A">
      <w:pPr>
        <w:spacing w:after="0" w:line="259" w:lineRule="auto"/>
        <w:ind w:left="0" w:firstLine="0"/>
      </w:pPr>
    </w:p>
    <w:p w14:paraId="2019CD18" w14:textId="77777777" w:rsidR="00BD6C5A" w:rsidRDefault="00BD6C5A">
      <w:pPr>
        <w:spacing w:after="0" w:line="259" w:lineRule="auto"/>
        <w:ind w:left="0" w:firstLine="0"/>
      </w:pPr>
    </w:p>
    <w:p w14:paraId="18DDC486" w14:textId="77777777" w:rsidR="00BD6C5A" w:rsidRDefault="00BD6C5A">
      <w:pPr>
        <w:spacing w:after="0" w:line="259" w:lineRule="auto"/>
        <w:ind w:left="0" w:firstLine="0"/>
      </w:pPr>
    </w:p>
    <w:p w14:paraId="0EC90201" w14:textId="77777777" w:rsidR="00BD6C5A" w:rsidRDefault="00BD6C5A">
      <w:pPr>
        <w:spacing w:after="0" w:line="259" w:lineRule="auto"/>
        <w:ind w:left="0" w:firstLine="0"/>
      </w:pPr>
    </w:p>
    <w:p w14:paraId="505E921D" w14:textId="77777777" w:rsidR="00BD6C5A" w:rsidRDefault="00BD6C5A">
      <w:pPr>
        <w:spacing w:after="0" w:line="259" w:lineRule="auto"/>
        <w:ind w:left="0" w:firstLine="0"/>
      </w:pPr>
    </w:p>
    <w:p w14:paraId="571853C0" w14:textId="77777777" w:rsidR="00BD6C5A" w:rsidRDefault="00BD6C5A">
      <w:pPr>
        <w:spacing w:after="0" w:line="259" w:lineRule="auto"/>
        <w:ind w:left="0" w:firstLine="0"/>
      </w:pPr>
    </w:p>
    <w:p w14:paraId="5B51D832" w14:textId="77777777" w:rsidR="00BD6C5A" w:rsidRDefault="00BD6C5A">
      <w:pPr>
        <w:spacing w:after="0" w:line="259" w:lineRule="auto"/>
        <w:ind w:left="0" w:firstLine="0"/>
      </w:pPr>
    </w:p>
    <w:p w14:paraId="6DDFE222" w14:textId="77777777" w:rsidR="00BD6C5A" w:rsidRDefault="00BD6C5A">
      <w:pPr>
        <w:spacing w:after="0" w:line="259" w:lineRule="auto"/>
        <w:ind w:left="0" w:firstLine="0"/>
      </w:pPr>
    </w:p>
    <w:p w14:paraId="40F328BD" w14:textId="77777777" w:rsidR="00BD6C5A" w:rsidRDefault="00BD6C5A">
      <w:pPr>
        <w:spacing w:after="0" w:line="259" w:lineRule="auto"/>
        <w:ind w:left="0" w:firstLine="0"/>
      </w:pPr>
    </w:p>
    <w:p w14:paraId="4B6EB433" w14:textId="77777777" w:rsidR="00BD6C5A" w:rsidRDefault="00BD6C5A">
      <w:pPr>
        <w:spacing w:after="0" w:line="259" w:lineRule="auto"/>
        <w:ind w:left="0" w:firstLine="0"/>
      </w:pPr>
    </w:p>
    <w:p w14:paraId="7103E4B0" w14:textId="77777777" w:rsidR="00BD6C5A" w:rsidRDefault="00BD6C5A">
      <w:pPr>
        <w:spacing w:after="0" w:line="259" w:lineRule="auto"/>
        <w:ind w:left="0" w:firstLine="0"/>
      </w:pPr>
    </w:p>
    <w:p w14:paraId="3D691DD0" w14:textId="77777777" w:rsidR="00BD6C5A" w:rsidRDefault="00BD6C5A">
      <w:pPr>
        <w:spacing w:after="0" w:line="259" w:lineRule="auto"/>
        <w:ind w:left="0" w:firstLine="0"/>
      </w:pPr>
    </w:p>
    <w:p w14:paraId="04A9815E" w14:textId="77777777" w:rsidR="00BD6C5A" w:rsidRDefault="00BD6C5A">
      <w:pPr>
        <w:spacing w:after="0" w:line="259" w:lineRule="auto"/>
        <w:ind w:left="0" w:firstLine="0"/>
      </w:pPr>
    </w:p>
    <w:p w14:paraId="75D4AD97" w14:textId="77777777" w:rsidR="00BD6C5A" w:rsidRDefault="00BD6C5A">
      <w:pPr>
        <w:spacing w:after="0" w:line="259" w:lineRule="auto"/>
        <w:ind w:left="0" w:firstLine="0"/>
      </w:pPr>
    </w:p>
    <w:p w14:paraId="7B146DC4" w14:textId="77777777" w:rsidR="00BD6C5A" w:rsidRDefault="00BD6C5A">
      <w:pPr>
        <w:spacing w:after="0" w:line="259" w:lineRule="auto"/>
        <w:ind w:left="0" w:firstLine="0"/>
      </w:pPr>
    </w:p>
    <w:p w14:paraId="59C3F867" w14:textId="77777777" w:rsidR="00BD6C5A" w:rsidRDefault="00BD6C5A">
      <w:pPr>
        <w:spacing w:after="0" w:line="259" w:lineRule="auto"/>
        <w:ind w:left="0" w:firstLine="0"/>
      </w:pPr>
    </w:p>
    <w:p w14:paraId="4E1D7F87" w14:textId="77777777" w:rsidR="00BD6C5A" w:rsidRDefault="00BD6C5A">
      <w:pPr>
        <w:spacing w:after="0" w:line="259" w:lineRule="auto"/>
        <w:ind w:left="0" w:firstLine="0"/>
      </w:pPr>
    </w:p>
    <w:p w14:paraId="5CB23E66" w14:textId="77777777" w:rsidR="00BD6C5A" w:rsidRDefault="00BD6C5A">
      <w:pPr>
        <w:spacing w:after="0" w:line="259" w:lineRule="auto"/>
        <w:ind w:left="0" w:firstLine="0"/>
      </w:pPr>
    </w:p>
    <w:p w14:paraId="3D10BF86" w14:textId="77777777" w:rsidR="00BD6C5A" w:rsidRDefault="00BD6C5A">
      <w:pPr>
        <w:spacing w:after="0" w:line="259" w:lineRule="auto"/>
        <w:ind w:left="0" w:firstLine="0"/>
      </w:pPr>
    </w:p>
    <w:p w14:paraId="469043CF" w14:textId="77777777" w:rsidR="00BD6C5A" w:rsidRDefault="00BD6C5A">
      <w:pPr>
        <w:spacing w:after="0" w:line="259" w:lineRule="auto"/>
        <w:ind w:left="0" w:firstLine="0"/>
      </w:pPr>
    </w:p>
    <w:p w14:paraId="278624A8" w14:textId="77777777" w:rsidR="00BD6C5A" w:rsidRDefault="00BD6C5A">
      <w:pPr>
        <w:spacing w:after="0" w:line="259" w:lineRule="auto"/>
        <w:ind w:left="0" w:firstLine="0"/>
      </w:pPr>
    </w:p>
    <w:p w14:paraId="60390D4E" w14:textId="77777777" w:rsidR="00BD6C5A" w:rsidRDefault="00BD6C5A">
      <w:pPr>
        <w:spacing w:after="0" w:line="259" w:lineRule="auto"/>
        <w:ind w:left="0" w:firstLine="0"/>
      </w:pPr>
    </w:p>
    <w:p w14:paraId="07C06618" w14:textId="77777777" w:rsidR="00BD6C5A" w:rsidRDefault="00BD6C5A">
      <w:pPr>
        <w:spacing w:after="0" w:line="259" w:lineRule="auto"/>
        <w:ind w:left="0" w:firstLine="0"/>
      </w:pPr>
    </w:p>
    <w:p w14:paraId="7B196AC0" w14:textId="77777777" w:rsidR="00BD6C5A" w:rsidRDefault="00BD6C5A">
      <w:pPr>
        <w:spacing w:after="0" w:line="259" w:lineRule="auto"/>
        <w:ind w:left="0" w:firstLine="0"/>
      </w:pPr>
    </w:p>
    <w:p w14:paraId="19214542" w14:textId="77777777" w:rsidR="00BD6C5A" w:rsidRDefault="00BD6C5A">
      <w:pPr>
        <w:spacing w:after="0" w:line="259" w:lineRule="auto"/>
        <w:ind w:left="0" w:firstLine="0"/>
      </w:pPr>
    </w:p>
    <w:p w14:paraId="2C6AB20B" w14:textId="77777777" w:rsidR="00BD6C5A" w:rsidRDefault="00BD6C5A">
      <w:pPr>
        <w:spacing w:after="0" w:line="259" w:lineRule="auto"/>
        <w:ind w:left="0" w:firstLine="0"/>
      </w:pPr>
    </w:p>
    <w:sectPr w:rsidR="00BD6C5A">
      <w:footerReference w:type="even" r:id="rId29"/>
      <w:footerReference w:type="default" r:id="rId30"/>
      <w:footerReference w:type="first" r:id="rId31"/>
      <w:pgSz w:w="11906" w:h="16838"/>
      <w:pgMar w:top="1409" w:right="0" w:bottom="1192" w:left="1701" w:header="720" w:footer="2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C35FE" w14:textId="77777777" w:rsidR="00B67E49" w:rsidRDefault="00B67E49">
      <w:pPr>
        <w:spacing w:after="0" w:line="240" w:lineRule="auto"/>
      </w:pPr>
      <w:r>
        <w:separator/>
      </w:r>
    </w:p>
  </w:endnote>
  <w:endnote w:type="continuationSeparator" w:id="0">
    <w:p w14:paraId="487B5A2A" w14:textId="77777777" w:rsidR="00B67E49" w:rsidRDefault="00B67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panose1 w:val="020B0503030403020204"/>
    <w:charset w:val="00"/>
    <w:family w:val="swiss"/>
    <w:notTrueType/>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erif Pro">
    <w:panose1 w:val="02040603050405020204"/>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9C3C" w14:textId="77777777" w:rsidR="00B67E49" w:rsidRDefault="00B67E49">
    <w:pPr>
      <w:spacing w:after="266" w:line="259" w:lineRule="auto"/>
      <w:ind w:left="0" w:right="28" w:firstLine="0"/>
      <w:jc w:val="right"/>
    </w:pPr>
    <w:r>
      <w:fldChar w:fldCharType="begin"/>
    </w:r>
    <w:r>
      <w:instrText xml:space="preserve"> PAGE   \* MERGEFORMAT </w:instrText>
    </w:r>
    <w:r>
      <w:fldChar w:fldCharType="separate"/>
    </w:r>
    <w:r>
      <w:rPr>
        <w:rFonts w:ascii="Source Serif Pro" w:eastAsia="Source Serif Pro" w:hAnsi="Source Serif Pro" w:cs="Source Serif Pro"/>
        <w:sz w:val="20"/>
      </w:rPr>
      <w:t>2</w:t>
    </w:r>
    <w:r>
      <w:rPr>
        <w:rFonts w:ascii="Source Serif Pro" w:eastAsia="Source Serif Pro" w:hAnsi="Source Serif Pro" w:cs="Source Serif Pro"/>
        <w:sz w:val="20"/>
      </w:rPr>
      <w:fldChar w:fldCharType="end"/>
    </w:r>
    <w:r>
      <w:rPr>
        <w:rFonts w:ascii="Source Serif Pro" w:eastAsia="Source Serif Pro" w:hAnsi="Source Serif Pro" w:cs="Source Serif Pro"/>
        <w:sz w:val="20"/>
      </w:rPr>
      <w:t xml:space="preserve"> (</w:t>
    </w:r>
    <w:r w:rsidR="006E3AED">
      <w:fldChar w:fldCharType="begin"/>
    </w:r>
    <w:r w:rsidR="006E3AED">
      <w:instrText xml:space="preserve"> NUMPAGES   \* MERGEFORMAT </w:instrText>
    </w:r>
    <w:r w:rsidR="006E3AED">
      <w:fldChar w:fldCharType="separate"/>
    </w:r>
    <w:r>
      <w:rPr>
        <w:rFonts w:ascii="Source Serif Pro" w:eastAsia="Source Serif Pro" w:hAnsi="Source Serif Pro" w:cs="Source Serif Pro"/>
        <w:sz w:val="20"/>
      </w:rPr>
      <w:t>31</w:t>
    </w:r>
    <w:r w:rsidR="006E3AED">
      <w:rPr>
        <w:rFonts w:ascii="Source Serif Pro" w:eastAsia="Source Serif Pro" w:hAnsi="Source Serif Pro" w:cs="Source Serif Pro"/>
        <w:sz w:val="20"/>
      </w:rPr>
      <w:fldChar w:fldCharType="end"/>
    </w:r>
    <w:r>
      <w:rPr>
        <w:rFonts w:ascii="Source Serif Pro" w:eastAsia="Source Serif Pro" w:hAnsi="Source Serif Pro" w:cs="Source Serif Pro"/>
        <w:sz w:val="20"/>
      </w:rPr>
      <w:t xml:space="preserve">) </w:t>
    </w:r>
  </w:p>
  <w:p w14:paraId="0CA18763" w14:textId="77777777" w:rsidR="00B67E49" w:rsidRDefault="00B67E49">
    <w:pPr>
      <w:spacing w:after="0" w:line="259" w:lineRule="auto"/>
      <w:ind w:left="0" w:right="-18" w:firstLine="0"/>
      <w:jc w:val="right"/>
    </w:pPr>
    <w:r>
      <w:rPr>
        <w:rFonts w:ascii="Source Serif Pro" w:eastAsia="Source Serif Pro" w:hAnsi="Source Serif Pro" w:cs="Source Serif Pro"/>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ED63" w14:textId="77777777" w:rsidR="00B67E49" w:rsidRDefault="00B67E49">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16C5F" w14:textId="77777777" w:rsidR="00B67E49" w:rsidRDefault="00B67E49">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6AEAB" w14:textId="77777777" w:rsidR="00B67E49" w:rsidRDefault="00B67E49">
    <w:pPr>
      <w:spacing w:after="266" w:line="259" w:lineRule="auto"/>
      <w:ind w:left="0" w:right="991" w:firstLine="0"/>
      <w:jc w:val="right"/>
    </w:pPr>
    <w:r>
      <w:fldChar w:fldCharType="begin"/>
    </w:r>
    <w:r>
      <w:instrText xml:space="preserve"> PAGE   \* MERGEFORMAT </w:instrText>
    </w:r>
    <w:r>
      <w:fldChar w:fldCharType="separate"/>
    </w:r>
    <w:r>
      <w:rPr>
        <w:rFonts w:ascii="Source Serif Pro" w:eastAsia="Source Serif Pro" w:hAnsi="Source Serif Pro" w:cs="Source Serif Pro"/>
        <w:sz w:val="20"/>
      </w:rPr>
      <w:t>2</w:t>
    </w:r>
    <w:r>
      <w:rPr>
        <w:rFonts w:ascii="Source Serif Pro" w:eastAsia="Source Serif Pro" w:hAnsi="Source Serif Pro" w:cs="Source Serif Pro"/>
        <w:sz w:val="20"/>
      </w:rPr>
      <w:fldChar w:fldCharType="end"/>
    </w:r>
    <w:r>
      <w:rPr>
        <w:rFonts w:ascii="Source Serif Pro" w:eastAsia="Source Serif Pro" w:hAnsi="Source Serif Pro" w:cs="Source Serif Pro"/>
        <w:sz w:val="20"/>
      </w:rPr>
      <w:t xml:space="preserve"> (</w:t>
    </w:r>
    <w:r w:rsidR="006E3AED">
      <w:fldChar w:fldCharType="begin"/>
    </w:r>
    <w:r w:rsidR="006E3AED">
      <w:instrText xml:space="preserve"> NUMPAGES   \* MERGEFORMAT </w:instrText>
    </w:r>
    <w:r w:rsidR="006E3AED">
      <w:fldChar w:fldCharType="separate"/>
    </w:r>
    <w:r>
      <w:rPr>
        <w:rFonts w:ascii="Source Serif Pro" w:eastAsia="Source Serif Pro" w:hAnsi="Source Serif Pro" w:cs="Source Serif Pro"/>
        <w:sz w:val="20"/>
      </w:rPr>
      <w:t>31</w:t>
    </w:r>
    <w:r w:rsidR="006E3AED">
      <w:rPr>
        <w:rFonts w:ascii="Source Serif Pro" w:eastAsia="Source Serif Pro" w:hAnsi="Source Serif Pro" w:cs="Source Serif Pro"/>
        <w:sz w:val="20"/>
      </w:rPr>
      <w:fldChar w:fldCharType="end"/>
    </w:r>
    <w:r>
      <w:rPr>
        <w:rFonts w:ascii="Source Serif Pro" w:eastAsia="Source Serif Pro" w:hAnsi="Source Serif Pro" w:cs="Source Serif Pro"/>
        <w:sz w:val="20"/>
      </w:rPr>
      <w:t xml:space="preserve">) </w:t>
    </w:r>
  </w:p>
  <w:p w14:paraId="56F7AD56" w14:textId="77777777" w:rsidR="00B67E49" w:rsidRDefault="00B67E49">
    <w:pPr>
      <w:spacing w:after="0" w:line="259" w:lineRule="auto"/>
      <w:ind w:left="0" w:right="945" w:firstLine="0"/>
      <w:jc w:val="right"/>
    </w:pPr>
    <w:r>
      <w:rPr>
        <w:rFonts w:ascii="Source Serif Pro" w:eastAsia="Source Serif Pro" w:hAnsi="Source Serif Pro" w:cs="Source Serif Pro"/>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D8D8" w14:textId="77777777" w:rsidR="00B67E49" w:rsidRDefault="00B67E49">
    <w:pPr>
      <w:spacing w:after="266" w:line="259" w:lineRule="auto"/>
      <w:ind w:left="0" w:right="991" w:firstLine="0"/>
      <w:jc w:val="right"/>
    </w:pPr>
    <w:r>
      <w:fldChar w:fldCharType="begin"/>
    </w:r>
    <w:r>
      <w:instrText xml:space="preserve"> PAGE   \* MERGEFORMAT </w:instrText>
    </w:r>
    <w:r>
      <w:fldChar w:fldCharType="separate"/>
    </w:r>
    <w:r>
      <w:rPr>
        <w:rFonts w:ascii="Source Serif Pro" w:eastAsia="Source Serif Pro" w:hAnsi="Source Serif Pro" w:cs="Source Serif Pro"/>
        <w:sz w:val="20"/>
      </w:rPr>
      <w:t>2</w:t>
    </w:r>
    <w:r>
      <w:rPr>
        <w:rFonts w:ascii="Source Serif Pro" w:eastAsia="Source Serif Pro" w:hAnsi="Source Serif Pro" w:cs="Source Serif Pro"/>
        <w:sz w:val="20"/>
      </w:rPr>
      <w:fldChar w:fldCharType="end"/>
    </w:r>
    <w:r>
      <w:rPr>
        <w:rFonts w:ascii="Source Serif Pro" w:eastAsia="Source Serif Pro" w:hAnsi="Source Serif Pro" w:cs="Source Serif Pro"/>
        <w:sz w:val="20"/>
      </w:rPr>
      <w:t xml:space="preserve"> (</w:t>
    </w:r>
    <w:r w:rsidR="006E3AED">
      <w:fldChar w:fldCharType="begin"/>
    </w:r>
    <w:r w:rsidR="006E3AED">
      <w:instrText xml:space="preserve"> NUMPAGES   \* MERGEFORMAT </w:instrText>
    </w:r>
    <w:r w:rsidR="006E3AED">
      <w:fldChar w:fldCharType="separate"/>
    </w:r>
    <w:r>
      <w:rPr>
        <w:rFonts w:ascii="Source Serif Pro" w:eastAsia="Source Serif Pro" w:hAnsi="Source Serif Pro" w:cs="Source Serif Pro"/>
        <w:sz w:val="20"/>
      </w:rPr>
      <w:t>31</w:t>
    </w:r>
    <w:r w:rsidR="006E3AED">
      <w:rPr>
        <w:rFonts w:ascii="Source Serif Pro" w:eastAsia="Source Serif Pro" w:hAnsi="Source Serif Pro" w:cs="Source Serif Pro"/>
        <w:sz w:val="20"/>
      </w:rPr>
      <w:fldChar w:fldCharType="end"/>
    </w:r>
    <w:r>
      <w:rPr>
        <w:rFonts w:ascii="Source Serif Pro" w:eastAsia="Source Serif Pro" w:hAnsi="Source Serif Pro" w:cs="Source Serif Pro"/>
        <w:sz w:val="20"/>
      </w:rPr>
      <w:t xml:space="preserve">) </w:t>
    </w:r>
  </w:p>
  <w:p w14:paraId="26CEE476" w14:textId="77777777" w:rsidR="00B67E49" w:rsidRDefault="00B67E49">
    <w:pPr>
      <w:spacing w:after="0" w:line="259" w:lineRule="auto"/>
      <w:ind w:left="0" w:right="945" w:firstLine="0"/>
      <w:jc w:val="right"/>
    </w:pPr>
    <w:r>
      <w:rPr>
        <w:rFonts w:ascii="Source Serif Pro" w:eastAsia="Source Serif Pro" w:hAnsi="Source Serif Pro" w:cs="Source Serif Pro"/>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B11AC" w14:textId="77777777" w:rsidR="00B67E49" w:rsidRDefault="00B67E49">
    <w:pPr>
      <w:spacing w:after="266" w:line="259" w:lineRule="auto"/>
      <w:ind w:left="0" w:right="991" w:firstLine="0"/>
      <w:jc w:val="right"/>
    </w:pPr>
    <w:r>
      <w:fldChar w:fldCharType="begin"/>
    </w:r>
    <w:r>
      <w:instrText xml:space="preserve"> PAGE   \* MERGEFORMAT </w:instrText>
    </w:r>
    <w:r>
      <w:fldChar w:fldCharType="separate"/>
    </w:r>
    <w:r>
      <w:rPr>
        <w:rFonts w:ascii="Source Serif Pro" w:eastAsia="Source Serif Pro" w:hAnsi="Source Serif Pro" w:cs="Source Serif Pro"/>
        <w:sz w:val="20"/>
      </w:rPr>
      <w:t>2</w:t>
    </w:r>
    <w:r>
      <w:rPr>
        <w:rFonts w:ascii="Source Serif Pro" w:eastAsia="Source Serif Pro" w:hAnsi="Source Serif Pro" w:cs="Source Serif Pro"/>
        <w:sz w:val="20"/>
      </w:rPr>
      <w:fldChar w:fldCharType="end"/>
    </w:r>
    <w:r>
      <w:rPr>
        <w:rFonts w:ascii="Source Serif Pro" w:eastAsia="Source Serif Pro" w:hAnsi="Source Serif Pro" w:cs="Source Serif Pro"/>
        <w:sz w:val="20"/>
      </w:rPr>
      <w:t xml:space="preserve"> (</w:t>
    </w:r>
    <w:r w:rsidR="006E3AED">
      <w:fldChar w:fldCharType="begin"/>
    </w:r>
    <w:r w:rsidR="006E3AED">
      <w:instrText xml:space="preserve"> NUMPAGES   \* MERGEFORMAT </w:instrText>
    </w:r>
    <w:r w:rsidR="006E3AED">
      <w:fldChar w:fldCharType="separate"/>
    </w:r>
    <w:r>
      <w:rPr>
        <w:rFonts w:ascii="Source Serif Pro" w:eastAsia="Source Serif Pro" w:hAnsi="Source Serif Pro" w:cs="Source Serif Pro"/>
        <w:sz w:val="20"/>
      </w:rPr>
      <w:t>31</w:t>
    </w:r>
    <w:r w:rsidR="006E3AED">
      <w:rPr>
        <w:rFonts w:ascii="Source Serif Pro" w:eastAsia="Source Serif Pro" w:hAnsi="Source Serif Pro" w:cs="Source Serif Pro"/>
        <w:sz w:val="20"/>
      </w:rPr>
      <w:fldChar w:fldCharType="end"/>
    </w:r>
    <w:r>
      <w:rPr>
        <w:rFonts w:ascii="Source Serif Pro" w:eastAsia="Source Serif Pro" w:hAnsi="Source Serif Pro" w:cs="Source Serif Pro"/>
        <w:sz w:val="20"/>
      </w:rPr>
      <w:t xml:space="preserve">) </w:t>
    </w:r>
  </w:p>
  <w:p w14:paraId="7CD1DC28" w14:textId="77777777" w:rsidR="00B67E49" w:rsidRDefault="00B67E49">
    <w:pPr>
      <w:spacing w:after="0" w:line="259" w:lineRule="auto"/>
      <w:ind w:left="0" w:right="945" w:firstLine="0"/>
      <w:jc w:val="right"/>
    </w:pPr>
    <w:r>
      <w:rPr>
        <w:rFonts w:ascii="Source Serif Pro" w:eastAsia="Source Serif Pro" w:hAnsi="Source Serif Pro" w:cs="Source Serif Pro"/>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62686" w14:textId="77777777" w:rsidR="00B67E49" w:rsidRDefault="00B67E49">
      <w:pPr>
        <w:spacing w:after="0" w:line="240" w:lineRule="auto"/>
      </w:pPr>
      <w:r>
        <w:separator/>
      </w:r>
    </w:p>
  </w:footnote>
  <w:footnote w:type="continuationSeparator" w:id="0">
    <w:p w14:paraId="689952A4" w14:textId="77777777" w:rsidR="00B67E49" w:rsidRDefault="00B67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3F54"/>
    <w:multiLevelType w:val="hybridMultilevel"/>
    <w:tmpl w:val="69123CE2"/>
    <w:lvl w:ilvl="0" w:tplc="FD44DF70">
      <w:numFmt w:val="bullet"/>
      <w:lvlText w:val="-"/>
      <w:lvlJc w:val="left"/>
      <w:pPr>
        <w:ind w:left="555" w:hanging="360"/>
      </w:pPr>
      <w:rPr>
        <w:rFonts w:ascii="Source Sans Pro" w:eastAsia="Source Sans Pro" w:hAnsi="Source Sans Pro" w:cs="Source Sans Pro" w:hint="default"/>
      </w:rPr>
    </w:lvl>
    <w:lvl w:ilvl="1" w:tplc="041D0003" w:tentative="1">
      <w:start w:val="1"/>
      <w:numFmt w:val="bullet"/>
      <w:lvlText w:val="o"/>
      <w:lvlJc w:val="left"/>
      <w:pPr>
        <w:ind w:left="1275" w:hanging="360"/>
      </w:pPr>
      <w:rPr>
        <w:rFonts w:ascii="Courier New" w:hAnsi="Courier New" w:cs="Courier New" w:hint="default"/>
      </w:rPr>
    </w:lvl>
    <w:lvl w:ilvl="2" w:tplc="041D0005" w:tentative="1">
      <w:start w:val="1"/>
      <w:numFmt w:val="bullet"/>
      <w:lvlText w:val=""/>
      <w:lvlJc w:val="left"/>
      <w:pPr>
        <w:ind w:left="1995" w:hanging="360"/>
      </w:pPr>
      <w:rPr>
        <w:rFonts w:ascii="Wingdings" w:hAnsi="Wingdings" w:hint="default"/>
      </w:rPr>
    </w:lvl>
    <w:lvl w:ilvl="3" w:tplc="041D0001" w:tentative="1">
      <w:start w:val="1"/>
      <w:numFmt w:val="bullet"/>
      <w:lvlText w:val=""/>
      <w:lvlJc w:val="left"/>
      <w:pPr>
        <w:ind w:left="2715" w:hanging="360"/>
      </w:pPr>
      <w:rPr>
        <w:rFonts w:ascii="Symbol" w:hAnsi="Symbol" w:hint="default"/>
      </w:rPr>
    </w:lvl>
    <w:lvl w:ilvl="4" w:tplc="041D0003" w:tentative="1">
      <w:start w:val="1"/>
      <w:numFmt w:val="bullet"/>
      <w:lvlText w:val="o"/>
      <w:lvlJc w:val="left"/>
      <w:pPr>
        <w:ind w:left="3435" w:hanging="360"/>
      </w:pPr>
      <w:rPr>
        <w:rFonts w:ascii="Courier New" w:hAnsi="Courier New" w:cs="Courier New" w:hint="default"/>
      </w:rPr>
    </w:lvl>
    <w:lvl w:ilvl="5" w:tplc="041D0005" w:tentative="1">
      <w:start w:val="1"/>
      <w:numFmt w:val="bullet"/>
      <w:lvlText w:val=""/>
      <w:lvlJc w:val="left"/>
      <w:pPr>
        <w:ind w:left="4155" w:hanging="360"/>
      </w:pPr>
      <w:rPr>
        <w:rFonts w:ascii="Wingdings" w:hAnsi="Wingdings" w:hint="default"/>
      </w:rPr>
    </w:lvl>
    <w:lvl w:ilvl="6" w:tplc="041D0001" w:tentative="1">
      <w:start w:val="1"/>
      <w:numFmt w:val="bullet"/>
      <w:lvlText w:val=""/>
      <w:lvlJc w:val="left"/>
      <w:pPr>
        <w:ind w:left="4875" w:hanging="360"/>
      </w:pPr>
      <w:rPr>
        <w:rFonts w:ascii="Symbol" w:hAnsi="Symbol" w:hint="default"/>
      </w:rPr>
    </w:lvl>
    <w:lvl w:ilvl="7" w:tplc="041D0003" w:tentative="1">
      <w:start w:val="1"/>
      <w:numFmt w:val="bullet"/>
      <w:lvlText w:val="o"/>
      <w:lvlJc w:val="left"/>
      <w:pPr>
        <w:ind w:left="5595" w:hanging="360"/>
      </w:pPr>
      <w:rPr>
        <w:rFonts w:ascii="Courier New" w:hAnsi="Courier New" w:cs="Courier New" w:hint="default"/>
      </w:rPr>
    </w:lvl>
    <w:lvl w:ilvl="8" w:tplc="041D0005" w:tentative="1">
      <w:start w:val="1"/>
      <w:numFmt w:val="bullet"/>
      <w:lvlText w:val=""/>
      <w:lvlJc w:val="left"/>
      <w:pPr>
        <w:ind w:left="6315" w:hanging="360"/>
      </w:pPr>
      <w:rPr>
        <w:rFonts w:ascii="Wingdings" w:hAnsi="Wingdings" w:hint="default"/>
      </w:rPr>
    </w:lvl>
  </w:abstractNum>
  <w:abstractNum w:abstractNumId="1" w15:restartNumberingAfterBreak="0">
    <w:nsid w:val="08F00B33"/>
    <w:multiLevelType w:val="multilevel"/>
    <w:tmpl w:val="97504536"/>
    <w:lvl w:ilvl="0">
      <w:start w:val="1"/>
      <w:numFmt w:val="decimal"/>
      <w:lvlText w:val="%1"/>
      <w:lvlJc w:val="left"/>
      <w:pPr>
        <w:ind w:left="-36" w:hanging="39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2898" w:hanging="720"/>
      </w:pPr>
      <w:rPr>
        <w:rFonts w:hint="default"/>
      </w:rPr>
    </w:lvl>
    <w:lvl w:ilvl="3">
      <w:start w:val="1"/>
      <w:numFmt w:val="decimal"/>
      <w:lvlText w:val="%1.%2.%3.%4"/>
      <w:lvlJc w:val="left"/>
      <w:pPr>
        <w:ind w:left="4560" w:hanging="1080"/>
      </w:pPr>
      <w:rPr>
        <w:rFonts w:hint="default"/>
      </w:rPr>
    </w:lvl>
    <w:lvl w:ilvl="4">
      <w:start w:val="1"/>
      <w:numFmt w:val="decimal"/>
      <w:lvlText w:val="%1.%2.%3.%4.%5"/>
      <w:lvlJc w:val="left"/>
      <w:pPr>
        <w:ind w:left="5862" w:hanging="1080"/>
      </w:pPr>
      <w:rPr>
        <w:rFonts w:hint="default"/>
      </w:rPr>
    </w:lvl>
    <w:lvl w:ilvl="5">
      <w:start w:val="1"/>
      <w:numFmt w:val="decimal"/>
      <w:lvlText w:val="%1.%2.%3.%4.%5.%6"/>
      <w:lvlJc w:val="left"/>
      <w:pPr>
        <w:ind w:left="7524" w:hanging="1440"/>
      </w:pPr>
      <w:rPr>
        <w:rFonts w:hint="default"/>
      </w:rPr>
    </w:lvl>
    <w:lvl w:ilvl="6">
      <w:start w:val="1"/>
      <w:numFmt w:val="decimal"/>
      <w:lvlText w:val="%1.%2.%3.%4.%5.%6.%7"/>
      <w:lvlJc w:val="left"/>
      <w:pPr>
        <w:ind w:left="9186" w:hanging="1800"/>
      </w:pPr>
      <w:rPr>
        <w:rFonts w:hint="default"/>
      </w:rPr>
    </w:lvl>
    <w:lvl w:ilvl="7">
      <w:start w:val="1"/>
      <w:numFmt w:val="decimal"/>
      <w:lvlText w:val="%1.%2.%3.%4.%5.%6.%7.%8"/>
      <w:lvlJc w:val="left"/>
      <w:pPr>
        <w:ind w:left="10488" w:hanging="1800"/>
      </w:pPr>
      <w:rPr>
        <w:rFonts w:hint="default"/>
      </w:rPr>
    </w:lvl>
    <w:lvl w:ilvl="8">
      <w:start w:val="1"/>
      <w:numFmt w:val="decimal"/>
      <w:lvlText w:val="%1.%2.%3.%4.%5.%6.%7.%8.%9"/>
      <w:lvlJc w:val="left"/>
      <w:pPr>
        <w:ind w:left="12150" w:hanging="2160"/>
      </w:pPr>
      <w:rPr>
        <w:rFonts w:hint="default"/>
      </w:rPr>
    </w:lvl>
  </w:abstractNum>
  <w:abstractNum w:abstractNumId="2" w15:restartNumberingAfterBreak="0">
    <w:nsid w:val="0B7830A5"/>
    <w:multiLevelType w:val="multilevel"/>
    <w:tmpl w:val="C0866EFE"/>
    <w:lvl w:ilvl="0">
      <w:start w:val="1"/>
      <w:numFmt w:val="decimal"/>
      <w:lvlText w:val="%1"/>
      <w:lvlJc w:val="left"/>
      <w:pPr>
        <w:ind w:left="390"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3" w15:restartNumberingAfterBreak="0">
    <w:nsid w:val="11743207"/>
    <w:multiLevelType w:val="hybridMultilevel"/>
    <w:tmpl w:val="3AF40704"/>
    <w:lvl w:ilvl="0" w:tplc="E64CA512">
      <w:start w:val="66"/>
      <w:numFmt w:val="bullet"/>
      <w:lvlText w:val="-"/>
      <w:lvlJc w:val="left"/>
      <w:pPr>
        <w:ind w:left="586" w:hanging="360"/>
      </w:pPr>
      <w:rPr>
        <w:rFonts w:ascii="Source Sans Pro" w:eastAsia="Source Sans Pro" w:hAnsi="Source Sans Pro" w:cs="Source Sans Pro" w:hint="default"/>
        <w:b/>
        <w:sz w:val="18"/>
      </w:rPr>
    </w:lvl>
    <w:lvl w:ilvl="1" w:tplc="041D0003" w:tentative="1">
      <w:start w:val="1"/>
      <w:numFmt w:val="bullet"/>
      <w:lvlText w:val="o"/>
      <w:lvlJc w:val="left"/>
      <w:pPr>
        <w:ind w:left="1306" w:hanging="360"/>
      </w:pPr>
      <w:rPr>
        <w:rFonts w:ascii="Courier New" w:hAnsi="Courier New" w:cs="Courier New" w:hint="default"/>
      </w:rPr>
    </w:lvl>
    <w:lvl w:ilvl="2" w:tplc="041D0005" w:tentative="1">
      <w:start w:val="1"/>
      <w:numFmt w:val="bullet"/>
      <w:lvlText w:val=""/>
      <w:lvlJc w:val="left"/>
      <w:pPr>
        <w:ind w:left="2026" w:hanging="360"/>
      </w:pPr>
      <w:rPr>
        <w:rFonts w:ascii="Wingdings" w:hAnsi="Wingdings" w:hint="default"/>
      </w:rPr>
    </w:lvl>
    <w:lvl w:ilvl="3" w:tplc="041D0001" w:tentative="1">
      <w:start w:val="1"/>
      <w:numFmt w:val="bullet"/>
      <w:lvlText w:val=""/>
      <w:lvlJc w:val="left"/>
      <w:pPr>
        <w:ind w:left="2746" w:hanging="360"/>
      </w:pPr>
      <w:rPr>
        <w:rFonts w:ascii="Symbol" w:hAnsi="Symbol" w:hint="default"/>
      </w:rPr>
    </w:lvl>
    <w:lvl w:ilvl="4" w:tplc="041D0003" w:tentative="1">
      <w:start w:val="1"/>
      <w:numFmt w:val="bullet"/>
      <w:lvlText w:val="o"/>
      <w:lvlJc w:val="left"/>
      <w:pPr>
        <w:ind w:left="3466" w:hanging="360"/>
      </w:pPr>
      <w:rPr>
        <w:rFonts w:ascii="Courier New" w:hAnsi="Courier New" w:cs="Courier New" w:hint="default"/>
      </w:rPr>
    </w:lvl>
    <w:lvl w:ilvl="5" w:tplc="041D0005" w:tentative="1">
      <w:start w:val="1"/>
      <w:numFmt w:val="bullet"/>
      <w:lvlText w:val=""/>
      <w:lvlJc w:val="left"/>
      <w:pPr>
        <w:ind w:left="4186" w:hanging="360"/>
      </w:pPr>
      <w:rPr>
        <w:rFonts w:ascii="Wingdings" w:hAnsi="Wingdings" w:hint="default"/>
      </w:rPr>
    </w:lvl>
    <w:lvl w:ilvl="6" w:tplc="041D0001" w:tentative="1">
      <w:start w:val="1"/>
      <w:numFmt w:val="bullet"/>
      <w:lvlText w:val=""/>
      <w:lvlJc w:val="left"/>
      <w:pPr>
        <w:ind w:left="4906" w:hanging="360"/>
      </w:pPr>
      <w:rPr>
        <w:rFonts w:ascii="Symbol" w:hAnsi="Symbol" w:hint="default"/>
      </w:rPr>
    </w:lvl>
    <w:lvl w:ilvl="7" w:tplc="041D0003" w:tentative="1">
      <w:start w:val="1"/>
      <w:numFmt w:val="bullet"/>
      <w:lvlText w:val="o"/>
      <w:lvlJc w:val="left"/>
      <w:pPr>
        <w:ind w:left="5626" w:hanging="360"/>
      </w:pPr>
      <w:rPr>
        <w:rFonts w:ascii="Courier New" w:hAnsi="Courier New" w:cs="Courier New" w:hint="default"/>
      </w:rPr>
    </w:lvl>
    <w:lvl w:ilvl="8" w:tplc="041D0005" w:tentative="1">
      <w:start w:val="1"/>
      <w:numFmt w:val="bullet"/>
      <w:lvlText w:val=""/>
      <w:lvlJc w:val="left"/>
      <w:pPr>
        <w:ind w:left="6346" w:hanging="360"/>
      </w:pPr>
      <w:rPr>
        <w:rFonts w:ascii="Wingdings" w:hAnsi="Wingdings" w:hint="default"/>
      </w:rPr>
    </w:lvl>
  </w:abstractNum>
  <w:abstractNum w:abstractNumId="4" w15:restartNumberingAfterBreak="0">
    <w:nsid w:val="1975591A"/>
    <w:multiLevelType w:val="hybridMultilevel"/>
    <w:tmpl w:val="F140B280"/>
    <w:lvl w:ilvl="0" w:tplc="158E59A2">
      <w:start w:val="192"/>
      <w:numFmt w:val="bullet"/>
      <w:lvlText w:val="-"/>
      <w:lvlJc w:val="left"/>
      <w:pPr>
        <w:ind w:left="466" w:hanging="360"/>
      </w:pPr>
      <w:rPr>
        <w:rFonts w:ascii="Source Sans Pro" w:eastAsia="Source Sans Pro" w:hAnsi="Source Sans Pro" w:cs="Source Sans Pro" w:hint="default"/>
      </w:rPr>
    </w:lvl>
    <w:lvl w:ilvl="1" w:tplc="041D0003" w:tentative="1">
      <w:start w:val="1"/>
      <w:numFmt w:val="bullet"/>
      <w:lvlText w:val="o"/>
      <w:lvlJc w:val="left"/>
      <w:pPr>
        <w:ind w:left="1186" w:hanging="360"/>
      </w:pPr>
      <w:rPr>
        <w:rFonts w:ascii="Courier New" w:hAnsi="Courier New" w:cs="Courier New" w:hint="default"/>
      </w:rPr>
    </w:lvl>
    <w:lvl w:ilvl="2" w:tplc="041D0005" w:tentative="1">
      <w:start w:val="1"/>
      <w:numFmt w:val="bullet"/>
      <w:lvlText w:val=""/>
      <w:lvlJc w:val="left"/>
      <w:pPr>
        <w:ind w:left="1906" w:hanging="360"/>
      </w:pPr>
      <w:rPr>
        <w:rFonts w:ascii="Wingdings" w:hAnsi="Wingdings" w:hint="default"/>
      </w:rPr>
    </w:lvl>
    <w:lvl w:ilvl="3" w:tplc="041D0001" w:tentative="1">
      <w:start w:val="1"/>
      <w:numFmt w:val="bullet"/>
      <w:lvlText w:val=""/>
      <w:lvlJc w:val="left"/>
      <w:pPr>
        <w:ind w:left="2626" w:hanging="360"/>
      </w:pPr>
      <w:rPr>
        <w:rFonts w:ascii="Symbol" w:hAnsi="Symbol" w:hint="default"/>
      </w:rPr>
    </w:lvl>
    <w:lvl w:ilvl="4" w:tplc="041D0003" w:tentative="1">
      <w:start w:val="1"/>
      <w:numFmt w:val="bullet"/>
      <w:lvlText w:val="o"/>
      <w:lvlJc w:val="left"/>
      <w:pPr>
        <w:ind w:left="3346" w:hanging="360"/>
      </w:pPr>
      <w:rPr>
        <w:rFonts w:ascii="Courier New" w:hAnsi="Courier New" w:cs="Courier New" w:hint="default"/>
      </w:rPr>
    </w:lvl>
    <w:lvl w:ilvl="5" w:tplc="041D0005" w:tentative="1">
      <w:start w:val="1"/>
      <w:numFmt w:val="bullet"/>
      <w:lvlText w:val=""/>
      <w:lvlJc w:val="left"/>
      <w:pPr>
        <w:ind w:left="4066" w:hanging="360"/>
      </w:pPr>
      <w:rPr>
        <w:rFonts w:ascii="Wingdings" w:hAnsi="Wingdings" w:hint="default"/>
      </w:rPr>
    </w:lvl>
    <w:lvl w:ilvl="6" w:tplc="041D0001" w:tentative="1">
      <w:start w:val="1"/>
      <w:numFmt w:val="bullet"/>
      <w:lvlText w:val=""/>
      <w:lvlJc w:val="left"/>
      <w:pPr>
        <w:ind w:left="4786" w:hanging="360"/>
      </w:pPr>
      <w:rPr>
        <w:rFonts w:ascii="Symbol" w:hAnsi="Symbol" w:hint="default"/>
      </w:rPr>
    </w:lvl>
    <w:lvl w:ilvl="7" w:tplc="041D0003" w:tentative="1">
      <w:start w:val="1"/>
      <w:numFmt w:val="bullet"/>
      <w:lvlText w:val="o"/>
      <w:lvlJc w:val="left"/>
      <w:pPr>
        <w:ind w:left="5506" w:hanging="360"/>
      </w:pPr>
      <w:rPr>
        <w:rFonts w:ascii="Courier New" w:hAnsi="Courier New" w:cs="Courier New" w:hint="default"/>
      </w:rPr>
    </w:lvl>
    <w:lvl w:ilvl="8" w:tplc="041D0005" w:tentative="1">
      <w:start w:val="1"/>
      <w:numFmt w:val="bullet"/>
      <w:lvlText w:val=""/>
      <w:lvlJc w:val="left"/>
      <w:pPr>
        <w:ind w:left="6226" w:hanging="360"/>
      </w:pPr>
      <w:rPr>
        <w:rFonts w:ascii="Wingdings" w:hAnsi="Wingdings" w:hint="default"/>
      </w:rPr>
    </w:lvl>
  </w:abstractNum>
  <w:abstractNum w:abstractNumId="5" w15:restartNumberingAfterBreak="0">
    <w:nsid w:val="216F5A06"/>
    <w:multiLevelType w:val="hybridMultilevel"/>
    <w:tmpl w:val="F144695A"/>
    <w:lvl w:ilvl="0" w:tplc="A35EE35C">
      <w:numFmt w:val="bullet"/>
      <w:lvlText w:val=""/>
      <w:lvlJc w:val="left"/>
      <w:pPr>
        <w:ind w:left="1212" w:hanging="360"/>
      </w:pPr>
      <w:rPr>
        <w:rFonts w:ascii="Symbol" w:eastAsia="Times New Roman" w:hAnsi="Symbol" w:cs="Times New Roman" w:hint="default"/>
      </w:rPr>
    </w:lvl>
    <w:lvl w:ilvl="1" w:tplc="041D0003" w:tentative="1">
      <w:start w:val="1"/>
      <w:numFmt w:val="bullet"/>
      <w:lvlText w:val="o"/>
      <w:lvlJc w:val="left"/>
      <w:pPr>
        <w:ind w:left="1932" w:hanging="360"/>
      </w:pPr>
      <w:rPr>
        <w:rFonts w:ascii="Courier New" w:hAnsi="Courier New" w:cs="Courier New" w:hint="default"/>
      </w:rPr>
    </w:lvl>
    <w:lvl w:ilvl="2" w:tplc="041D0005" w:tentative="1">
      <w:start w:val="1"/>
      <w:numFmt w:val="bullet"/>
      <w:lvlText w:val=""/>
      <w:lvlJc w:val="left"/>
      <w:pPr>
        <w:ind w:left="2652" w:hanging="360"/>
      </w:pPr>
      <w:rPr>
        <w:rFonts w:ascii="Wingdings" w:hAnsi="Wingdings" w:hint="default"/>
      </w:rPr>
    </w:lvl>
    <w:lvl w:ilvl="3" w:tplc="041D0001" w:tentative="1">
      <w:start w:val="1"/>
      <w:numFmt w:val="bullet"/>
      <w:lvlText w:val=""/>
      <w:lvlJc w:val="left"/>
      <w:pPr>
        <w:ind w:left="3372" w:hanging="360"/>
      </w:pPr>
      <w:rPr>
        <w:rFonts w:ascii="Symbol" w:hAnsi="Symbol" w:hint="default"/>
      </w:rPr>
    </w:lvl>
    <w:lvl w:ilvl="4" w:tplc="041D0003" w:tentative="1">
      <w:start w:val="1"/>
      <w:numFmt w:val="bullet"/>
      <w:lvlText w:val="o"/>
      <w:lvlJc w:val="left"/>
      <w:pPr>
        <w:ind w:left="4092" w:hanging="360"/>
      </w:pPr>
      <w:rPr>
        <w:rFonts w:ascii="Courier New" w:hAnsi="Courier New" w:cs="Courier New" w:hint="default"/>
      </w:rPr>
    </w:lvl>
    <w:lvl w:ilvl="5" w:tplc="041D0005" w:tentative="1">
      <w:start w:val="1"/>
      <w:numFmt w:val="bullet"/>
      <w:lvlText w:val=""/>
      <w:lvlJc w:val="left"/>
      <w:pPr>
        <w:ind w:left="4812" w:hanging="360"/>
      </w:pPr>
      <w:rPr>
        <w:rFonts w:ascii="Wingdings" w:hAnsi="Wingdings" w:hint="default"/>
      </w:rPr>
    </w:lvl>
    <w:lvl w:ilvl="6" w:tplc="041D0001" w:tentative="1">
      <w:start w:val="1"/>
      <w:numFmt w:val="bullet"/>
      <w:lvlText w:val=""/>
      <w:lvlJc w:val="left"/>
      <w:pPr>
        <w:ind w:left="5532" w:hanging="360"/>
      </w:pPr>
      <w:rPr>
        <w:rFonts w:ascii="Symbol" w:hAnsi="Symbol" w:hint="default"/>
      </w:rPr>
    </w:lvl>
    <w:lvl w:ilvl="7" w:tplc="041D0003" w:tentative="1">
      <w:start w:val="1"/>
      <w:numFmt w:val="bullet"/>
      <w:lvlText w:val="o"/>
      <w:lvlJc w:val="left"/>
      <w:pPr>
        <w:ind w:left="6252" w:hanging="360"/>
      </w:pPr>
      <w:rPr>
        <w:rFonts w:ascii="Courier New" w:hAnsi="Courier New" w:cs="Courier New" w:hint="default"/>
      </w:rPr>
    </w:lvl>
    <w:lvl w:ilvl="8" w:tplc="041D0005" w:tentative="1">
      <w:start w:val="1"/>
      <w:numFmt w:val="bullet"/>
      <w:lvlText w:val=""/>
      <w:lvlJc w:val="left"/>
      <w:pPr>
        <w:ind w:left="6972" w:hanging="360"/>
      </w:pPr>
      <w:rPr>
        <w:rFonts w:ascii="Wingdings" w:hAnsi="Wingdings" w:hint="default"/>
      </w:rPr>
    </w:lvl>
  </w:abstractNum>
  <w:abstractNum w:abstractNumId="6" w15:restartNumberingAfterBreak="0">
    <w:nsid w:val="25816ECC"/>
    <w:multiLevelType w:val="hybridMultilevel"/>
    <w:tmpl w:val="3F40D5DA"/>
    <w:lvl w:ilvl="0" w:tplc="8D34916C">
      <w:start w:val="317"/>
      <w:numFmt w:val="bullet"/>
      <w:lvlText w:val="-"/>
      <w:lvlJc w:val="left"/>
      <w:pPr>
        <w:ind w:left="480" w:hanging="360"/>
      </w:pPr>
      <w:rPr>
        <w:rFonts w:ascii="Source Sans Pro" w:eastAsia="Source Sans Pro" w:hAnsi="Source Sans Pro" w:cs="Source Sans Pro" w:hint="default"/>
        <w:b/>
        <w:sz w:val="20"/>
      </w:rPr>
    </w:lvl>
    <w:lvl w:ilvl="1" w:tplc="041D0003" w:tentative="1">
      <w:start w:val="1"/>
      <w:numFmt w:val="bullet"/>
      <w:lvlText w:val="o"/>
      <w:lvlJc w:val="left"/>
      <w:pPr>
        <w:ind w:left="1200" w:hanging="360"/>
      </w:pPr>
      <w:rPr>
        <w:rFonts w:ascii="Courier New" w:hAnsi="Courier New" w:cs="Courier New" w:hint="default"/>
      </w:rPr>
    </w:lvl>
    <w:lvl w:ilvl="2" w:tplc="041D0005" w:tentative="1">
      <w:start w:val="1"/>
      <w:numFmt w:val="bullet"/>
      <w:lvlText w:val=""/>
      <w:lvlJc w:val="left"/>
      <w:pPr>
        <w:ind w:left="1920" w:hanging="360"/>
      </w:pPr>
      <w:rPr>
        <w:rFonts w:ascii="Wingdings" w:hAnsi="Wingdings" w:hint="default"/>
      </w:rPr>
    </w:lvl>
    <w:lvl w:ilvl="3" w:tplc="041D0001" w:tentative="1">
      <w:start w:val="1"/>
      <w:numFmt w:val="bullet"/>
      <w:lvlText w:val=""/>
      <w:lvlJc w:val="left"/>
      <w:pPr>
        <w:ind w:left="2640" w:hanging="360"/>
      </w:pPr>
      <w:rPr>
        <w:rFonts w:ascii="Symbol" w:hAnsi="Symbol" w:hint="default"/>
      </w:rPr>
    </w:lvl>
    <w:lvl w:ilvl="4" w:tplc="041D0003" w:tentative="1">
      <w:start w:val="1"/>
      <w:numFmt w:val="bullet"/>
      <w:lvlText w:val="o"/>
      <w:lvlJc w:val="left"/>
      <w:pPr>
        <w:ind w:left="3360" w:hanging="360"/>
      </w:pPr>
      <w:rPr>
        <w:rFonts w:ascii="Courier New" w:hAnsi="Courier New" w:cs="Courier New" w:hint="default"/>
      </w:rPr>
    </w:lvl>
    <w:lvl w:ilvl="5" w:tplc="041D0005" w:tentative="1">
      <w:start w:val="1"/>
      <w:numFmt w:val="bullet"/>
      <w:lvlText w:val=""/>
      <w:lvlJc w:val="left"/>
      <w:pPr>
        <w:ind w:left="4080" w:hanging="360"/>
      </w:pPr>
      <w:rPr>
        <w:rFonts w:ascii="Wingdings" w:hAnsi="Wingdings" w:hint="default"/>
      </w:rPr>
    </w:lvl>
    <w:lvl w:ilvl="6" w:tplc="041D0001" w:tentative="1">
      <w:start w:val="1"/>
      <w:numFmt w:val="bullet"/>
      <w:lvlText w:val=""/>
      <w:lvlJc w:val="left"/>
      <w:pPr>
        <w:ind w:left="4800" w:hanging="360"/>
      </w:pPr>
      <w:rPr>
        <w:rFonts w:ascii="Symbol" w:hAnsi="Symbol" w:hint="default"/>
      </w:rPr>
    </w:lvl>
    <w:lvl w:ilvl="7" w:tplc="041D0003" w:tentative="1">
      <w:start w:val="1"/>
      <w:numFmt w:val="bullet"/>
      <w:lvlText w:val="o"/>
      <w:lvlJc w:val="left"/>
      <w:pPr>
        <w:ind w:left="5520" w:hanging="360"/>
      </w:pPr>
      <w:rPr>
        <w:rFonts w:ascii="Courier New" w:hAnsi="Courier New" w:cs="Courier New" w:hint="default"/>
      </w:rPr>
    </w:lvl>
    <w:lvl w:ilvl="8" w:tplc="041D0005" w:tentative="1">
      <w:start w:val="1"/>
      <w:numFmt w:val="bullet"/>
      <w:lvlText w:val=""/>
      <w:lvlJc w:val="left"/>
      <w:pPr>
        <w:ind w:left="6240" w:hanging="360"/>
      </w:pPr>
      <w:rPr>
        <w:rFonts w:ascii="Wingdings" w:hAnsi="Wingdings" w:hint="default"/>
      </w:rPr>
    </w:lvl>
  </w:abstractNum>
  <w:abstractNum w:abstractNumId="7" w15:restartNumberingAfterBreak="0">
    <w:nsid w:val="2978247B"/>
    <w:multiLevelType w:val="hybridMultilevel"/>
    <w:tmpl w:val="394C8E2E"/>
    <w:lvl w:ilvl="0" w:tplc="A37C3B0A">
      <w:start w:val="66"/>
      <w:numFmt w:val="decimal"/>
      <w:lvlText w:val="%1"/>
      <w:lvlJc w:val="left"/>
      <w:pPr>
        <w:ind w:left="465" w:hanging="360"/>
      </w:pPr>
      <w:rPr>
        <w:rFonts w:hint="default"/>
      </w:rPr>
    </w:lvl>
    <w:lvl w:ilvl="1" w:tplc="041D0019" w:tentative="1">
      <w:start w:val="1"/>
      <w:numFmt w:val="lowerLetter"/>
      <w:lvlText w:val="%2."/>
      <w:lvlJc w:val="left"/>
      <w:pPr>
        <w:ind w:left="1185" w:hanging="360"/>
      </w:pPr>
    </w:lvl>
    <w:lvl w:ilvl="2" w:tplc="041D001B" w:tentative="1">
      <w:start w:val="1"/>
      <w:numFmt w:val="lowerRoman"/>
      <w:lvlText w:val="%3."/>
      <w:lvlJc w:val="right"/>
      <w:pPr>
        <w:ind w:left="1905" w:hanging="180"/>
      </w:pPr>
    </w:lvl>
    <w:lvl w:ilvl="3" w:tplc="041D000F" w:tentative="1">
      <w:start w:val="1"/>
      <w:numFmt w:val="decimal"/>
      <w:lvlText w:val="%4."/>
      <w:lvlJc w:val="left"/>
      <w:pPr>
        <w:ind w:left="2625" w:hanging="360"/>
      </w:pPr>
    </w:lvl>
    <w:lvl w:ilvl="4" w:tplc="041D0019" w:tentative="1">
      <w:start w:val="1"/>
      <w:numFmt w:val="lowerLetter"/>
      <w:lvlText w:val="%5."/>
      <w:lvlJc w:val="left"/>
      <w:pPr>
        <w:ind w:left="3345" w:hanging="360"/>
      </w:pPr>
    </w:lvl>
    <w:lvl w:ilvl="5" w:tplc="041D001B" w:tentative="1">
      <w:start w:val="1"/>
      <w:numFmt w:val="lowerRoman"/>
      <w:lvlText w:val="%6."/>
      <w:lvlJc w:val="right"/>
      <w:pPr>
        <w:ind w:left="4065" w:hanging="180"/>
      </w:pPr>
    </w:lvl>
    <w:lvl w:ilvl="6" w:tplc="041D000F" w:tentative="1">
      <w:start w:val="1"/>
      <w:numFmt w:val="decimal"/>
      <w:lvlText w:val="%7."/>
      <w:lvlJc w:val="left"/>
      <w:pPr>
        <w:ind w:left="4785" w:hanging="360"/>
      </w:pPr>
    </w:lvl>
    <w:lvl w:ilvl="7" w:tplc="041D0019" w:tentative="1">
      <w:start w:val="1"/>
      <w:numFmt w:val="lowerLetter"/>
      <w:lvlText w:val="%8."/>
      <w:lvlJc w:val="left"/>
      <w:pPr>
        <w:ind w:left="5505" w:hanging="360"/>
      </w:pPr>
    </w:lvl>
    <w:lvl w:ilvl="8" w:tplc="041D001B" w:tentative="1">
      <w:start w:val="1"/>
      <w:numFmt w:val="lowerRoman"/>
      <w:lvlText w:val="%9."/>
      <w:lvlJc w:val="right"/>
      <w:pPr>
        <w:ind w:left="6225" w:hanging="180"/>
      </w:pPr>
    </w:lvl>
  </w:abstractNum>
  <w:abstractNum w:abstractNumId="8" w15:restartNumberingAfterBreak="0">
    <w:nsid w:val="31A37E2E"/>
    <w:multiLevelType w:val="hybridMultilevel"/>
    <w:tmpl w:val="61080FCE"/>
    <w:lvl w:ilvl="0" w:tplc="6024C6C0">
      <w:start w:val="66"/>
      <w:numFmt w:val="bullet"/>
      <w:lvlText w:val="-"/>
      <w:lvlJc w:val="left"/>
      <w:pPr>
        <w:ind w:left="435" w:hanging="360"/>
      </w:pPr>
      <w:rPr>
        <w:rFonts w:ascii="Source Sans Pro" w:eastAsia="Source Sans Pro" w:hAnsi="Source Sans Pro" w:cs="Source Sans Pro" w:hint="default"/>
      </w:rPr>
    </w:lvl>
    <w:lvl w:ilvl="1" w:tplc="041D0003" w:tentative="1">
      <w:start w:val="1"/>
      <w:numFmt w:val="bullet"/>
      <w:lvlText w:val="o"/>
      <w:lvlJc w:val="left"/>
      <w:pPr>
        <w:ind w:left="1155" w:hanging="360"/>
      </w:pPr>
      <w:rPr>
        <w:rFonts w:ascii="Courier New" w:hAnsi="Courier New" w:cs="Courier New" w:hint="default"/>
      </w:rPr>
    </w:lvl>
    <w:lvl w:ilvl="2" w:tplc="041D0005" w:tentative="1">
      <w:start w:val="1"/>
      <w:numFmt w:val="bullet"/>
      <w:lvlText w:val=""/>
      <w:lvlJc w:val="left"/>
      <w:pPr>
        <w:ind w:left="1875" w:hanging="360"/>
      </w:pPr>
      <w:rPr>
        <w:rFonts w:ascii="Wingdings" w:hAnsi="Wingdings" w:hint="default"/>
      </w:rPr>
    </w:lvl>
    <w:lvl w:ilvl="3" w:tplc="041D0001" w:tentative="1">
      <w:start w:val="1"/>
      <w:numFmt w:val="bullet"/>
      <w:lvlText w:val=""/>
      <w:lvlJc w:val="left"/>
      <w:pPr>
        <w:ind w:left="2595" w:hanging="360"/>
      </w:pPr>
      <w:rPr>
        <w:rFonts w:ascii="Symbol" w:hAnsi="Symbol" w:hint="default"/>
      </w:rPr>
    </w:lvl>
    <w:lvl w:ilvl="4" w:tplc="041D0003" w:tentative="1">
      <w:start w:val="1"/>
      <w:numFmt w:val="bullet"/>
      <w:lvlText w:val="o"/>
      <w:lvlJc w:val="left"/>
      <w:pPr>
        <w:ind w:left="3315" w:hanging="360"/>
      </w:pPr>
      <w:rPr>
        <w:rFonts w:ascii="Courier New" w:hAnsi="Courier New" w:cs="Courier New" w:hint="default"/>
      </w:rPr>
    </w:lvl>
    <w:lvl w:ilvl="5" w:tplc="041D0005" w:tentative="1">
      <w:start w:val="1"/>
      <w:numFmt w:val="bullet"/>
      <w:lvlText w:val=""/>
      <w:lvlJc w:val="left"/>
      <w:pPr>
        <w:ind w:left="4035" w:hanging="360"/>
      </w:pPr>
      <w:rPr>
        <w:rFonts w:ascii="Wingdings" w:hAnsi="Wingdings" w:hint="default"/>
      </w:rPr>
    </w:lvl>
    <w:lvl w:ilvl="6" w:tplc="041D0001" w:tentative="1">
      <w:start w:val="1"/>
      <w:numFmt w:val="bullet"/>
      <w:lvlText w:val=""/>
      <w:lvlJc w:val="left"/>
      <w:pPr>
        <w:ind w:left="4755" w:hanging="360"/>
      </w:pPr>
      <w:rPr>
        <w:rFonts w:ascii="Symbol" w:hAnsi="Symbol" w:hint="default"/>
      </w:rPr>
    </w:lvl>
    <w:lvl w:ilvl="7" w:tplc="041D0003" w:tentative="1">
      <w:start w:val="1"/>
      <w:numFmt w:val="bullet"/>
      <w:lvlText w:val="o"/>
      <w:lvlJc w:val="left"/>
      <w:pPr>
        <w:ind w:left="5475" w:hanging="360"/>
      </w:pPr>
      <w:rPr>
        <w:rFonts w:ascii="Courier New" w:hAnsi="Courier New" w:cs="Courier New" w:hint="default"/>
      </w:rPr>
    </w:lvl>
    <w:lvl w:ilvl="8" w:tplc="041D0005" w:tentative="1">
      <w:start w:val="1"/>
      <w:numFmt w:val="bullet"/>
      <w:lvlText w:val=""/>
      <w:lvlJc w:val="left"/>
      <w:pPr>
        <w:ind w:left="6195" w:hanging="360"/>
      </w:pPr>
      <w:rPr>
        <w:rFonts w:ascii="Wingdings" w:hAnsi="Wingdings" w:hint="default"/>
      </w:rPr>
    </w:lvl>
  </w:abstractNum>
  <w:abstractNum w:abstractNumId="9" w15:restartNumberingAfterBreak="0">
    <w:nsid w:val="32F06264"/>
    <w:multiLevelType w:val="multilevel"/>
    <w:tmpl w:val="CC8C9846"/>
    <w:lvl w:ilvl="0">
      <w:start w:val="1"/>
      <w:numFmt w:val="decimal"/>
      <w:lvlText w:val="%1"/>
      <w:lvlJc w:val="left"/>
      <w:pPr>
        <w:ind w:left="390" w:hanging="390"/>
      </w:pPr>
      <w:rPr>
        <w:rFonts w:hint="default"/>
      </w:rPr>
    </w:lvl>
    <w:lvl w:ilvl="1">
      <w:start w:val="1"/>
      <w:numFmt w:val="decimal"/>
      <w:lvlText w:val="%1.%2"/>
      <w:lvlJc w:val="left"/>
      <w:pPr>
        <w:ind w:left="3077" w:hanging="720"/>
      </w:pPr>
      <w:rPr>
        <w:rFonts w:hint="default"/>
      </w:rPr>
    </w:lvl>
    <w:lvl w:ilvl="2">
      <w:start w:val="1"/>
      <w:numFmt w:val="decimal"/>
      <w:lvlText w:val="%1.%2.%3"/>
      <w:lvlJc w:val="left"/>
      <w:pPr>
        <w:ind w:left="5434" w:hanging="720"/>
      </w:pPr>
      <w:rPr>
        <w:rFonts w:hint="default"/>
      </w:rPr>
    </w:lvl>
    <w:lvl w:ilvl="3">
      <w:start w:val="1"/>
      <w:numFmt w:val="decimal"/>
      <w:lvlText w:val="%1.%2.%3.%4"/>
      <w:lvlJc w:val="left"/>
      <w:pPr>
        <w:ind w:left="8151" w:hanging="1080"/>
      </w:pPr>
      <w:rPr>
        <w:rFonts w:hint="default"/>
      </w:rPr>
    </w:lvl>
    <w:lvl w:ilvl="4">
      <w:start w:val="1"/>
      <w:numFmt w:val="decimal"/>
      <w:lvlText w:val="%1.%2.%3.%4.%5"/>
      <w:lvlJc w:val="left"/>
      <w:pPr>
        <w:ind w:left="10508" w:hanging="1080"/>
      </w:pPr>
      <w:rPr>
        <w:rFonts w:hint="default"/>
      </w:rPr>
    </w:lvl>
    <w:lvl w:ilvl="5">
      <w:start w:val="1"/>
      <w:numFmt w:val="decimal"/>
      <w:lvlText w:val="%1.%2.%3.%4.%5.%6"/>
      <w:lvlJc w:val="left"/>
      <w:pPr>
        <w:ind w:left="13225" w:hanging="1440"/>
      </w:pPr>
      <w:rPr>
        <w:rFonts w:hint="default"/>
      </w:rPr>
    </w:lvl>
    <w:lvl w:ilvl="6">
      <w:start w:val="1"/>
      <w:numFmt w:val="decimal"/>
      <w:lvlText w:val="%1.%2.%3.%4.%5.%6.%7"/>
      <w:lvlJc w:val="left"/>
      <w:pPr>
        <w:ind w:left="15942" w:hanging="1800"/>
      </w:pPr>
      <w:rPr>
        <w:rFonts w:hint="default"/>
      </w:rPr>
    </w:lvl>
    <w:lvl w:ilvl="7">
      <w:start w:val="1"/>
      <w:numFmt w:val="decimal"/>
      <w:lvlText w:val="%1.%2.%3.%4.%5.%6.%7.%8"/>
      <w:lvlJc w:val="left"/>
      <w:pPr>
        <w:ind w:left="18299" w:hanging="1800"/>
      </w:pPr>
      <w:rPr>
        <w:rFonts w:hint="default"/>
      </w:rPr>
    </w:lvl>
    <w:lvl w:ilvl="8">
      <w:start w:val="1"/>
      <w:numFmt w:val="decimal"/>
      <w:lvlText w:val="%1.%2.%3.%4.%5.%6.%7.%8.%9"/>
      <w:lvlJc w:val="left"/>
      <w:pPr>
        <w:ind w:left="21016" w:hanging="2160"/>
      </w:pPr>
      <w:rPr>
        <w:rFonts w:hint="default"/>
      </w:rPr>
    </w:lvl>
  </w:abstractNum>
  <w:abstractNum w:abstractNumId="10" w15:restartNumberingAfterBreak="0">
    <w:nsid w:val="35B77CC5"/>
    <w:multiLevelType w:val="hybridMultilevel"/>
    <w:tmpl w:val="B156B9DE"/>
    <w:lvl w:ilvl="0" w:tplc="717299B2">
      <w:start w:val="33"/>
      <w:numFmt w:val="bullet"/>
      <w:lvlText w:val="-"/>
      <w:lvlJc w:val="left"/>
      <w:pPr>
        <w:ind w:left="541" w:hanging="360"/>
      </w:pPr>
      <w:rPr>
        <w:rFonts w:ascii="Source Sans Pro" w:eastAsia="Source Sans Pro" w:hAnsi="Source Sans Pro" w:cs="Source Sans Pro" w:hint="default"/>
        <w:b/>
        <w:sz w:val="18"/>
      </w:rPr>
    </w:lvl>
    <w:lvl w:ilvl="1" w:tplc="041D0003" w:tentative="1">
      <w:start w:val="1"/>
      <w:numFmt w:val="bullet"/>
      <w:lvlText w:val="o"/>
      <w:lvlJc w:val="left"/>
      <w:pPr>
        <w:ind w:left="1261" w:hanging="360"/>
      </w:pPr>
      <w:rPr>
        <w:rFonts w:ascii="Courier New" w:hAnsi="Courier New" w:cs="Courier New" w:hint="default"/>
      </w:rPr>
    </w:lvl>
    <w:lvl w:ilvl="2" w:tplc="041D0005" w:tentative="1">
      <w:start w:val="1"/>
      <w:numFmt w:val="bullet"/>
      <w:lvlText w:val=""/>
      <w:lvlJc w:val="left"/>
      <w:pPr>
        <w:ind w:left="1981" w:hanging="360"/>
      </w:pPr>
      <w:rPr>
        <w:rFonts w:ascii="Wingdings" w:hAnsi="Wingdings" w:hint="default"/>
      </w:rPr>
    </w:lvl>
    <w:lvl w:ilvl="3" w:tplc="041D0001" w:tentative="1">
      <w:start w:val="1"/>
      <w:numFmt w:val="bullet"/>
      <w:lvlText w:val=""/>
      <w:lvlJc w:val="left"/>
      <w:pPr>
        <w:ind w:left="2701" w:hanging="360"/>
      </w:pPr>
      <w:rPr>
        <w:rFonts w:ascii="Symbol" w:hAnsi="Symbol" w:hint="default"/>
      </w:rPr>
    </w:lvl>
    <w:lvl w:ilvl="4" w:tplc="041D0003" w:tentative="1">
      <w:start w:val="1"/>
      <w:numFmt w:val="bullet"/>
      <w:lvlText w:val="o"/>
      <w:lvlJc w:val="left"/>
      <w:pPr>
        <w:ind w:left="3421" w:hanging="360"/>
      </w:pPr>
      <w:rPr>
        <w:rFonts w:ascii="Courier New" w:hAnsi="Courier New" w:cs="Courier New" w:hint="default"/>
      </w:rPr>
    </w:lvl>
    <w:lvl w:ilvl="5" w:tplc="041D0005" w:tentative="1">
      <w:start w:val="1"/>
      <w:numFmt w:val="bullet"/>
      <w:lvlText w:val=""/>
      <w:lvlJc w:val="left"/>
      <w:pPr>
        <w:ind w:left="4141" w:hanging="360"/>
      </w:pPr>
      <w:rPr>
        <w:rFonts w:ascii="Wingdings" w:hAnsi="Wingdings" w:hint="default"/>
      </w:rPr>
    </w:lvl>
    <w:lvl w:ilvl="6" w:tplc="041D0001" w:tentative="1">
      <w:start w:val="1"/>
      <w:numFmt w:val="bullet"/>
      <w:lvlText w:val=""/>
      <w:lvlJc w:val="left"/>
      <w:pPr>
        <w:ind w:left="4861" w:hanging="360"/>
      </w:pPr>
      <w:rPr>
        <w:rFonts w:ascii="Symbol" w:hAnsi="Symbol" w:hint="default"/>
      </w:rPr>
    </w:lvl>
    <w:lvl w:ilvl="7" w:tplc="041D0003" w:tentative="1">
      <w:start w:val="1"/>
      <w:numFmt w:val="bullet"/>
      <w:lvlText w:val="o"/>
      <w:lvlJc w:val="left"/>
      <w:pPr>
        <w:ind w:left="5581" w:hanging="360"/>
      </w:pPr>
      <w:rPr>
        <w:rFonts w:ascii="Courier New" w:hAnsi="Courier New" w:cs="Courier New" w:hint="default"/>
      </w:rPr>
    </w:lvl>
    <w:lvl w:ilvl="8" w:tplc="041D0005" w:tentative="1">
      <w:start w:val="1"/>
      <w:numFmt w:val="bullet"/>
      <w:lvlText w:val=""/>
      <w:lvlJc w:val="left"/>
      <w:pPr>
        <w:ind w:left="6301" w:hanging="360"/>
      </w:pPr>
      <w:rPr>
        <w:rFonts w:ascii="Wingdings" w:hAnsi="Wingdings" w:hint="default"/>
      </w:rPr>
    </w:lvl>
  </w:abstractNum>
  <w:abstractNum w:abstractNumId="11" w15:restartNumberingAfterBreak="0">
    <w:nsid w:val="465C6C12"/>
    <w:multiLevelType w:val="hybridMultilevel"/>
    <w:tmpl w:val="4BD0CF0E"/>
    <w:lvl w:ilvl="0" w:tplc="C49ADE36">
      <w:start w:val="139"/>
      <w:numFmt w:val="bullet"/>
      <w:lvlText w:val="-"/>
      <w:lvlJc w:val="left"/>
      <w:pPr>
        <w:ind w:left="466" w:hanging="360"/>
      </w:pPr>
      <w:rPr>
        <w:rFonts w:ascii="Source Sans Pro" w:eastAsia="Source Sans Pro" w:hAnsi="Source Sans Pro" w:cs="Source Sans Pro" w:hint="default"/>
      </w:rPr>
    </w:lvl>
    <w:lvl w:ilvl="1" w:tplc="041D0003" w:tentative="1">
      <w:start w:val="1"/>
      <w:numFmt w:val="bullet"/>
      <w:lvlText w:val="o"/>
      <w:lvlJc w:val="left"/>
      <w:pPr>
        <w:ind w:left="1186" w:hanging="360"/>
      </w:pPr>
      <w:rPr>
        <w:rFonts w:ascii="Courier New" w:hAnsi="Courier New" w:cs="Courier New" w:hint="default"/>
      </w:rPr>
    </w:lvl>
    <w:lvl w:ilvl="2" w:tplc="041D0005" w:tentative="1">
      <w:start w:val="1"/>
      <w:numFmt w:val="bullet"/>
      <w:lvlText w:val=""/>
      <w:lvlJc w:val="left"/>
      <w:pPr>
        <w:ind w:left="1906" w:hanging="360"/>
      </w:pPr>
      <w:rPr>
        <w:rFonts w:ascii="Wingdings" w:hAnsi="Wingdings" w:hint="default"/>
      </w:rPr>
    </w:lvl>
    <w:lvl w:ilvl="3" w:tplc="041D0001" w:tentative="1">
      <w:start w:val="1"/>
      <w:numFmt w:val="bullet"/>
      <w:lvlText w:val=""/>
      <w:lvlJc w:val="left"/>
      <w:pPr>
        <w:ind w:left="2626" w:hanging="360"/>
      </w:pPr>
      <w:rPr>
        <w:rFonts w:ascii="Symbol" w:hAnsi="Symbol" w:hint="default"/>
      </w:rPr>
    </w:lvl>
    <w:lvl w:ilvl="4" w:tplc="041D0003" w:tentative="1">
      <w:start w:val="1"/>
      <w:numFmt w:val="bullet"/>
      <w:lvlText w:val="o"/>
      <w:lvlJc w:val="left"/>
      <w:pPr>
        <w:ind w:left="3346" w:hanging="360"/>
      </w:pPr>
      <w:rPr>
        <w:rFonts w:ascii="Courier New" w:hAnsi="Courier New" w:cs="Courier New" w:hint="default"/>
      </w:rPr>
    </w:lvl>
    <w:lvl w:ilvl="5" w:tplc="041D0005" w:tentative="1">
      <w:start w:val="1"/>
      <w:numFmt w:val="bullet"/>
      <w:lvlText w:val=""/>
      <w:lvlJc w:val="left"/>
      <w:pPr>
        <w:ind w:left="4066" w:hanging="360"/>
      </w:pPr>
      <w:rPr>
        <w:rFonts w:ascii="Wingdings" w:hAnsi="Wingdings" w:hint="default"/>
      </w:rPr>
    </w:lvl>
    <w:lvl w:ilvl="6" w:tplc="041D0001" w:tentative="1">
      <w:start w:val="1"/>
      <w:numFmt w:val="bullet"/>
      <w:lvlText w:val=""/>
      <w:lvlJc w:val="left"/>
      <w:pPr>
        <w:ind w:left="4786" w:hanging="360"/>
      </w:pPr>
      <w:rPr>
        <w:rFonts w:ascii="Symbol" w:hAnsi="Symbol" w:hint="default"/>
      </w:rPr>
    </w:lvl>
    <w:lvl w:ilvl="7" w:tplc="041D0003" w:tentative="1">
      <w:start w:val="1"/>
      <w:numFmt w:val="bullet"/>
      <w:lvlText w:val="o"/>
      <w:lvlJc w:val="left"/>
      <w:pPr>
        <w:ind w:left="5506" w:hanging="360"/>
      </w:pPr>
      <w:rPr>
        <w:rFonts w:ascii="Courier New" w:hAnsi="Courier New" w:cs="Courier New" w:hint="default"/>
      </w:rPr>
    </w:lvl>
    <w:lvl w:ilvl="8" w:tplc="041D0005" w:tentative="1">
      <w:start w:val="1"/>
      <w:numFmt w:val="bullet"/>
      <w:lvlText w:val=""/>
      <w:lvlJc w:val="left"/>
      <w:pPr>
        <w:ind w:left="6226" w:hanging="360"/>
      </w:pPr>
      <w:rPr>
        <w:rFonts w:ascii="Wingdings" w:hAnsi="Wingdings" w:hint="default"/>
      </w:rPr>
    </w:lvl>
  </w:abstractNum>
  <w:abstractNum w:abstractNumId="12" w15:restartNumberingAfterBreak="0">
    <w:nsid w:val="4E752A10"/>
    <w:multiLevelType w:val="hybridMultilevel"/>
    <w:tmpl w:val="4F3C499A"/>
    <w:lvl w:ilvl="0" w:tplc="E924C6D4">
      <w:start w:val="35"/>
      <w:numFmt w:val="bullet"/>
      <w:lvlText w:val="-"/>
      <w:lvlJc w:val="left"/>
      <w:pPr>
        <w:ind w:left="720" w:hanging="360"/>
      </w:pPr>
      <w:rPr>
        <w:rFonts w:ascii="Source Sans Pro" w:eastAsia="Source Sans Pro" w:hAnsi="Source Sans Pro" w:cs="Source Sans Pro"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FC72983"/>
    <w:multiLevelType w:val="hybridMultilevel"/>
    <w:tmpl w:val="F800AE96"/>
    <w:lvl w:ilvl="0" w:tplc="25E8B630">
      <w:start w:val="2012"/>
      <w:numFmt w:val="bullet"/>
      <w:lvlText w:val="-"/>
      <w:lvlJc w:val="left"/>
      <w:pPr>
        <w:ind w:left="362" w:hanging="360"/>
      </w:pPr>
      <w:rPr>
        <w:rFonts w:ascii="Source Sans Pro" w:eastAsia="Source Sans Pro" w:hAnsi="Source Sans Pro" w:cs="Source Sans Pro" w:hint="default"/>
        <w:sz w:val="18"/>
      </w:rPr>
    </w:lvl>
    <w:lvl w:ilvl="1" w:tplc="041D0003" w:tentative="1">
      <w:start w:val="1"/>
      <w:numFmt w:val="bullet"/>
      <w:lvlText w:val="o"/>
      <w:lvlJc w:val="left"/>
      <w:pPr>
        <w:ind w:left="1082" w:hanging="360"/>
      </w:pPr>
      <w:rPr>
        <w:rFonts w:ascii="Courier New" w:hAnsi="Courier New" w:cs="Courier New" w:hint="default"/>
      </w:rPr>
    </w:lvl>
    <w:lvl w:ilvl="2" w:tplc="041D0005" w:tentative="1">
      <w:start w:val="1"/>
      <w:numFmt w:val="bullet"/>
      <w:lvlText w:val=""/>
      <w:lvlJc w:val="left"/>
      <w:pPr>
        <w:ind w:left="1802" w:hanging="360"/>
      </w:pPr>
      <w:rPr>
        <w:rFonts w:ascii="Wingdings" w:hAnsi="Wingdings" w:hint="default"/>
      </w:rPr>
    </w:lvl>
    <w:lvl w:ilvl="3" w:tplc="041D0001" w:tentative="1">
      <w:start w:val="1"/>
      <w:numFmt w:val="bullet"/>
      <w:lvlText w:val=""/>
      <w:lvlJc w:val="left"/>
      <w:pPr>
        <w:ind w:left="2522" w:hanging="360"/>
      </w:pPr>
      <w:rPr>
        <w:rFonts w:ascii="Symbol" w:hAnsi="Symbol" w:hint="default"/>
      </w:rPr>
    </w:lvl>
    <w:lvl w:ilvl="4" w:tplc="041D0003" w:tentative="1">
      <w:start w:val="1"/>
      <w:numFmt w:val="bullet"/>
      <w:lvlText w:val="o"/>
      <w:lvlJc w:val="left"/>
      <w:pPr>
        <w:ind w:left="3242" w:hanging="360"/>
      </w:pPr>
      <w:rPr>
        <w:rFonts w:ascii="Courier New" w:hAnsi="Courier New" w:cs="Courier New" w:hint="default"/>
      </w:rPr>
    </w:lvl>
    <w:lvl w:ilvl="5" w:tplc="041D0005" w:tentative="1">
      <w:start w:val="1"/>
      <w:numFmt w:val="bullet"/>
      <w:lvlText w:val=""/>
      <w:lvlJc w:val="left"/>
      <w:pPr>
        <w:ind w:left="3962" w:hanging="360"/>
      </w:pPr>
      <w:rPr>
        <w:rFonts w:ascii="Wingdings" w:hAnsi="Wingdings" w:hint="default"/>
      </w:rPr>
    </w:lvl>
    <w:lvl w:ilvl="6" w:tplc="041D0001" w:tentative="1">
      <w:start w:val="1"/>
      <w:numFmt w:val="bullet"/>
      <w:lvlText w:val=""/>
      <w:lvlJc w:val="left"/>
      <w:pPr>
        <w:ind w:left="4682" w:hanging="360"/>
      </w:pPr>
      <w:rPr>
        <w:rFonts w:ascii="Symbol" w:hAnsi="Symbol" w:hint="default"/>
      </w:rPr>
    </w:lvl>
    <w:lvl w:ilvl="7" w:tplc="041D0003" w:tentative="1">
      <w:start w:val="1"/>
      <w:numFmt w:val="bullet"/>
      <w:lvlText w:val="o"/>
      <w:lvlJc w:val="left"/>
      <w:pPr>
        <w:ind w:left="5402" w:hanging="360"/>
      </w:pPr>
      <w:rPr>
        <w:rFonts w:ascii="Courier New" w:hAnsi="Courier New" w:cs="Courier New" w:hint="default"/>
      </w:rPr>
    </w:lvl>
    <w:lvl w:ilvl="8" w:tplc="041D0005" w:tentative="1">
      <w:start w:val="1"/>
      <w:numFmt w:val="bullet"/>
      <w:lvlText w:val=""/>
      <w:lvlJc w:val="left"/>
      <w:pPr>
        <w:ind w:left="6122" w:hanging="360"/>
      </w:pPr>
      <w:rPr>
        <w:rFonts w:ascii="Wingdings" w:hAnsi="Wingdings" w:hint="default"/>
      </w:rPr>
    </w:lvl>
  </w:abstractNum>
  <w:abstractNum w:abstractNumId="14" w15:restartNumberingAfterBreak="0">
    <w:nsid w:val="68DC7ACE"/>
    <w:multiLevelType w:val="hybridMultilevel"/>
    <w:tmpl w:val="E42273B8"/>
    <w:lvl w:ilvl="0" w:tplc="677EB8AA">
      <w:start w:val="8543"/>
      <w:numFmt w:val="bullet"/>
      <w:lvlText w:val="-"/>
      <w:lvlJc w:val="left"/>
      <w:pPr>
        <w:ind w:left="480" w:hanging="360"/>
      </w:pPr>
      <w:rPr>
        <w:rFonts w:ascii="Source Sans Pro" w:eastAsia="Source Sans Pro" w:hAnsi="Source Sans Pro" w:cs="Source Sans Pro" w:hint="default"/>
      </w:rPr>
    </w:lvl>
    <w:lvl w:ilvl="1" w:tplc="041D0003" w:tentative="1">
      <w:start w:val="1"/>
      <w:numFmt w:val="bullet"/>
      <w:lvlText w:val="o"/>
      <w:lvlJc w:val="left"/>
      <w:pPr>
        <w:ind w:left="1200" w:hanging="360"/>
      </w:pPr>
      <w:rPr>
        <w:rFonts w:ascii="Courier New" w:hAnsi="Courier New" w:cs="Courier New" w:hint="default"/>
      </w:rPr>
    </w:lvl>
    <w:lvl w:ilvl="2" w:tplc="041D0005" w:tentative="1">
      <w:start w:val="1"/>
      <w:numFmt w:val="bullet"/>
      <w:lvlText w:val=""/>
      <w:lvlJc w:val="left"/>
      <w:pPr>
        <w:ind w:left="1920" w:hanging="360"/>
      </w:pPr>
      <w:rPr>
        <w:rFonts w:ascii="Wingdings" w:hAnsi="Wingdings" w:hint="default"/>
      </w:rPr>
    </w:lvl>
    <w:lvl w:ilvl="3" w:tplc="041D0001" w:tentative="1">
      <w:start w:val="1"/>
      <w:numFmt w:val="bullet"/>
      <w:lvlText w:val=""/>
      <w:lvlJc w:val="left"/>
      <w:pPr>
        <w:ind w:left="2640" w:hanging="360"/>
      </w:pPr>
      <w:rPr>
        <w:rFonts w:ascii="Symbol" w:hAnsi="Symbol" w:hint="default"/>
      </w:rPr>
    </w:lvl>
    <w:lvl w:ilvl="4" w:tplc="041D0003" w:tentative="1">
      <w:start w:val="1"/>
      <w:numFmt w:val="bullet"/>
      <w:lvlText w:val="o"/>
      <w:lvlJc w:val="left"/>
      <w:pPr>
        <w:ind w:left="3360" w:hanging="360"/>
      </w:pPr>
      <w:rPr>
        <w:rFonts w:ascii="Courier New" w:hAnsi="Courier New" w:cs="Courier New" w:hint="default"/>
      </w:rPr>
    </w:lvl>
    <w:lvl w:ilvl="5" w:tplc="041D0005" w:tentative="1">
      <w:start w:val="1"/>
      <w:numFmt w:val="bullet"/>
      <w:lvlText w:val=""/>
      <w:lvlJc w:val="left"/>
      <w:pPr>
        <w:ind w:left="4080" w:hanging="360"/>
      </w:pPr>
      <w:rPr>
        <w:rFonts w:ascii="Wingdings" w:hAnsi="Wingdings" w:hint="default"/>
      </w:rPr>
    </w:lvl>
    <w:lvl w:ilvl="6" w:tplc="041D0001" w:tentative="1">
      <w:start w:val="1"/>
      <w:numFmt w:val="bullet"/>
      <w:lvlText w:val=""/>
      <w:lvlJc w:val="left"/>
      <w:pPr>
        <w:ind w:left="4800" w:hanging="360"/>
      </w:pPr>
      <w:rPr>
        <w:rFonts w:ascii="Symbol" w:hAnsi="Symbol" w:hint="default"/>
      </w:rPr>
    </w:lvl>
    <w:lvl w:ilvl="7" w:tplc="041D0003" w:tentative="1">
      <w:start w:val="1"/>
      <w:numFmt w:val="bullet"/>
      <w:lvlText w:val="o"/>
      <w:lvlJc w:val="left"/>
      <w:pPr>
        <w:ind w:left="5520" w:hanging="360"/>
      </w:pPr>
      <w:rPr>
        <w:rFonts w:ascii="Courier New" w:hAnsi="Courier New" w:cs="Courier New" w:hint="default"/>
      </w:rPr>
    </w:lvl>
    <w:lvl w:ilvl="8" w:tplc="041D0005" w:tentative="1">
      <w:start w:val="1"/>
      <w:numFmt w:val="bullet"/>
      <w:lvlText w:val=""/>
      <w:lvlJc w:val="left"/>
      <w:pPr>
        <w:ind w:left="6240" w:hanging="360"/>
      </w:pPr>
      <w:rPr>
        <w:rFonts w:ascii="Wingdings" w:hAnsi="Wingdings" w:hint="default"/>
      </w:rPr>
    </w:lvl>
  </w:abstractNum>
  <w:abstractNum w:abstractNumId="15" w15:restartNumberingAfterBreak="0">
    <w:nsid w:val="6DE11DA6"/>
    <w:multiLevelType w:val="multilevel"/>
    <w:tmpl w:val="CA4E9F10"/>
    <w:lvl w:ilvl="0">
      <w:start w:val="1"/>
      <w:numFmt w:val="decimal"/>
      <w:lvlText w:val="%1."/>
      <w:lvlJc w:val="left"/>
      <w:pPr>
        <w:ind w:left="1637" w:hanging="360"/>
      </w:pPr>
      <w:rPr>
        <w:rFonts w:hint="default"/>
      </w:rPr>
    </w:lvl>
    <w:lvl w:ilvl="1">
      <w:start w:val="2"/>
      <w:numFmt w:val="decimal"/>
      <w:isLgl/>
      <w:lvlText w:val="%1.%2"/>
      <w:lvlJc w:val="left"/>
      <w:pPr>
        <w:ind w:left="2357" w:hanging="720"/>
      </w:pPr>
      <w:rPr>
        <w:rFonts w:hint="default"/>
      </w:rPr>
    </w:lvl>
    <w:lvl w:ilvl="2">
      <w:start w:val="1"/>
      <w:numFmt w:val="decimal"/>
      <w:isLgl/>
      <w:lvlText w:val="%1.%2.%3"/>
      <w:lvlJc w:val="left"/>
      <w:pPr>
        <w:ind w:left="3077" w:hanging="1080"/>
      </w:pPr>
      <w:rPr>
        <w:rFonts w:hint="default"/>
      </w:rPr>
    </w:lvl>
    <w:lvl w:ilvl="3">
      <w:start w:val="1"/>
      <w:numFmt w:val="decimal"/>
      <w:isLgl/>
      <w:lvlText w:val="%1.%2.%3.%4"/>
      <w:lvlJc w:val="left"/>
      <w:pPr>
        <w:ind w:left="3797" w:hanging="1440"/>
      </w:pPr>
      <w:rPr>
        <w:rFonts w:hint="default"/>
      </w:rPr>
    </w:lvl>
    <w:lvl w:ilvl="4">
      <w:start w:val="1"/>
      <w:numFmt w:val="decimal"/>
      <w:isLgl/>
      <w:lvlText w:val="%1.%2.%3.%4.%5"/>
      <w:lvlJc w:val="left"/>
      <w:pPr>
        <w:ind w:left="4517" w:hanging="1800"/>
      </w:pPr>
      <w:rPr>
        <w:rFonts w:hint="default"/>
      </w:rPr>
    </w:lvl>
    <w:lvl w:ilvl="5">
      <w:start w:val="1"/>
      <w:numFmt w:val="decimal"/>
      <w:isLgl/>
      <w:lvlText w:val="%1.%2.%3.%4.%5.%6"/>
      <w:lvlJc w:val="left"/>
      <w:pPr>
        <w:ind w:left="5237" w:hanging="2160"/>
      </w:pPr>
      <w:rPr>
        <w:rFonts w:hint="default"/>
      </w:rPr>
    </w:lvl>
    <w:lvl w:ilvl="6">
      <w:start w:val="1"/>
      <w:numFmt w:val="decimal"/>
      <w:isLgl/>
      <w:lvlText w:val="%1.%2.%3.%4.%5.%6.%7"/>
      <w:lvlJc w:val="left"/>
      <w:pPr>
        <w:ind w:left="5957" w:hanging="2520"/>
      </w:pPr>
      <w:rPr>
        <w:rFonts w:hint="default"/>
      </w:rPr>
    </w:lvl>
    <w:lvl w:ilvl="7">
      <w:start w:val="1"/>
      <w:numFmt w:val="decimal"/>
      <w:isLgl/>
      <w:lvlText w:val="%1.%2.%3.%4.%5.%6.%7.%8"/>
      <w:lvlJc w:val="left"/>
      <w:pPr>
        <w:ind w:left="6677" w:hanging="2880"/>
      </w:pPr>
      <w:rPr>
        <w:rFonts w:hint="default"/>
      </w:rPr>
    </w:lvl>
    <w:lvl w:ilvl="8">
      <w:start w:val="1"/>
      <w:numFmt w:val="decimal"/>
      <w:isLgl/>
      <w:lvlText w:val="%1.%2.%3.%4.%5.%6.%7.%8.%9"/>
      <w:lvlJc w:val="left"/>
      <w:pPr>
        <w:ind w:left="7037" w:hanging="2880"/>
      </w:pPr>
      <w:rPr>
        <w:rFonts w:hint="default"/>
      </w:rPr>
    </w:lvl>
  </w:abstractNum>
  <w:abstractNum w:abstractNumId="16" w15:restartNumberingAfterBreak="0">
    <w:nsid w:val="6F9F0517"/>
    <w:multiLevelType w:val="hybridMultilevel"/>
    <w:tmpl w:val="FE6ABEF0"/>
    <w:lvl w:ilvl="0" w:tplc="CC30E288">
      <w:numFmt w:val="bullet"/>
      <w:lvlText w:val=""/>
      <w:lvlJc w:val="left"/>
      <w:pPr>
        <w:ind w:left="1272" w:hanging="360"/>
      </w:pPr>
      <w:rPr>
        <w:rFonts w:ascii="Symbol" w:eastAsia="Times New Roman" w:hAnsi="Symbol" w:cs="Times New Roman" w:hint="default"/>
      </w:rPr>
    </w:lvl>
    <w:lvl w:ilvl="1" w:tplc="041D0003" w:tentative="1">
      <w:start w:val="1"/>
      <w:numFmt w:val="bullet"/>
      <w:lvlText w:val="o"/>
      <w:lvlJc w:val="left"/>
      <w:pPr>
        <w:ind w:left="1992" w:hanging="360"/>
      </w:pPr>
      <w:rPr>
        <w:rFonts w:ascii="Courier New" w:hAnsi="Courier New" w:cs="Courier New" w:hint="default"/>
      </w:rPr>
    </w:lvl>
    <w:lvl w:ilvl="2" w:tplc="041D0005" w:tentative="1">
      <w:start w:val="1"/>
      <w:numFmt w:val="bullet"/>
      <w:lvlText w:val=""/>
      <w:lvlJc w:val="left"/>
      <w:pPr>
        <w:ind w:left="2712" w:hanging="360"/>
      </w:pPr>
      <w:rPr>
        <w:rFonts w:ascii="Wingdings" w:hAnsi="Wingdings" w:hint="default"/>
      </w:rPr>
    </w:lvl>
    <w:lvl w:ilvl="3" w:tplc="041D0001" w:tentative="1">
      <w:start w:val="1"/>
      <w:numFmt w:val="bullet"/>
      <w:lvlText w:val=""/>
      <w:lvlJc w:val="left"/>
      <w:pPr>
        <w:ind w:left="3432" w:hanging="360"/>
      </w:pPr>
      <w:rPr>
        <w:rFonts w:ascii="Symbol" w:hAnsi="Symbol" w:hint="default"/>
      </w:rPr>
    </w:lvl>
    <w:lvl w:ilvl="4" w:tplc="041D0003" w:tentative="1">
      <w:start w:val="1"/>
      <w:numFmt w:val="bullet"/>
      <w:lvlText w:val="o"/>
      <w:lvlJc w:val="left"/>
      <w:pPr>
        <w:ind w:left="4152" w:hanging="360"/>
      </w:pPr>
      <w:rPr>
        <w:rFonts w:ascii="Courier New" w:hAnsi="Courier New" w:cs="Courier New" w:hint="default"/>
      </w:rPr>
    </w:lvl>
    <w:lvl w:ilvl="5" w:tplc="041D0005" w:tentative="1">
      <w:start w:val="1"/>
      <w:numFmt w:val="bullet"/>
      <w:lvlText w:val=""/>
      <w:lvlJc w:val="left"/>
      <w:pPr>
        <w:ind w:left="4872" w:hanging="360"/>
      </w:pPr>
      <w:rPr>
        <w:rFonts w:ascii="Wingdings" w:hAnsi="Wingdings" w:hint="default"/>
      </w:rPr>
    </w:lvl>
    <w:lvl w:ilvl="6" w:tplc="041D0001" w:tentative="1">
      <w:start w:val="1"/>
      <w:numFmt w:val="bullet"/>
      <w:lvlText w:val=""/>
      <w:lvlJc w:val="left"/>
      <w:pPr>
        <w:ind w:left="5592" w:hanging="360"/>
      </w:pPr>
      <w:rPr>
        <w:rFonts w:ascii="Symbol" w:hAnsi="Symbol" w:hint="default"/>
      </w:rPr>
    </w:lvl>
    <w:lvl w:ilvl="7" w:tplc="041D0003" w:tentative="1">
      <w:start w:val="1"/>
      <w:numFmt w:val="bullet"/>
      <w:lvlText w:val="o"/>
      <w:lvlJc w:val="left"/>
      <w:pPr>
        <w:ind w:left="6312" w:hanging="360"/>
      </w:pPr>
      <w:rPr>
        <w:rFonts w:ascii="Courier New" w:hAnsi="Courier New" w:cs="Courier New" w:hint="default"/>
      </w:rPr>
    </w:lvl>
    <w:lvl w:ilvl="8" w:tplc="041D0005" w:tentative="1">
      <w:start w:val="1"/>
      <w:numFmt w:val="bullet"/>
      <w:lvlText w:val=""/>
      <w:lvlJc w:val="left"/>
      <w:pPr>
        <w:ind w:left="7032" w:hanging="360"/>
      </w:pPr>
      <w:rPr>
        <w:rFonts w:ascii="Wingdings" w:hAnsi="Wingdings" w:hint="default"/>
      </w:rPr>
    </w:lvl>
  </w:abstractNum>
  <w:abstractNum w:abstractNumId="17" w15:restartNumberingAfterBreak="0">
    <w:nsid w:val="7B8C0AF0"/>
    <w:multiLevelType w:val="hybridMultilevel"/>
    <w:tmpl w:val="69E03E6E"/>
    <w:lvl w:ilvl="0" w:tplc="3B744B54">
      <w:start w:val="7296"/>
      <w:numFmt w:val="bullet"/>
      <w:lvlText w:val="-"/>
      <w:lvlJc w:val="left"/>
      <w:pPr>
        <w:ind w:left="468" w:hanging="360"/>
      </w:pPr>
      <w:rPr>
        <w:rFonts w:ascii="Source Sans Pro" w:eastAsia="Source Sans Pro" w:hAnsi="Source Sans Pro" w:cs="Source Sans Pro" w:hint="default"/>
      </w:rPr>
    </w:lvl>
    <w:lvl w:ilvl="1" w:tplc="041D0003" w:tentative="1">
      <w:start w:val="1"/>
      <w:numFmt w:val="bullet"/>
      <w:lvlText w:val="o"/>
      <w:lvlJc w:val="left"/>
      <w:pPr>
        <w:ind w:left="1188" w:hanging="360"/>
      </w:pPr>
      <w:rPr>
        <w:rFonts w:ascii="Courier New" w:hAnsi="Courier New" w:cs="Courier New" w:hint="default"/>
      </w:rPr>
    </w:lvl>
    <w:lvl w:ilvl="2" w:tplc="041D0005" w:tentative="1">
      <w:start w:val="1"/>
      <w:numFmt w:val="bullet"/>
      <w:lvlText w:val=""/>
      <w:lvlJc w:val="left"/>
      <w:pPr>
        <w:ind w:left="1908" w:hanging="360"/>
      </w:pPr>
      <w:rPr>
        <w:rFonts w:ascii="Wingdings" w:hAnsi="Wingdings" w:hint="default"/>
      </w:rPr>
    </w:lvl>
    <w:lvl w:ilvl="3" w:tplc="041D0001" w:tentative="1">
      <w:start w:val="1"/>
      <w:numFmt w:val="bullet"/>
      <w:lvlText w:val=""/>
      <w:lvlJc w:val="left"/>
      <w:pPr>
        <w:ind w:left="2628" w:hanging="360"/>
      </w:pPr>
      <w:rPr>
        <w:rFonts w:ascii="Symbol" w:hAnsi="Symbol" w:hint="default"/>
      </w:rPr>
    </w:lvl>
    <w:lvl w:ilvl="4" w:tplc="041D0003" w:tentative="1">
      <w:start w:val="1"/>
      <w:numFmt w:val="bullet"/>
      <w:lvlText w:val="o"/>
      <w:lvlJc w:val="left"/>
      <w:pPr>
        <w:ind w:left="3348" w:hanging="360"/>
      </w:pPr>
      <w:rPr>
        <w:rFonts w:ascii="Courier New" w:hAnsi="Courier New" w:cs="Courier New" w:hint="default"/>
      </w:rPr>
    </w:lvl>
    <w:lvl w:ilvl="5" w:tplc="041D0005" w:tentative="1">
      <w:start w:val="1"/>
      <w:numFmt w:val="bullet"/>
      <w:lvlText w:val=""/>
      <w:lvlJc w:val="left"/>
      <w:pPr>
        <w:ind w:left="4068" w:hanging="360"/>
      </w:pPr>
      <w:rPr>
        <w:rFonts w:ascii="Wingdings" w:hAnsi="Wingdings" w:hint="default"/>
      </w:rPr>
    </w:lvl>
    <w:lvl w:ilvl="6" w:tplc="041D0001" w:tentative="1">
      <w:start w:val="1"/>
      <w:numFmt w:val="bullet"/>
      <w:lvlText w:val=""/>
      <w:lvlJc w:val="left"/>
      <w:pPr>
        <w:ind w:left="4788" w:hanging="360"/>
      </w:pPr>
      <w:rPr>
        <w:rFonts w:ascii="Symbol" w:hAnsi="Symbol" w:hint="default"/>
      </w:rPr>
    </w:lvl>
    <w:lvl w:ilvl="7" w:tplc="041D0003" w:tentative="1">
      <w:start w:val="1"/>
      <w:numFmt w:val="bullet"/>
      <w:lvlText w:val="o"/>
      <w:lvlJc w:val="left"/>
      <w:pPr>
        <w:ind w:left="5508" w:hanging="360"/>
      </w:pPr>
      <w:rPr>
        <w:rFonts w:ascii="Courier New" w:hAnsi="Courier New" w:cs="Courier New" w:hint="default"/>
      </w:rPr>
    </w:lvl>
    <w:lvl w:ilvl="8" w:tplc="041D0005" w:tentative="1">
      <w:start w:val="1"/>
      <w:numFmt w:val="bullet"/>
      <w:lvlText w:val=""/>
      <w:lvlJc w:val="left"/>
      <w:pPr>
        <w:ind w:left="6228" w:hanging="360"/>
      </w:pPr>
      <w:rPr>
        <w:rFonts w:ascii="Wingdings" w:hAnsi="Wingdings" w:hint="default"/>
      </w:rPr>
    </w:lvl>
  </w:abstractNum>
  <w:num w:numId="1" w16cid:durableId="1864782018">
    <w:abstractNumId w:val="6"/>
  </w:num>
  <w:num w:numId="2" w16cid:durableId="2053652956">
    <w:abstractNumId w:val="15"/>
  </w:num>
  <w:num w:numId="3" w16cid:durableId="787578395">
    <w:abstractNumId w:val="9"/>
  </w:num>
  <w:num w:numId="4" w16cid:durableId="1658916511">
    <w:abstractNumId w:val="2"/>
  </w:num>
  <w:num w:numId="5" w16cid:durableId="1415785278">
    <w:abstractNumId w:val="1"/>
  </w:num>
  <w:num w:numId="6" w16cid:durableId="1321619337">
    <w:abstractNumId w:val="0"/>
  </w:num>
  <w:num w:numId="7" w16cid:durableId="501118973">
    <w:abstractNumId w:val="14"/>
  </w:num>
  <w:num w:numId="8" w16cid:durableId="442698024">
    <w:abstractNumId w:val="12"/>
  </w:num>
  <w:num w:numId="9" w16cid:durableId="1343626642">
    <w:abstractNumId w:val="17"/>
  </w:num>
  <w:num w:numId="10" w16cid:durableId="860509423">
    <w:abstractNumId w:val="13"/>
  </w:num>
  <w:num w:numId="11" w16cid:durableId="1186945441">
    <w:abstractNumId w:val="8"/>
  </w:num>
  <w:num w:numId="12" w16cid:durableId="1193763644">
    <w:abstractNumId w:val="7"/>
  </w:num>
  <w:num w:numId="13" w16cid:durableId="1680113234">
    <w:abstractNumId w:val="3"/>
  </w:num>
  <w:num w:numId="14" w16cid:durableId="1709253828">
    <w:abstractNumId w:val="10"/>
  </w:num>
  <w:num w:numId="15" w16cid:durableId="439568018">
    <w:abstractNumId w:val="4"/>
  </w:num>
  <w:num w:numId="16" w16cid:durableId="817305770">
    <w:abstractNumId w:val="11"/>
  </w:num>
  <w:num w:numId="17" w16cid:durableId="635794845">
    <w:abstractNumId w:val="16"/>
  </w:num>
  <w:num w:numId="18" w16cid:durableId="9677811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B6408"/>
    <w:rsid w:val="00002C68"/>
    <w:rsid w:val="000169D9"/>
    <w:rsid w:val="000233A0"/>
    <w:rsid w:val="000236B1"/>
    <w:rsid w:val="00025950"/>
    <w:rsid w:val="000260BE"/>
    <w:rsid w:val="00033345"/>
    <w:rsid w:val="000339F2"/>
    <w:rsid w:val="00033A83"/>
    <w:rsid w:val="0003474B"/>
    <w:rsid w:val="0005054A"/>
    <w:rsid w:val="000551CB"/>
    <w:rsid w:val="00057C20"/>
    <w:rsid w:val="00060028"/>
    <w:rsid w:val="00060336"/>
    <w:rsid w:val="00071B2B"/>
    <w:rsid w:val="000720A1"/>
    <w:rsid w:val="00075429"/>
    <w:rsid w:val="000778C0"/>
    <w:rsid w:val="00083660"/>
    <w:rsid w:val="00091EA3"/>
    <w:rsid w:val="0009314B"/>
    <w:rsid w:val="00097952"/>
    <w:rsid w:val="000A2EDD"/>
    <w:rsid w:val="000B0AC3"/>
    <w:rsid w:val="000B11CB"/>
    <w:rsid w:val="000B3D1B"/>
    <w:rsid w:val="000C0FDA"/>
    <w:rsid w:val="000C7AD7"/>
    <w:rsid w:val="000D683B"/>
    <w:rsid w:val="000D7ECD"/>
    <w:rsid w:val="000D7F6E"/>
    <w:rsid w:val="000E1EB7"/>
    <w:rsid w:val="000F219C"/>
    <w:rsid w:val="000F40CD"/>
    <w:rsid w:val="000F41AC"/>
    <w:rsid w:val="000F4240"/>
    <w:rsid w:val="000F717B"/>
    <w:rsid w:val="00103F5F"/>
    <w:rsid w:val="00104F34"/>
    <w:rsid w:val="00107273"/>
    <w:rsid w:val="001075D5"/>
    <w:rsid w:val="00113216"/>
    <w:rsid w:val="00117BB4"/>
    <w:rsid w:val="00123179"/>
    <w:rsid w:val="001242BA"/>
    <w:rsid w:val="00124EBA"/>
    <w:rsid w:val="0013030C"/>
    <w:rsid w:val="00130C3B"/>
    <w:rsid w:val="00131DCF"/>
    <w:rsid w:val="00133A1D"/>
    <w:rsid w:val="00133F4C"/>
    <w:rsid w:val="00153F9D"/>
    <w:rsid w:val="00155195"/>
    <w:rsid w:val="00156217"/>
    <w:rsid w:val="00156D55"/>
    <w:rsid w:val="00157F13"/>
    <w:rsid w:val="001632BE"/>
    <w:rsid w:val="001662A4"/>
    <w:rsid w:val="0017003B"/>
    <w:rsid w:val="00173CF6"/>
    <w:rsid w:val="0017699F"/>
    <w:rsid w:val="00180721"/>
    <w:rsid w:val="001832A5"/>
    <w:rsid w:val="00190E49"/>
    <w:rsid w:val="0019253F"/>
    <w:rsid w:val="001A0CAD"/>
    <w:rsid w:val="001A2634"/>
    <w:rsid w:val="001A6080"/>
    <w:rsid w:val="001A73A4"/>
    <w:rsid w:val="001B249A"/>
    <w:rsid w:val="001B7159"/>
    <w:rsid w:val="001B7FD5"/>
    <w:rsid w:val="001C0C0F"/>
    <w:rsid w:val="001C5FBC"/>
    <w:rsid w:val="001C5FE0"/>
    <w:rsid w:val="001D4D57"/>
    <w:rsid w:val="001D71ED"/>
    <w:rsid w:val="001D7658"/>
    <w:rsid w:val="001D7C0A"/>
    <w:rsid w:val="001E2028"/>
    <w:rsid w:val="001F2489"/>
    <w:rsid w:val="001F4558"/>
    <w:rsid w:val="0021028D"/>
    <w:rsid w:val="00211A4D"/>
    <w:rsid w:val="00212D4B"/>
    <w:rsid w:val="002152A9"/>
    <w:rsid w:val="00216AE8"/>
    <w:rsid w:val="00221C76"/>
    <w:rsid w:val="00222B36"/>
    <w:rsid w:val="00222E89"/>
    <w:rsid w:val="00223EA4"/>
    <w:rsid w:val="00224FF6"/>
    <w:rsid w:val="00232C85"/>
    <w:rsid w:val="00233979"/>
    <w:rsid w:val="00243032"/>
    <w:rsid w:val="0024380B"/>
    <w:rsid w:val="002468A7"/>
    <w:rsid w:val="002550EE"/>
    <w:rsid w:val="0025649B"/>
    <w:rsid w:val="00280FE8"/>
    <w:rsid w:val="0028168D"/>
    <w:rsid w:val="002835B1"/>
    <w:rsid w:val="00286D1A"/>
    <w:rsid w:val="00290F6B"/>
    <w:rsid w:val="00292513"/>
    <w:rsid w:val="002A0117"/>
    <w:rsid w:val="002A0A49"/>
    <w:rsid w:val="002A24BB"/>
    <w:rsid w:val="002A4178"/>
    <w:rsid w:val="002B5D38"/>
    <w:rsid w:val="002B6896"/>
    <w:rsid w:val="002B7C9D"/>
    <w:rsid w:val="002B7E4B"/>
    <w:rsid w:val="002C04DB"/>
    <w:rsid w:val="002C1C3A"/>
    <w:rsid w:val="002C27A5"/>
    <w:rsid w:val="002C3076"/>
    <w:rsid w:val="002C3EFD"/>
    <w:rsid w:val="002D2906"/>
    <w:rsid w:val="002D3193"/>
    <w:rsid w:val="002E06D9"/>
    <w:rsid w:val="002E3FBE"/>
    <w:rsid w:val="002E5346"/>
    <w:rsid w:val="002E55EE"/>
    <w:rsid w:val="002E5A5A"/>
    <w:rsid w:val="002E7220"/>
    <w:rsid w:val="002F36DE"/>
    <w:rsid w:val="002F3817"/>
    <w:rsid w:val="002F70C2"/>
    <w:rsid w:val="002F7425"/>
    <w:rsid w:val="003024BB"/>
    <w:rsid w:val="00305AA3"/>
    <w:rsid w:val="00307531"/>
    <w:rsid w:val="00313F06"/>
    <w:rsid w:val="00317F37"/>
    <w:rsid w:val="00321D83"/>
    <w:rsid w:val="00323B4B"/>
    <w:rsid w:val="00324A34"/>
    <w:rsid w:val="003251AB"/>
    <w:rsid w:val="0033091B"/>
    <w:rsid w:val="00332270"/>
    <w:rsid w:val="00333109"/>
    <w:rsid w:val="0033457F"/>
    <w:rsid w:val="003441C9"/>
    <w:rsid w:val="00344B20"/>
    <w:rsid w:val="00354EEA"/>
    <w:rsid w:val="00361365"/>
    <w:rsid w:val="00363328"/>
    <w:rsid w:val="00363D78"/>
    <w:rsid w:val="003646DD"/>
    <w:rsid w:val="00367550"/>
    <w:rsid w:val="003675EB"/>
    <w:rsid w:val="00371F6E"/>
    <w:rsid w:val="0037540C"/>
    <w:rsid w:val="0037715E"/>
    <w:rsid w:val="00377D97"/>
    <w:rsid w:val="0038012E"/>
    <w:rsid w:val="00380233"/>
    <w:rsid w:val="00391F50"/>
    <w:rsid w:val="003A446F"/>
    <w:rsid w:val="003B1D4F"/>
    <w:rsid w:val="003C3102"/>
    <w:rsid w:val="003C4B8F"/>
    <w:rsid w:val="003C7585"/>
    <w:rsid w:val="003C7C17"/>
    <w:rsid w:val="003D42C9"/>
    <w:rsid w:val="003D7765"/>
    <w:rsid w:val="003E3B3B"/>
    <w:rsid w:val="003F2E84"/>
    <w:rsid w:val="003F3E69"/>
    <w:rsid w:val="003F486D"/>
    <w:rsid w:val="00401484"/>
    <w:rsid w:val="004016EA"/>
    <w:rsid w:val="00412BD2"/>
    <w:rsid w:val="00427A8A"/>
    <w:rsid w:val="0043506C"/>
    <w:rsid w:val="00440950"/>
    <w:rsid w:val="00441A66"/>
    <w:rsid w:val="00444C9C"/>
    <w:rsid w:val="00445217"/>
    <w:rsid w:val="00451297"/>
    <w:rsid w:val="0046025C"/>
    <w:rsid w:val="00461607"/>
    <w:rsid w:val="00461A2A"/>
    <w:rsid w:val="00463023"/>
    <w:rsid w:val="00474598"/>
    <w:rsid w:val="00474B19"/>
    <w:rsid w:val="004761B1"/>
    <w:rsid w:val="00481A3C"/>
    <w:rsid w:val="00481AF6"/>
    <w:rsid w:val="004944EF"/>
    <w:rsid w:val="00494DF8"/>
    <w:rsid w:val="00495941"/>
    <w:rsid w:val="0049711C"/>
    <w:rsid w:val="004A04FB"/>
    <w:rsid w:val="004A1CC0"/>
    <w:rsid w:val="004A38F1"/>
    <w:rsid w:val="004A7AC9"/>
    <w:rsid w:val="004B0BA4"/>
    <w:rsid w:val="004B1B3A"/>
    <w:rsid w:val="004B6460"/>
    <w:rsid w:val="004C0BD9"/>
    <w:rsid w:val="004C0FF2"/>
    <w:rsid w:val="004C22DB"/>
    <w:rsid w:val="004C5371"/>
    <w:rsid w:val="004C7FAB"/>
    <w:rsid w:val="004D0E65"/>
    <w:rsid w:val="004D1E47"/>
    <w:rsid w:val="004D218D"/>
    <w:rsid w:val="004D3F7F"/>
    <w:rsid w:val="004D52AC"/>
    <w:rsid w:val="004D65FD"/>
    <w:rsid w:val="004D6A78"/>
    <w:rsid w:val="004D7EB1"/>
    <w:rsid w:val="004E233E"/>
    <w:rsid w:val="004E3E3F"/>
    <w:rsid w:val="004F57E6"/>
    <w:rsid w:val="00501FE5"/>
    <w:rsid w:val="00504F8D"/>
    <w:rsid w:val="00505422"/>
    <w:rsid w:val="0050621E"/>
    <w:rsid w:val="00511495"/>
    <w:rsid w:val="00515BAB"/>
    <w:rsid w:val="00517BF1"/>
    <w:rsid w:val="005209C3"/>
    <w:rsid w:val="0052197F"/>
    <w:rsid w:val="00521B81"/>
    <w:rsid w:val="00527C71"/>
    <w:rsid w:val="005315E1"/>
    <w:rsid w:val="005319DB"/>
    <w:rsid w:val="00533FA6"/>
    <w:rsid w:val="00534A75"/>
    <w:rsid w:val="0053678D"/>
    <w:rsid w:val="00547A74"/>
    <w:rsid w:val="00550A99"/>
    <w:rsid w:val="00550F44"/>
    <w:rsid w:val="00556155"/>
    <w:rsid w:val="005576DD"/>
    <w:rsid w:val="00562B77"/>
    <w:rsid w:val="00566B0C"/>
    <w:rsid w:val="005716FB"/>
    <w:rsid w:val="00571D3F"/>
    <w:rsid w:val="005733C7"/>
    <w:rsid w:val="0057401B"/>
    <w:rsid w:val="005747B8"/>
    <w:rsid w:val="0057500B"/>
    <w:rsid w:val="00580F91"/>
    <w:rsid w:val="005824C6"/>
    <w:rsid w:val="00582704"/>
    <w:rsid w:val="005844F1"/>
    <w:rsid w:val="005876D1"/>
    <w:rsid w:val="00592287"/>
    <w:rsid w:val="00595CD8"/>
    <w:rsid w:val="005A4077"/>
    <w:rsid w:val="005A56E4"/>
    <w:rsid w:val="005A60E7"/>
    <w:rsid w:val="005A6EBC"/>
    <w:rsid w:val="005A7AEF"/>
    <w:rsid w:val="005B319F"/>
    <w:rsid w:val="005B7375"/>
    <w:rsid w:val="005C086B"/>
    <w:rsid w:val="005C186C"/>
    <w:rsid w:val="005C7E8C"/>
    <w:rsid w:val="005D06D3"/>
    <w:rsid w:val="005E23EC"/>
    <w:rsid w:val="005F2178"/>
    <w:rsid w:val="005F2967"/>
    <w:rsid w:val="005F5D41"/>
    <w:rsid w:val="005F77A2"/>
    <w:rsid w:val="006010B1"/>
    <w:rsid w:val="00604904"/>
    <w:rsid w:val="00607742"/>
    <w:rsid w:val="006116C6"/>
    <w:rsid w:val="00612BE8"/>
    <w:rsid w:val="006136DB"/>
    <w:rsid w:val="0061541D"/>
    <w:rsid w:val="00616327"/>
    <w:rsid w:val="00620A2A"/>
    <w:rsid w:val="00622B78"/>
    <w:rsid w:val="00622DA6"/>
    <w:rsid w:val="006245CE"/>
    <w:rsid w:val="0062475A"/>
    <w:rsid w:val="00627AAB"/>
    <w:rsid w:val="00630292"/>
    <w:rsid w:val="0063427E"/>
    <w:rsid w:val="0063524F"/>
    <w:rsid w:val="00644072"/>
    <w:rsid w:val="006525AB"/>
    <w:rsid w:val="00660C72"/>
    <w:rsid w:val="00663D11"/>
    <w:rsid w:val="00667F5A"/>
    <w:rsid w:val="006716A5"/>
    <w:rsid w:val="00676FF2"/>
    <w:rsid w:val="00677F70"/>
    <w:rsid w:val="00681AA4"/>
    <w:rsid w:val="006821FC"/>
    <w:rsid w:val="00683425"/>
    <w:rsid w:val="00683C72"/>
    <w:rsid w:val="00686726"/>
    <w:rsid w:val="00693DBF"/>
    <w:rsid w:val="00694D5D"/>
    <w:rsid w:val="00696DDB"/>
    <w:rsid w:val="0069742D"/>
    <w:rsid w:val="006B29D3"/>
    <w:rsid w:val="006C1949"/>
    <w:rsid w:val="006C3F75"/>
    <w:rsid w:val="006C6312"/>
    <w:rsid w:val="006D11E4"/>
    <w:rsid w:val="006D1817"/>
    <w:rsid w:val="006D2B5B"/>
    <w:rsid w:val="006D471F"/>
    <w:rsid w:val="006D5573"/>
    <w:rsid w:val="006D6131"/>
    <w:rsid w:val="006D6542"/>
    <w:rsid w:val="006E4000"/>
    <w:rsid w:val="006F11BA"/>
    <w:rsid w:val="006F4B9D"/>
    <w:rsid w:val="00704069"/>
    <w:rsid w:val="0070562C"/>
    <w:rsid w:val="00706095"/>
    <w:rsid w:val="007074A5"/>
    <w:rsid w:val="007202B3"/>
    <w:rsid w:val="0072118E"/>
    <w:rsid w:val="0072235F"/>
    <w:rsid w:val="00724FAD"/>
    <w:rsid w:val="007369F0"/>
    <w:rsid w:val="00736A0D"/>
    <w:rsid w:val="0075526A"/>
    <w:rsid w:val="00761F2E"/>
    <w:rsid w:val="00762307"/>
    <w:rsid w:val="00765176"/>
    <w:rsid w:val="0077207B"/>
    <w:rsid w:val="007747B9"/>
    <w:rsid w:val="00776670"/>
    <w:rsid w:val="0078756B"/>
    <w:rsid w:val="0079283C"/>
    <w:rsid w:val="00794029"/>
    <w:rsid w:val="007958F4"/>
    <w:rsid w:val="00797870"/>
    <w:rsid w:val="007A11EA"/>
    <w:rsid w:val="007A1E22"/>
    <w:rsid w:val="007A45AF"/>
    <w:rsid w:val="007C0F21"/>
    <w:rsid w:val="007C1346"/>
    <w:rsid w:val="007C1815"/>
    <w:rsid w:val="007C218C"/>
    <w:rsid w:val="007D26C1"/>
    <w:rsid w:val="007D32EC"/>
    <w:rsid w:val="007D33F5"/>
    <w:rsid w:val="007D44B9"/>
    <w:rsid w:val="007D4BA4"/>
    <w:rsid w:val="007D6004"/>
    <w:rsid w:val="007E06D1"/>
    <w:rsid w:val="007E1D52"/>
    <w:rsid w:val="007E365A"/>
    <w:rsid w:val="007E3B9F"/>
    <w:rsid w:val="007F01E7"/>
    <w:rsid w:val="007F022A"/>
    <w:rsid w:val="007F0242"/>
    <w:rsid w:val="007F4BEC"/>
    <w:rsid w:val="0080618D"/>
    <w:rsid w:val="00806E28"/>
    <w:rsid w:val="0080790C"/>
    <w:rsid w:val="00812F22"/>
    <w:rsid w:val="00826650"/>
    <w:rsid w:val="0083356B"/>
    <w:rsid w:val="00837030"/>
    <w:rsid w:val="00860355"/>
    <w:rsid w:val="00863588"/>
    <w:rsid w:val="00874BB2"/>
    <w:rsid w:val="00875901"/>
    <w:rsid w:val="00875A24"/>
    <w:rsid w:val="008764B3"/>
    <w:rsid w:val="00881588"/>
    <w:rsid w:val="00891881"/>
    <w:rsid w:val="008926EF"/>
    <w:rsid w:val="00893248"/>
    <w:rsid w:val="00894C78"/>
    <w:rsid w:val="00896F98"/>
    <w:rsid w:val="008A167B"/>
    <w:rsid w:val="008A7087"/>
    <w:rsid w:val="008A792E"/>
    <w:rsid w:val="008B1AFD"/>
    <w:rsid w:val="008B59DF"/>
    <w:rsid w:val="008B71BF"/>
    <w:rsid w:val="008B7635"/>
    <w:rsid w:val="008C014C"/>
    <w:rsid w:val="008C1160"/>
    <w:rsid w:val="008C1D44"/>
    <w:rsid w:val="008C273B"/>
    <w:rsid w:val="008C3DAC"/>
    <w:rsid w:val="008C4B42"/>
    <w:rsid w:val="008C5392"/>
    <w:rsid w:val="008C5DE2"/>
    <w:rsid w:val="008C5F0F"/>
    <w:rsid w:val="008C6C19"/>
    <w:rsid w:val="008C7330"/>
    <w:rsid w:val="008D2D63"/>
    <w:rsid w:val="008D528D"/>
    <w:rsid w:val="008E12D4"/>
    <w:rsid w:val="008F30BD"/>
    <w:rsid w:val="008F3446"/>
    <w:rsid w:val="008F5E1C"/>
    <w:rsid w:val="008F76C7"/>
    <w:rsid w:val="00900CAF"/>
    <w:rsid w:val="00901430"/>
    <w:rsid w:val="00901B37"/>
    <w:rsid w:val="009078AF"/>
    <w:rsid w:val="0091464B"/>
    <w:rsid w:val="00920AB4"/>
    <w:rsid w:val="009233CF"/>
    <w:rsid w:val="00937253"/>
    <w:rsid w:val="009379A9"/>
    <w:rsid w:val="00940DE2"/>
    <w:rsid w:val="0094517D"/>
    <w:rsid w:val="009459BA"/>
    <w:rsid w:val="00950378"/>
    <w:rsid w:val="009544CD"/>
    <w:rsid w:val="009559EE"/>
    <w:rsid w:val="00962055"/>
    <w:rsid w:val="00962471"/>
    <w:rsid w:val="009636D5"/>
    <w:rsid w:val="009637E3"/>
    <w:rsid w:val="00963B11"/>
    <w:rsid w:val="00967F5E"/>
    <w:rsid w:val="00974A16"/>
    <w:rsid w:val="00975640"/>
    <w:rsid w:val="00976B4E"/>
    <w:rsid w:val="00981688"/>
    <w:rsid w:val="00981E21"/>
    <w:rsid w:val="00982AD3"/>
    <w:rsid w:val="00985AC7"/>
    <w:rsid w:val="009908A6"/>
    <w:rsid w:val="0099261D"/>
    <w:rsid w:val="009938BB"/>
    <w:rsid w:val="009A4ECE"/>
    <w:rsid w:val="009A553F"/>
    <w:rsid w:val="009B4E1F"/>
    <w:rsid w:val="009C1CFE"/>
    <w:rsid w:val="009C4746"/>
    <w:rsid w:val="009D2346"/>
    <w:rsid w:val="009D2A94"/>
    <w:rsid w:val="009D4931"/>
    <w:rsid w:val="009D4BE9"/>
    <w:rsid w:val="009E43D2"/>
    <w:rsid w:val="009E4565"/>
    <w:rsid w:val="009F128C"/>
    <w:rsid w:val="009F3613"/>
    <w:rsid w:val="009F3686"/>
    <w:rsid w:val="009F4F1D"/>
    <w:rsid w:val="009F5FA0"/>
    <w:rsid w:val="00A00273"/>
    <w:rsid w:val="00A007DA"/>
    <w:rsid w:val="00A01783"/>
    <w:rsid w:val="00A03895"/>
    <w:rsid w:val="00A04C50"/>
    <w:rsid w:val="00A0548A"/>
    <w:rsid w:val="00A06508"/>
    <w:rsid w:val="00A1307C"/>
    <w:rsid w:val="00A16D5D"/>
    <w:rsid w:val="00A16DD3"/>
    <w:rsid w:val="00A22160"/>
    <w:rsid w:val="00A227D5"/>
    <w:rsid w:val="00A23FCF"/>
    <w:rsid w:val="00A27487"/>
    <w:rsid w:val="00A34C6C"/>
    <w:rsid w:val="00A41EB4"/>
    <w:rsid w:val="00A44EC0"/>
    <w:rsid w:val="00A479CB"/>
    <w:rsid w:val="00A506FD"/>
    <w:rsid w:val="00A51D56"/>
    <w:rsid w:val="00A604E8"/>
    <w:rsid w:val="00A6439A"/>
    <w:rsid w:val="00A7202F"/>
    <w:rsid w:val="00A72827"/>
    <w:rsid w:val="00A73520"/>
    <w:rsid w:val="00A8543E"/>
    <w:rsid w:val="00A85DC8"/>
    <w:rsid w:val="00A91F94"/>
    <w:rsid w:val="00A959BB"/>
    <w:rsid w:val="00A9627F"/>
    <w:rsid w:val="00A97530"/>
    <w:rsid w:val="00AA1DBB"/>
    <w:rsid w:val="00AA62BB"/>
    <w:rsid w:val="00AA7097"/>
    <w:rsid w:val="00AA791E"/>
    <w:rsid w:val="00AB5AA9"/>
    <w:rsid w:val="00AC1B08"/>
    <w:rsid w:val="00AC7676"/>
    <w:rsid w:val="00AC76FB"/>
    <w:rsid w:val="00AC7860"/>
    <w:rsid w:val="00AC7A17"/>
    <w:rsid w:val="00AC7BDB"/>
    <w:rsid w:val="00AD1709"/>
    <w:rsid w:val="00AD3B25"/>
    <w:rsid w:val="00AD4A9C"/>
    <w:rsid w:val="00AE1147"/>
    <w:rsid w:val="00AE2FC3"/>
    <w:rsid w:val="00AE4785"/>
    <w:rsid w:val="00AE53BC"/>
    <w:rsid w:val="00AE5BD6"/>
    <w:rsid w:val="00AF0F0B"/>
    <w:rsid w:val="00AF1E1A"/>
    <w:rsid w:val="00AF4766"/>
    <w:rsid w:val="00AF7B60"/>
    <w:rsid w:val="00B022F9"/>
    <w:rsid w:val="00B07A22"/>
    <w:rsid w:val="00B119A1"/>
    <w:rsid w:val="00B12CD9"/>
    <w:rsid w:val="00B13F12"/>
    <w:rsid w:val="00B2262D"/>
    <w:rsid w:val="00B25E0F"/>
    <w:rsid w:val="00B3000C"/>
    <w:rsid w:val="00B300CA"/>
    <w:rsid w:val="00B312A0"/>
    <w:rsid w:val="00B36AA9"/>
    <w:rsid w:val="00B36BC5"/>
    <w:rsid w:val="00B370AA"/>
    <w:rsid w:val="00B45CF4"/>
    <w:rsid w:val="00B507BC"/>
    <w:rsid w:val="00B5374E"/>
    <w:rsid w:val="00B54C2C"/>
    <w:rsid w:val="00B656D2"/>
    <w:rsid w:val="00B663DD"/>
    <w:rsid w:val="00B67E49"/>
    <w:rsid w:val="00B74BC0"/>
    <w:rsid w:val="00B9145F"/>
    <w:rsid w:val="00B91E43"/>
    <w:rsid w:val="00B91F83"/>
    <w:rsid w:val="00B93531"/>
    <w:rsid w:val="00B94772"/>
    <w:rsid w:val="00B947BB"/>
    <w:rsid w:val="00BA7391"/>
    <w:rsid w:val="00BA79C0"/>
    <w:rsid w:val="00BA7C56"/>
    <w:rsid w:val="00BB0994"/>
    <w:rsid w:val="00BC101D"/>
    <w:rsid w:val="00BC1A9A"/>
    <w:rsid w:val="00BC40F2"/>
    <w:rsid w:val="00BC4A75"/>
    <w:rsid w:val="00BC7648"/>
    <w:rsid w:val="00BD008E"/>
    <w:rsid w:val="00BD00D8"/>
    <w:rsid w:val="00BD1BBF"/>
    <w:rsid w:val="00BD3014"/>
    <w:rsid w:val="00BD4DA7"/>
    <w:rsid w:val="00BD6C5A"/>
    <w:rsid w:val="00BD7284"/>
    <w:rsid w:val="00BE08A6"/>
    <w:rsid w:val="00BE1251"/>
    <w:rsid w:val="00BF3357"/>
    <w:rsid w:val="00BF6D4A"/>
    <w:rsid w:val="00C01747"/>
    <w:rsid w:val="00C01AFA"/>
    <w:rsid w:val="00C04822"/>
    <w:rsid w:val="00C05B16"/>
    <w:rsid w:val="00C07CCD"/>
    <w:rsid w:val="00C133B5"/>
    <w:rsid w:val="00C13CAC"/>
    <w:rsid w:val="00C168E0"/>
    <w:rsid w:val="00C2051A"/>
    <w:rsid w:val="00C20911"/>
    <w:rsid w:val="00C2117E"/>
    <w:rsid w:val="00C219E0"/>
    <w:rsid w:val="00C2235A"/>
    <w:rsid w:val="00C249A6"/>
    <w:rsid w:val="00C263D9"/>
    <w:rsid w:val="00C277E3"/>
    <w:rsid w:val="00C32777"/>
    <w:rsid w:val="00C3520C"/>
    <w:rsid w:val="00C35C49"/>
    <w:rsid w:val="00C36801"/>
    <w:rsid w:val="00C45129"/>
    <w:rsid w:val="00C4597E"/>
    <w:rsid w:val="00C475DB"/>
    <w:rsid w:val="00C51AF5"/>
    <w:rsid w:val="00C546B6"/>
    <w:rsid w:val="00C62884"/>
    <w:rsid w:val="00C661CD"/>
    <w:rsid w:val="00C6636F"/>
    <w:rsid w:val="00C74436"/>
    <w:rsid w:val="00C74779"/>
    <w:rsid w:val="00C850FC"/>
    <w:rsid w:val="00C85B37"/>
    <w:rsid w:val="00C8704C"/>
    <w:rsid w:val="00C87775"/>
    <w:rsid w:val="00C91228"/>
    <w:rsid w:val="00C9127D"/>
    <w:rsid w:val="00C9641E"/>
    <w:rsid w:val="00C97185"/>
    <w:rsid w:val="00C973C0"/>
    <w:rsid w:val="00C97BA8"/>
    <w:rsid w:val="00CA0134"/>
    <w:rsid w:val="00CA281E"/>
    <w:rsid w:val="00CA4628"/>
    <w:rsid w:val="00CA6266"/>
    <w:rsid w:val="00CA66CD"/>
    <w:rsid w:val="00CB12EE"/>
    <w:rsid w:val="00CB30F2"/>
    <w:rsid w:val="00CB6408"/>
    <w:rsid w:val="00CB6839"/>
    <w:rsid w:val="00CB7B58"/>
    <w:rsid w:val="00CC66F4"/>
    <w:rsid w:val="00CD12A8"/>
    <w:rsid w:val="00CD71BA"/>
    <w:rsid w:val="00CE1FC2"/>
    <w:rsid w:val="00CE2A1C"/>
    <w:rsid w:val="00CE556D"/>
    <w:rsid w:val="00CE6701"/>
    <w:rsid w:val="00CF1701"/>
    <w:rsid w:val="00CF253B"/>
    <w:rsid w:val="00CF26F3"/>
    <w:rsid w:val="00CF629D"/>
    <w:rsid w:val="00CF6CCC"/>
    <w:rsid w:val="00D027A5"/>
    <w:rsid w:val="00D127CE"/>
    <w:rsid w:val="00D173A4"/>
    <w:rsid w:val="00D21D40"/>
    <w:rsid w:val="00D25762"/>
    <w:rsid w:val="00D25F3D"/>
    <w:rsid w:val="00D27D70"/>
    <w:rsid w:val="00D30FE4"/>
    <w:rsid w:val="00D32FE9"/>
    <w:rsid w:val="00D37C99"/>
    <w:rsid w:val="00D4106B"/>
    <w:rsid w:val="00D55D78"/>
    <w:rsid w:val="00D56EB9"/>
    <w:rsid w:val="00D637C9"/>
    <w:rsid w:val="00D679C2"/>
    <w:rsid w:val="00D70C86"/>
    <w:rsid w:val="00D777ED"/>
    <w:rsid w:val="00D77C7C"/>
    <w:rsid w:val="00D8039E"/>
    <w:rsid w:val="00D82C92"/>
    <w:rsid w:val="00D8777F"/>
    <w:rsid w:val="00D93B4F"/>
    <w:rsid w:val="00D94597"/>
    <w:rsid w:val="00DA08A6"/>
    <w:rsid w:val="00DA21CE"/>
    <w:rsid w:val="00DA281E"/>
    <w:rsid w:val="00DA3D12"/>
    <w:rsid w:val="00DA46AD"/>
    <w:rsid w:val="00DA67E0"/>
    <w:rsid w:val="00DB3484"/>
    <w:rsid w:val="00DB5057"/>
    <w:rsid w:val="00DB7474"/>
    <w:rsid w:val="00DC2049"/>
    <w:rsid w:val="00DC2314"/>
    <w:rsid w:val="00DC6A01"/>
    <w:rsid w:val="00DC769C"/>
    <w:rsid w:val="00DC773F"/>
    <w:rsid w:val="00DD0289"/>
    <w:rsid w:val="00DD0741"/>
    <w:rsid w:val="00DD12F7"/>
    <w:rsid w:val="00DD55E1"/>
    <w:rsid w:val="00DE0933"/>
    <w:rsid w:val="00DF4FB6"/>
    <w:rsid w:val="00DF5074"/>
    <w:rsid w:val="00DF60D8"/>
    <w:rsid w:val="00DF6DF9"/>
    <w:rsid w:val="00E063A9"/>
    <w:rsid w:val="00E12E50"/>
    <w:rsid w:val="00E22CE7"/>
    <w:rsid w:val="00E249C8"/>
    <w:rsid w:val="00E30288"/>
    <w:rsid w:val="00E31776"/>
    <w:rsid w:val="00E31789"/>
    <w:rsid w:val="00E33AED"/>
    <w:rsid w:val="00E34EEB"/>
    <w:rsid w:val="00E436C2"/>
    <w:rsid w:val="00E43B38"/>
    <w:rsid w:val="00E46B4C"/>
    <w:rsid w:val="00E47367"/>
    <w:rsid w:val="00E52C48"/>
    <w:rsid w:val="00E604F7"/>
    <w:rsid w:val="00E60724"/>
    <w:rsid w:val="00E60A76"/>
    <w:rsid w:val="00E61718"/>
    <w:rsid w:val="00E6366A"/>
    <w:rsid w:val="00E64E3B"/>
    <w:rsid w:val="00E66640"/>
    <w:rsid w:val="00E81E48"/>
    <w:rsid w:val="00E8476E"/>
    <w:rsid w:val="00E9098D"/>
    <w:rsid w:val="00EA373D"/>
    <w:rsid w:val="00EA4F57"/>
    <w:rsid w:val="00EB6D5B"/>
    <w:rsid w:val="00EC1257"/>
    <w:rsid w:val="00EC358F"/>
    <w:rsid w:val="00EC4592"/>
    <w:rsid w:val="00EC60FC"/>
    <w:rsid w:val="00ED4F69"/>
    <w:rsid w:val="00ED67F8"/>
    <w:rsid w:val="00ED6CB1"/>
    <w:rsid w:val="00EE1325"/>
    <w:rsid w:val="00EE5B30"/>
    <w:rsid w:val="00EE733F"/>
    <w:rsid w:val="00EF09CC"/>
    <w:rsid w:val="00EF1D7C"/>
    <w:rsid w:val="00EF2AE6"/>
    <w:rsid w:val="00EF630E"/>
    <w:rsid w:val="00EF677E"/>
    <w:rsid w:val="00EF7115"/>
    <w:rsid w:val="00F022F8"/>
    <w:rsid w:val="00F027AC"/>
    <w:rsid w:val="00F04CAC"/>
    <w:rsid w:val="00F06663"/>
    <w:rsid w:val="00F10CA9"/>
    <w:rsid w:val="00F1138B"/>
    <w:rsid w:val="00F11F0F"/>
    <w:rsid w:val="00F16516"/>
    <w:rsid w:val="00F165F1"/>
    <w:rsid w:val="00F215CB"/>
    <w:rsid w:val="00F220FB"/>
    <w:rsid w:val="00F24D57"/>
    <w:rsid w:val="00F42EE4"/>
    <w:rsid w:val="00F46EEF"/>
    <w:rsid w:val="00F5000B"/>
    <w:rsid w:val="00F527E8"/>
    <w:rsid w:val="00F63C2D"/>
    <w:rsid w:val="00F660F4"/>
    <w:rsid w:val="00F67F50"/>
    <w:rsid w:val="00F70D6D"/>
    <w:rsid w:val="00F74016"/>
    <w:rsid w:val="00F751B4"/>
    <w:rsid w:val="00F767DF"/>
    <w:rsid w:val="00F80405"/>
    <w:rsid w:val="00F9124A"/>
    <w:rsid w:val="00F91636"/>
    <w:rsid w:val="00F919AC"/>
    <w:rsid w:val="00F97005"/>
    <w:rsid w:val="00FA00F9"/>
    <w:rsid w:val="00FA216B"/>
    <w:rsid w:val="00FA292E"/>
    <w:rsid w:val="00FA2B78"/>
    <w:rsid w:val="00FA464C"/>
    <w:rsid w:val="00FA7EF5"/>
    <w:rsid w:val="00FB368F"/>
    <w:rsid w:val="00FB3955"/>
    <w:rsid w:val="00FC30C0"/>
    <w:rsid w:val="00FC3545"/>
    <w:rsid w:val="00FC5F20"/>
    <w:rsid w:val="00FC7505"/>
    <w:rsid w:val="00FD0C0A"/>
    <w:rsid w:val="00FD1EDD"/>
    <w:rsid w:val="00FD5B8D"/>
    <w:rsid w:val="00FD68B8"/>
    <w:rsid w:val="00FE5DBE"/>
    <w:rsid w:val="00FF16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F4159DE"/>
  <w15:docId w15:val="{868CB05A-22C1-4B56-9A71-0E82C981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0" w:lineRule="auto"/>
      <w:ind w:left="862" w:hanging="10"/>
    </w:pPr>
    <w:rPr>
      <w:rFonts w:ascii="Source Sans Pro" w:eastAsia="Source Sans Pro" w:hAnsi="Source Sans Pro" w:cs="Source Sans Pro"/>
      <w:color w:val="000000"/>
    </w:rPr>
  </w:style>
  <w:style w:type="paragraph" w:styleId="Rubrik1">
    <w:name w:val="heading 1"/>
    <w:next w:val="Normal"/>
    <w:link w:val="Rubrik1Char"/>
    <w:uiPriority w:val="9"/>
    <w:qFormat/>
    <w:pPr>
      <w:keepNext/>
      <w:keepLines/>
      <w:spacing w:after="0"/>
      <w:ind w:left="862" w:hanging="10"/>
      <w:outlineLvl w:val="0"/>
    </w:pPr>
    <w:rPr>
      <w:rFonts w:ascii="Source Sans Pro" w:eastAsia="Source Sans Pro" w:hAnsi="Source Sans Pro" w:cs="Source Sans Pro"/>
      <w:b/>
      <w:color w:val="000000"/>
      <w:sz w:val="40"/>
    </w:rPr>
  </w:style>
  <w:style w:type="paragraph" w:styleId="Rubrik2">
    <w:name w:val="heading 2"/>
    <w:next w:val="Normal"/>
    <w:link w:val="Rubrik2Char"/>
    <w:uiPriority w:val="9"/>
    <w:unhideWhenUsed/>
    <w:qFormat/>
    <w:pPr>
      <w:keepNext/>
      <w:keepLines/>
      <w:spacing w:after="0"/>
      <w:ind w:left="862" w:hanging="10"/>
      <w:outlineLvl w:val="1"/>
    </w:pPr>
    <w:rPr>
      <w:rFonts w:ascii="Source Sans Pro" w:eastAsia="Source Sans Pro" w:hAnsi="Source Sans Pro" w:cs="Source Sans Pro"/>
      <w:b/>
      <w:color w:val="000000"/>
    </w:rPr>
  </w:style>
  <w:style w:type="paragraph" w:styleId="Rubrik3">
    <w:name w:val="heading 3"/>
    <w:next w:val="Normal"/>
    <w:link w:val="Rubrik3Char"/>
    <w:uiPriority w:val="9"/>
    <w:unhideWhenUsed/>
    <w:qFormat/>
    <w:pPr>
      <w:keepNext/>
      <w:keepLines/>
      <w:spacing w:after="0"/>
      <w:ind w:left="862" w:hanging="10"/>
      <w:outlineLvl w:val="2"/>
    </w:pPr>
    <w:rPr>
      <w:rFonts w:ascii="Source Sans Pro" w:eastAsia="Source Sans Pro" w:hAnsi="Source Sans Pro" w:cs="Source Sans Pro"/>
      <w:b/>
      <w:color w:val="000000"/>
    </w:rPr>
  </w:style>
  <w:style w:type="paragraph" w:styleId="Rubrik4">
    <w:name w:val="heading 4"/>
    <w:next w:val="Normal"/>
    <w:link w:val="Rubrik4Char"/>
    <w:uiPriority w:val="9"/>
    <w:unhideWhenUsed/>
    <w:qFormat/>
    <w:pPr>
      <w:keepNext/>
      <w:keepLines/>
      <w:spacing w:after="0"/>
      <w:ind w:left="862" w:hanging="10"/>
      <w:outlineLvl w:val="3"/>
    </w:pPr>
    <w:rPr>
      <w:rFonts w:ascii="Source Sans Pro" w:eastAsia="Source Sans Pro" w:hAnsi="Source Sans Pro" w:cs="Source Sans Pro"/>
      <w:b/>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link w:val="Rubrik3"/>
    <w:rPr>
      <w:rFonts w:ascii="Source Sans Pro" w:eastAsia="Source Sans Pro" w:hAnsi="Source Sans Pro" w:cs="Source Sans Pro"/>
      <w:b/>
      <w:color w:val="000000"/>
      <w:sz w:val="22"/>
    </w:rPr>
  </w:style>
  <w:style w:type="character" w:customStyle="1" w:styleId="Rubrik4Char">
    <w:name w:val="Rubrik 4 Char"/>
    <w:link w:val="Rubrik4"/>
    <w:rPr>
      <w:rFonts w:ascii="Source Sans Pro" w:eastAsia="Source Sans Pro" w:hAnsi="Source Sans Pro" w:cs="Source Sans Pro"/>
      <w:b/>
      <w:color w:val="000000"/>
      <w:sz w:val="22"/>
    </w:rPr>
  </w:style>
  <w:style w:type="character" w:customStyle="1" w:styleId="Rubrik1Char">
    <w:name w:val="Rubrik 1 Char"/>
    <w:link w:val="Rubrik1"/>
    <w:rPr>
      <w:rFonts w:ascii="Source Sans Pro" w:eastAsia="Source Sans Pro" w:hAnsi="Source Sans Pro" w:cs="Source Sans Pro"/>
      <w:b/>
      <w:color w:val="000000"/>
      <w:sz w:val="40"/>
    </w:rPr>
  </w:style>
  <w:style w:type="character" w:customStyle="1" w:styleId="Rubrik2Char">
    <w:name w:val="Rubrik 2 Char"/>
    <w:link w:val="Rubrik2"/>
    <w:rPr>
      <w:rFonts w:ascii="Source Sans Pro" w:eastAsia="Source Sans Pro" w:hAnsi="Source Sans Pro" w:cs="Source Sans Pro"/>
      <w:b/>
      <w:color w:val="000000"/>
      <w:sz w:val="22"/>
    </w:rPr>
  </w:style>
  <w:style w:type="paragraph" w:styleId="Innehll1">
    <w:name w:val="toc 1"/>
    <w:hidden/>
    <w:uiPriority w:val="39"/>
    <w:pPr>
      <w:spacing w:after="120"/>
      <w:ind w:left="877" w:right="36" w:hanging="10"/>
    </w:pPr>
    <w:rPr>
      <w:rFonts w:ascii="Source Serif Pro" w:eastAsia="Source Serif Pro" w:hAnsi="Source Serif Pro" w:cs="Source Serif Pro"/>
      <w:color w:val="000000"/>
      <w:sz w:val="20"/>
    </w:rPr>
  </w:style>
  <w:style w:type="paragraph" w:styleId="Innehll2">
    <w:name w:val="toc 2"/>
    <w:hidden/>
    <w:uiPriority w:val="39"/>
    <w:pPr>
      <w:spacing w:after="120"/>
      <w:ind w:left="1076" w:right="36" w:hanging="10"/>
    </w:pPr>
    <w:rPr>
      <w:rFonts w:ascii="Source Serif Pro" w:eastAsia="Source Serif Pro" w:hAnsi="Source Serif Pro" w:cs="Source Serif Pro"/>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ngtext">
    <w:name w:val="Balloon Text"/>
    <w:basedOn w:val="Normal"/>
    <w:link w:val="BallongtextChar"/>
    <w:uiPriority w:val="99"/>
    <w:semiHidden/>
    <w:unhideWhenUsed/>
    <w:rsid w:val="00474B1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74B19"/>
    <w:rPr>
      <w:rFonts w:ascii="Segoe UI" w:eastAsia="Source Sans Pro" w:hAnsi="Segoe UI" w:cs="Segoe UI"/>
      <w:color w:val="000000"/>
      <w:sz w:val="18"/>
      <w:szCs w:val="18"/>
    </w:rPr>
  </w:style>
  <w:style w:type="character" w:styleId="Hyperlnk">
    <w:name w:val="Hyperlink"/>
    <w:basedOn w:val="Standardstycketeckensnitt"/>
    <w:uiPriority w:val="99"/>
    <w:unhideWhenUsed/>
    <w:rsid w:val="006821FC"/>
    <w:rPr>
      <w:color w:val="0563C1" w:themeColor="hyperlink"/>
      <w:u w:val="single"/>
    </w:rPr>
  </w:style>
  <w:style w:type="paragraph" w:styleId="Liststycke">
    <w:name w:val="List Paragraph"/>
    <w:basedOn w:val="Normal"/>
    <w:uiPriority w:val="34"/>
    <w:qFormat/>
    <w:rsid w:val="00CE556D"/>
    <w:pPr>
      <w:ind w:left="720"/>
      <w:contextualSpacing/>
    </w:pPr>
  </w:style>
  <w:style w:type="paragraph" w:styleId="Sidhuvud">
    <w:name w:val="header"/>
    <w:basedOn w:val="Normal"/>
    <w:link w:val="SidhuvudChar"/>
    <w:uiPriority w:val="99"/>
    <w:unhideWhenUsed/>
    <w:rsid w:val="004E233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E233E"/>
    <w:rPr>
      <w:rFonts w:ascii="Source Sans Pro" w:eastAsia="Source Sans Pro" w:hAnsi="Source Sans Pro" w:cs="Source Sans Pro"/>
      <w:color w:val="000000"/>
    </w:rPr>
  </w:style>
  <w:style w:type="table" w:styleId="Tabellrutnt">
    <w:name w:val="Table Grid"/>
    <w:basedOn w:val="Normaltabell"/>
    <w:uiPriority w:val="39"/>
    <w:rsid w:val="00211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4958">
      <w:bodyDiv w:val="1"/>
      <w:marLeft w:val="0"/>
      <w:marRight w:val="0"/>
      <w:marTop w:val="0"/>
      <w:marBottom w:val="0"/>
      <w:divBdr>
        <w:top w:val="none" w:sz="0" w:space="0" w:color="auto"/>
        <w:left w:val="none" w:sz="0" w:space="0" w:color="auto"/>
        <w:bottom w:val="none" w:sz="0" w:space="0" w:color="auto"/>
        <w:right w:val="none" w:sz="0" w:space="0" w:color="auto"/>
      </w:divBdr>
    </w:div>
    <w:div w:id="171341850">
      <w:bodyDiv w:val="1"/>
      <w:marLeft w:val="0"/>
      <w:marRight w:val="0"/>
      <w:marTop w:val="0"/>
      <w:marBottom w:val="0"/>
      <w:divBdr>
        <w:top w:val="none" w:sz="0" w:space="0" w:color="auto"/>
        <w:left w:val="none" w:sz="0" w:space="0" w:color="auto"/>
        <w:bottom w:val="none" w:sz="0" w:space="0" w:color="auto"/>
        <w:right w:val="none" w:sz="0" w:space="0" w:color="auto"/>
      </w:divBdr>
    </w:div>
    <w:div w:id="270357919">
      <w:bodyDiv w:val="1"/>
      <w:marLeft w:val="0"/>
      <w:marRight w:val="0"/>
      <w:marTop w:val="0"/>
      <w:marBottom w:val="0"/>
      <w:divBdr>
        <w:top w:val="none" w:sz="0" w:space="0" w:color="auto"/>
        <w:left w:val="none" w:sz="0" w:space="0" w:color="auto"/>
        <w:bottom w:val="none" w:sz="0" w:space="0" w:color="auto"/>
        <w:right w:val="none" w:sz="0" w:space="0" w:color="auto"/>
      </w:divBdr>
    </w:div>
    <w:div w:id="571625711">
      <w:bodyDiv w:val="1"/>
      <w:marLeft w:val="0"/>
      <w:marRight w:val="0"/>
      <w:marTop w:val="0"/>
      <w:marBottom w:val="0"/>
      <w:divBdr>
        <w:top w:val="none" w:sz="0" w:space="0" w:color="auto"/>
        <w:left w:val="none" w:sz="0" w:space="0" w:color="auto"/>
        <w:bottom w:val="none" w:sz="0" w:space="0" w:color="auto"/>
        <w:right w:val="none" w:sz="0" w:space="0" w:color="auto"/>
      </w:divBdr>
    </w:div>
    <w:div w:id="574437525">
      <w:bodyDiv w:val="1"/>
      <w:marLeft w:val="0"/>
      <w:marRight w:val="0"/>
      <w:marTop w:val="0"/>
      <w:marBottom w:val="0"/>
      <w:divBdr>
        <w:top w:val="none" w:sz="0" w:space="0" w:color="auto"/>
        <w:left w:val="none" w:sz="0" w:space="0" w:color="auto"/>
        <w:bottom w:val="none" w:sz="0" w:space="0" w:color="auto"/>
        <w:right w:val="none" w:sz="0" w:space="0" w:color="auto"/>
      </w:divBdr>
    </w:div>
    <w:div w:id="693574338">
      <w:bodyDiv w:val="1"/>
      <w:marLeft w:val="0"/>
      <w:marRight w:val="0"/>
      <w:marTop w:val="0"/>
      <w:marBottom w:val="0"/>
      <w:divBdr>
        <w:top w:val="none" w:sz="0" w:space="0" w:color="auto"/>
        <w:left w:val="none" w:sz="0" w:space="0" w:color="auto"/>
        <w:bottom w:val="none" w:sz="0" w:space="0" w:color="auto"/>
        <w:right w:val="none" w:sz="0" w:space="0" w:color="auto"/>
      </w:divBdr>
    </w:div>
    <w:div w:id="768161125">
      <w:bodyDiv w:val="1"/>
      <w:marLeft w:val="0"/>
      <w:marRight w:val="0"/>
      <w:marTop w:val="0"/>
      <w:marBottom w:val="0"/>
      <w:divBdr>
        <w:top w:val="none" w:sz="0" w:space="0" w:color="auto"/>
        <w:left w:val="none" w:sz="0" w:space="0" w:color="auto"/>
        <w:bottom w:val="none" w:sz="0" w:space="0" w:color="auto"/>
        <w:right w:val="none" w:sz="0" w:space="0" w:color="auto"/>
      </w:divBdr>
    </w:div>
    <w:div w:id="988482021">
      <w:bodyDiv w:val="1"/>
      <w:marLeft w:val="0"/>
      <w:marRight w:val="0"/>
      <w:marTop w:val="0"/>
      <w:marBottom w:val="0"/>
      <w:divBdr>
        <w:top w:val="none" w:sz="0" w:space="0" w:color="auto"/>
        <w:left w:val="none" w:sz="0" w:space="0" w:color="auto"/>
        <w:bottom w:val="none" w:sz="0" w:space="0" w:color="auto"/>
        <w:right w:val="none" w:sz="0" w:space="0" w:color="auto"/>
      </w:divBdr>
    </w:div>
    <w:div w:id="1112018852">
      <w:bodyDiv w:val="1"/>
      <w:marLeft w:val="0"/>
      <w:marRight w:val="0"/>
      <w:marTop w:val="0"/>
      <w:marBottom w:val="0"/>
      <w:divBdr>
        <w:top w:val="none" w:sz="0" w:space="0" w:color="auto"/>
        <w:left w:val="none" w:sz="0" w:space="0" w:color="auto"/>
        <w:bottom w:val="none" w:sz="0" w:space="0" w:color="auto"/>
        <w:right w:val="none" w:sz="0" w:space="0" w:color="auto"/>
      </w:divBdr>
    </w:div>
    <w:div w:id="1232810377">
      <w:bodyDiv w:val="1"/>
      <w:marLeft w:val="0"/>
      <w:marRight w:val="0"/>
      <w:marTop w:val="0"/>
      <w:marBottom w:val="0"/>
      <w:divBdr>
        <w:top w:val="none" w:sz="0" w:space="0" w:color="auto"/>
        <w:left w:val="none" w:sz="0" w:space="0" w:color="auto"/>
        <w:bottom w:val="none" w:sz="0" w:space="0" w:color="auto"/>
        <w:right w:val="none" w:sz="0" w:space="0" w:color="auto"/>
      </w:divBdr>
    </w:div>
    <w:div w:id="1326010283">
      <w:bodyDiv w:val="1"/>
      <w:marLeft w:val="0"/>
      <w:marRight w:val="0"/>
      <w:marTop w:val="0"/>
      <w:marBottom w:val="0"/>
      <w:divBdr>
        <w:top w:val="none" w:sz="0" w:space="0" w:color="auto"/>
        <w:left w:val="none" w:sz="0" w:space="0" w:color="auto"/>
        <w:bottom w:val="none" w:sz="0" w:space="0" w:color="auto"/>
        <w:right w:val="none" w:sz="0" w:space="0" w:color="auto"/>
      </w:divBdr>
    </w:div>
    <w:div w:id="1398670241">
      <w:bodyDiv w:val="1"/>
      <w:marLeft w:val="0"/>
      <w:marRight w:val="0"/>
      <w:marTop w:val="0"/>
      <w:marBottom w:val="0"/>
      <w:divBdr>
        <w:top w:val="none" w:sz="0" w:space="0" w:color="auto"/>
        <w:left w:val="none" w:sz="0" w:space="0" w:color="auto"/>
        <w:bottom w:val="none" w:sz="0" w:space="0" w:color="auto"/>
        <w:right w:val="none" w:sz="0" w:space="0" w:color="auto"/>
      </w:divBdr>
    </w:div>
    <w:div w:id="1742630098">
      <w:bodyDiv w:val="1"/>
      <w:marLeft w:val="0"/>
      <w:marRight w:val="0"/>
      <w:marTop w:val="0"/>
      <w:marBottom w:val="0"/>
      <w:divBdr>
        <w:top w:val="none" w:sz="0" w:space="0" w:color="auto"/>
        <w:left w:val="none" w:sz="0" w:space="0" w:color="auto"/>
        <w:bottom w:val="none" w:sz="0" w:space="0" w:color="auto"/>
        <w:right w:val="none" w:sz="0" w:space="0" w:color="auto"/>
      </w:divBdr>
    </w:div>
    <w:div w:id="2056851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image" Target="media/image3.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1.xml"/><Relationship Id="rId28" Type="http://schemas.openxmlformats.org/officeDocument/2006/relationships/chart" Target="charts/chart16.xml"/><Relationship Id="rId10" Type="http://schemas.openxmlformats.org/officeDocument/2006/relationships/footer" Target="footer3.xml"/><Relationship Id="rId19" Type="http://schemas.openxmlformats.org/officeDocument/2006/relationships/chart" Target="charts/chart9.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4.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footer" Target="footer5.xml"/></Relationships>
</file>

<file path=word/charts/_rels/chart1.xml.rels><?xml version="1.0" encoding="UTF-8" standalone="yes"?>
<Relationships xmlns="http://schemas.openxmlformats.org/package/2006/relationships"><Relationship Id="rId1" Type="http://schemas.openxmlformats.org/officeDocument/2006/relationships/oleObject" Target="file:///\\kommun.skovde.se\dfs\Deladefiler\SBF\MEX\Lennart%20Torstensson\EXCELDAT\statdiagram.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kommun.skovde.se\dfs\Deladefiler\SBF\MEX\Lennart%20Torstensson\EXCELDAT\Diagram.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kommun.skovde.se\dfs\Deladefiler\SBF\MEX\Lennart%20Torstensson\EXCELDAT\statdiagram.xlsx" TargetMode="External"/></Relationships>
</file>

<file path=word/charts/_rels/chart12.xml.rels><?xml version="1.0" encoding="UTF-8" standalone="yes"?>
<Relationships xmlns="http://schemas.openxmlformats.org/package/2006/relationships"><Relationship Id="rId3" Type="http://schemas.openxmlformats.org/officeDocument/2006/relationships/oleObject" Target="file:///\\kommun.skovde.se\dfs\Deladefiler\SBF\MEX\Lennart%20Torstensson\EXCELDAT\statdiagram.xlsx" TargetMode="External"/><Relationship Id="rId2" Type="http://schemas.microsoft.com/office/2011/relationships/chartColorStyle" Target="colors1.xml"/><Relationship Id="rId1" Type="http://schemas.microsoft.com/office/2011/relationships/chartStyle" Target="style1.xml"/></Relationships>
</file>

<file path=word/charts/_rels/chart13.xml.rels><?xml version="1.0" encoding="UTF-8" standalone="yes"?>
<Relationships xmlns="http://schemas.openxmlformats.org/package/2006/relationships"><Relationship Id="rId1" Type="http://schemas.openxmlformats.org/officeDocument/2006/relationships/oleObject" Target="file:///\\kommun.skovde.se\dfs\Deladefiler\SBF\MEX\Lennart%20Torstensson\EXCELDAT\statdiagram.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kommun.skovde.se\dfs\Deladefiler\SBF\MEX\Lennart%20Torstensson\EXCELDAT\statdiagram.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kommun.skovde.se\dfs\Deladefiler\SBF\MEX\Lennart%20Torstensson\EXCELDAT\statdiagram.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kommun.skovde.se\dfs\Deladefiler\SBF\MEX\Lennart%20Torstensson\EXCELDAT\statdiagram.xls"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kommun.skovde.se\dfs\Deladefiler\SBF\MEX\Lennart%20Torstensson\EXCELDAT\statdiagram.xls" TargetMode="External"/><Relationship Id="rId2" Type="http://schemas.openxmlformats.org/officeDocument/2006/relationships/image" Target="../media/image2.png"/><Relationship Id="rId1" Type="http://schemas.openxmlformats.org/officeDocument/2006/relationships/image" Target="../media/image1.png"/></Relationships>
</file>

<file path=word/charts/_rels/chart3.xml.rels><?xml version="1.0" encoding="UTF-8" standalone="yes"?>
<Relationships xmlns="http://schemas.openxmlformats.org/package/2006/relationships"><Relationship Id="rId1" Type="http://schemas.openxmlformats.org/officeDocument/2006/relationships/oleObject" Target="file:///\\kommun.skovde.se\dfs\Deladefiler\SBF\MEX\Lennart%20Torstensson\EXCELDAT\statdiagram.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kommun.skovde.se\dfs\Deladefiler\SBF\MEX\Lennart%20Torstensson\EXCELDAT\statdiagram.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kommun.skovde.se\dfs\Deladefiler\SBF\MEX\Lennart%20Torstensson\EXCELDAT\statdiagram.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kommun.skovde.se\dfs\Deladefiler\SBF\MEX\Lennart%20Torstensson\EXCELDAT\statdiagram.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kommun.skovde.se\dfs\Deladefiler\SBF\MEX\Lennart%20Torstensson\EXCELDAT\statdiagram.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kommun.skovde.se\dfs\Deladefiler\SBF\MEX\Lennart%20Torstensson\EXCELDAT\statdiagram.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kommun.skovde.se\dfs\Deladefiler\SBF\MEX\Lennart%20Torstensson\EXCELDAT\statdiagram.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Calibri"/>
                <a:ea typeface="Calibri"/>
                <a:cs typeface="Calibri"/>
              </a:defRPr>
            </a:pPr>
            <a:r>
              <a:rPr lang="sv-SE" sz="1400"/>
              <a:t>Befolkningsutv i Skövde kommun 2013-2023</a:t>
            </a:r>
          </a:p>
        </c:rich>
      </c:tx>
      <c:overlay val="0"/>
    </c:title>
    <c:autoTitleDeleted val="0"/>
    <c:plotArea>
      <c:layout/>
      <c:lineChart>
        <c:grouping val="standard"/>
        <c:varyColors val="0"/>
        <c:ser>
          <c:idx val="1"/>
          <c:order val="0"/>
          <c:tx>
            <c:v>Befutv</c:v>
          </c:tx>
          <c:spPr>
            <a:ln w="57150">
              <a:solidFill>
                <a:srgbClr val="FF0000"/>
              </a:solidFill>
            </a:ln>
          </c:spPr>
          <c:marker>
            <c:symbol val="none"/>
          </c:marker>
          <c:dLbls>
            <c:dLbl>
              <c:idx val="0"/>
              <c:spPr>
                <a:noFill/>
                <a:ln w="25400">
                  <a:noFill/>
                </a:ln>
              </c:spPr>
              <c:txPr>
                <a:bodyPr wrap="square" lIns="38100" tIns="19050" rIns="38100" bIns="19050" anchor="ctr">
                  <a:spAutoFit/>
                </a:bodyPr>
                <a:lstStyle/>
                <a:p>
                  <a:pPr>
                    <a:defRPr/>
                  </a:pPr>
                  <a:endParaRPr lang="sv-SE"/>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12A-4A94-AE51-D184E3BDBF94}"/>
                </c:ext>
              </c:extLst>
            </c:dLbl>
            <c:dLbl>
              <c:idx val="10"/>
              <c:spPr>
                <a:noFill/>
                <a:ln w="25400">
                  <a:noFill/>
                </a:ln>
              </c:spPr>
              <c:txPr>
                <a:bodyPr wrap="square" lIns="38100" tIns="19050" rIns="38100" bIns="19050" anchor="ctr">
                  <a:spAutoFit/>
                </a:bodyPr>
                <a:lstStyle/>
                <a:p>
                  <a:pPr>
                    <a:defRPr/>
                  </a:pPr>
                  <a:endParaRPr lang="sv-SE"/>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12A-4A94-AE51-D184E3BDBF94}"/>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numRef>
              <c:f>'Befutv Skövde kommun 2005-2015'!$D$16:$D$26</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'Befutv Skövde kommun 2005-2015'!$E$16:$E$26</c:f>
              <c:numCache>
                <c:formatCode>General</c:formatCode>
                <c:ptCount val="11"/>
                <c:pt idx="0">
                  <c:v>52859</c:v>
                </c:pt>
                <c:pt idx="1">
                  <c:v>53134</c:v>
                </c:pt>
                <c:pt idx="2">
                  <c:v>53555</c:v>
                </c:pt>
                <c:pt idx="3">
                  <c:v>54133</c:v>
                </c:pt>
                <c:pt idx="4">
                  <c:v>54975</c:v>
                </c:pt>
                <c:pt idx="5">
                  <c:v>55729</c:v>
                </c:pt>
                <c:pt idx="6">
                  <c:v>56366</c:v>
                </c:pt>
                <c:pt idx="7">
                  <c:v>56791</c:v>
                </c:pt>
                <c:pt idx="8">
                  <c:v>57016</c:v>
                </c:pt>
                <c:pt idx="9">
                  <c:v>57463</c:v>
                </c:pt>
                <c:pt idx="10">
                  <c:v>57763</c:v>
                </c:pt>
              </c:numCache>
            </c:numRef>
          </c:val>
          <c:smooth val="0"/>
          <c:extLst>
            <c:ext xmlns:c16="http://schemas.microsoft.com/office/drawing/2014/chart" uri="{C3380CC4-5D6E-409C-BE32-E72D297353CC}">
              <c16:uniqueId val="{00000002-712A-4A94-AE51-D184E3BDBF94}"/>
            </c:ext>
          </c:extLst>
        </c:ser>
        <c:dLbls>
          <c:showLegendKey val="0"/>
          <c:showVal val="0"/>
          <c:showCatName val="0"/>
          <c:showSerName val="0"/>
          <c:showPercent val="0"/>
          <c:showBubbleSize val="0"/>
        </c:dLbls>
        <c:smooth val="0"/>
        <c:axId val="526489664"/>
        <c:axId val="1"/>
      </c:lineChart>
      <c:catAx>
        <c:axId val="526489664"/>
        <c:scaling>
          <c:orientation val="minMax"/>
        </c:scaling>
        <c:delete val="0"/>
        <c:axPos val="b"/>
        <c:numFmt formatCode="General" sourceLinked="1"/>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sv-SE"/>
          </a:p>
        </c:txPr>
        <c:crossAx val="1"/>
        <c:crosses val="autoZero"/>
        <c:auto val="1"/>
        <c:lblAlgn val="ctr"/>
        <c:lblOffset val="100"/>
        <c:noMultiLvlLbl val="0"/>
      </c:catAx>
      <c:valAx>
        <c:axId val="1"/>
        <c:scaling>
          <c:orientation val="minMax"/>
          <c:max val="60000"/>
          <c:min val="49000"/>
        </c:scaling>
        <c:delete val="0"/>
        <c:axPos val="l"/>
        <c:majorGridlines/>
        <c:numFmt formatCode="General" sourceLinked="1"/>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sv-SE"/>
          </a:p>
        </c:txPr>
        <c:crossAx val="526489664"/>
        <c:crosses val="autoZero"/>
        <c:crossBetween val="between"/>
        <c:majorUnit val="1000"/>
      </c:valAx>
    </c:plotArea>
    <c:legend>
      <c:legendPos val="b"/>
      <c:overlay val="0"/>
      <c:txPr>
        <a:bodyPr/>
        <a:lstStyle/>
        <a:p>
          <a:pPr>
            <a:defRPr sz="920" b="0" i="0" u="none" strike="noStrike" baseline="0">
              <a:solidFill>
                <a:srgbClr val="000000"/>
              </a:solidFill>
              <a:latin typeface="Calibri"/>
              <a:ea typeface="Calibri"/>
              <a:cs typeface="Calibri"/>
            </a:defRPr>
          </a:pPr>
          <a:endParaRPr lang="sv-SE"/>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sv-SE"/>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sv-SE"/>
              <a:t>Andelen kommuninv 20-95 år</a:t>
            </a:r>
            <a:r>
              <a:rPr lang="sv-SE" baseline="0"/>
              <a:t> </a:t>
            </a:r>
            <a:r>
              <a:rPr lang="sv-SE"/>
              <a:t> fördelat </a:t>
            </a:r>
            <a:r>
              <a:rPr lang="sv-SE" baseline="0"/>
              <a:t> efter utbildningsnivå 2013-2023</a:t>
            </a:r>
            <a:endParaRPr lang="sv-SE"/>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1"/>
          <c:order val="0"/>
          <c:tx>
            <c:strRef>
              <c:f>Blad8!$C$10</c:f>
              <c:strCache>
                <c:ptCount val="1"/>
                <c:pt idx="0">
                  <c:v>2013</c:v>
                </c:pt>
              </c:strCache>
            </c:strRef>
          </c:tx>
          <c:spPr>
            <a:solidFill>
              <a:srgbClr val="FFFF00"/>
            </a:solidFill>
          </c:spPr>
          <c:invertIfNegative val="0"/>
          <c:dLbls>
            <c:dLbl>
              <c:idx val="1"/>
              <c:layout>
                <c:manualLayout>
                  <c:x val="2.6920031670625493E-2"/>
                  <c:y val="-3.2697547683923703E-2"/>
                </c:manualLayout>
              </c:layout>
              <c:spPr/>
              <c:txPr>
                <a:bodyPr/>
                <a:lstStyle/>
                <a:p>
                  <a:pPr>
                    <a:defRPr sz="600" b="0" i="0" u="none" strike="noStrike" baseline="0">
                      <a:solidFill>
                        <a:srgbClr val="000000"/>
                      </a:solidFill>
                      <a:latin typeface="Calibri"/>
                      <a:ea typeface="Calibri"/>
                      <a:cs typeface="Calibri"/>
                    </a:defRPr>
                  </a:pPr>
                  <a:endParaRPr lang="sv-SE"/>
                </a:p>
              </c:txP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7A9C-4296-9FE7-C1E3BBF95D94}"/>
                </c:ext>
              </c:extLst>
            </c:dLbl>
            <c:spPr>
              <a:noFill/>
              <a:ln w="25400">
                <a:noFill/>
              </a:ln>
            </c:spPr>
            <c:txPr>
              <a:bodyPr wrap="square" lIns="38100" tIns="19050" rIns="38100" bIns="19050" anchor="ctr">
                <a:spAutoFit/>
              </a:bodyPr>
              <a:lstStyle/>
              <a:p>
                <a:pPr>
                  <a:defRPr sz="600" b="0" i="0" u="none" strike="noStrike" baseline="0">
                    <a:solidFill>
                      <a:srgbClr val="000000"/>
                    </a:solidFill>
                    <a:latin typeface="Calibri"/>
                    <a:ea typeface="Calibri"/>
                    <a:cs typeface="Calibri"/>
                  </a:defRPr>
                </a:pPr>
                <a:endParaRPr lang="sv-SE"/>
              </a:p>
            </c:tx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Blad8!$D$9:$G$9</c:f>
              <c:strCache>
                <c:ptCount val="4"/>
                <c:pt idx="0">
                  <c:v>Förgymnasial</c:v>
                </c:pt>
                <c:pt idx="1">
                  <c:v>Gymnasial</c:v>
                </c:pt>
                <c:pt idx="2">
                  <c:v>Eftergymn 2 år</c:v>
                </c:pt>
                <c:pt idx="3">
                  <c:v>Eftergymn 3 år-w</c:v>
                </c:pt>
              </c:strCache>
            </c:strRef>
          </c:cat>
          <c:val>
            <c:numRef>
              <c:f>Blad8!$D$10:$G$10</c:f>
              <c:numCache>
                <c:formatCode>General</c:formatCode>
                <c:ptCount val="4"/>
                <c:pt idx="0">
                  <c:v>20.100000000000001</c:v>
                </c:pt>
                <c:pt idx="1">
                  <c:v>45.1</c:v>
                </c:pt>
                <c:pt idx="2">
                  <c:v>13.5</c:v>
                </c:pt>
                <c:pt idx="3">
                  <c:v>20.100000000000001</c:v>
                </c:pt>
              </c:numCache>
            </c:numRef>
          </c:val>
          <c:extLst>
            <c:ext xmlns:c16="http://schemas.microsoft.com/office/drawing/2014/chart" uri="{C3380CC4-5D6E-409C-BE32-E72D297353CC}">
              <c16:uniqueId val="{00000001-7A9C-4296-9FE7-C1E3BBF95D94}"/>
            </c:ext>
          </c:extLst>
        </c:ser>
        <c:ser>
          <c:idx val="3"/>
          <c:order val="1"/>
          <c:tx>
            <c:strRef>
              <c:f>Blad8!$C$11</c:f>
              <c:strCache>
                <c:ptCount val="1"/>
                <c:pt idx="0">
                  <c:v>2018</c:v>
                </c:pt>
              </c:strCache>
            </c:strRef>
          </c:tx>
          <c:spPr>
            <a:solidFill>
              <a:srgbClr val="FFFF00"/>
            </a:solidFill>
          </c:spPr>
          <c:invertIfNegative val="0"/>
          <c:dLbls>
            <c:dLbl>
              <c:idx val="1"/>
              <c:layout>
                <c:manualLayout>
                  <c:x val="0"/>
                  <c:y val="3.9963669391462238E-2"/>
                </c:manualLayout>
              </c:layout>
              <c:spPr/>
              <c:txPr>
                <a:bodyPr/>
                <a:lstStyle/>
                <a:p>
                  <a:pPr>
                    <a:defRPr sz="600" b="0" i="0" u="none" strike="noStrike" baseline="0">
                      <a:solidFill>
                        <a:srgbClr val="000000"/>
                      </a:solidFill>
                      <a:latin typeface="Calibri"/>
                      <a:ea typeface="Calibri"/>
                      <a:cs typeface="Calibri"/>
                    </a:defRPr>
                  </a:pPr>
                  <a:endParaRPr lang="sv-SE"/>
                </a:p>
              </c:txP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2-7A9C-4296-9FE7-C1E3BBF95D94}"/>
                </c:ext>
              </c:extLst>
            </c:dLbl>
            <c:spPr>
              <a:noFill/>
              <a:ln w="25400">
                <a:noFill/>
              </a:ln>
            </c:spPr>
            <c:txPr>
              <a:bodyPr wrap="square" lIns="38100" tIns="19050" rIns="38100" bIns="19050" anchor="ctr">
                <a:spAutoFit/>
              </a:bodyPr>
              <a:lstStyle/>
              <a:p>
                <a:pPr>
                  <a:defRPr sz="600" b="0" i="0" u="none" strike="noStrike" baseline="0">
                    <a:solidFill>
                      <a:srgbClr val="000000"/>
                    </a:solidFill>
                    <a:latin typeface="Calibri"/>
                    <a:ea typeface="Calibri"/>
                    <a:cs typeface="Calibri"/>
                  </a:defRPr>
                </a:pPr>
                <a:endParaRPr lang="sv-SE"/>
              </a:p>
            </c:tx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Blad8!$D$9:$G$9</c:f>
              <c:strCache>
                <c:ptCount val="4"/>
                <c:pt idx="0">
                  <c:v>Förgymnasial</c:v>
                </c:pt>
                <c:pt idx="1">
                  <c:v>Gymnasial</c:v>
                </c:pt>
                <c:pt idx="2">
                  <c:v>Eftergymn 2 år</c:v>
                </c:pt>
                <c:pt idx="3">
                  <c:v>Eftergymn 3 år-w</c:v>
                </c:pt>
              </c:strCache>
            </c:strRef>
          </c:cat>
          <c:val>
            <c:numRef>
              <c:f>Blad8!$D$11:$G$11</c:f>
              <c:numCache>
                <c:formatCode>General</c:formatCode>
                <c:ptCount val="4"/>
                <c:pt idx="0">
                  <c:v>16.899999999999999</c:v>
                </c:pt>
                <c:pt idx="1">
                  <c:v>45</c:v>
                </c:pt>
                <c:pt idx="2">
                  <c:v>14.4</c:v>
                </c:pt>
                <c:pt idx="3">
                  <c:v>22.4</c:v>
                </c:pt>
              </c:numCache>
            </c:numRef>
          </c:val>
          <c:extLst>
            <c:ext xmlns:c16="http://schemas.microsoft.com/office/drawing/2014/chart" uri="{C3380CC4-5D6E-409C-BE32-E72D297353CC}">
              <c16:uniqueId val="{00000003-7A9C-4296-9FE7-C1E3BBF95D94}"/>
            </c:ext>
          </c:extLst>
        </c:ser>
        <c:ser>
          <c:idx val="5"/>
          <c:order val="2"/>
          <c:tx>
            <c:strRef>
              <c:f>Blad8!$C$12</c:f>
              <c:strCache>
                <c:ptCount val="1"/>
                <c:pt idx="0">
                  <c:v>2023</c:v>
                </c:pt>
              </c:strCache>
            </c:strRef>
          </c:tx>
          <c:spPr>
            <a:solidFill>
              <a:srgbClr val="FFFF00"/>
            </a:solidFill>
          </c:spPr>
          <c:invertIfNegative val="0"/>
          <c:dLbls>
            <c:dLbl>
              <c:idx val="0"/>
              <c:layout>
                <c:manualLayout>
                  <c:x val="1.2184508268059183E-2"/>
                  <c:y val="3.6253776435045321E-2"/>
                </c:manualLayout>
              </c:layout>
              <c:spPr/>
              <c:txPr>
                <a:bodyPr/>
                <a:lstStyle/>
                <a:p>
                  <a:pPr>
                    <a:defRPr sz="600" b="0" i="0" u="none" strike="noStrike" baseline="0">
                      <a:solidFill>
                        <a:srgbClr val="000000"/>
                      </a:solidFill>
                      <a:latin typeface="Calibri"/>
                      <a:ea typeface="Calibri"/>
                      <a:cs typeface="Calibri"/>
                    </a:defRPr>
                  </a:pPr>
                  <a:endParaRPr lang="sv-SE"/>
                </a:p>
              </c:txP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4-7A9C-4296-9FE7-C1E3BBF95D94}"/>
                </c:ext>
              </c:extLst>
            </c:dLbl>
            <c:dLbl>
              <c:idx val="1"/>
              <c:layout>
                <c:manualLayout>
                  <c:x val="1.392515230635335E-2"/>
                  <c:y val="0"/>
                </c:manualLayout>
              </c:layout>
              <c:spPr/>
              <c:txPr>
                <a:bodyPr/>
                <a:lstStyle/>
                <a:p>
                  <a:pPr>
                    <a:defRPr sz="600" b="0" i="0" u="none" strike="noStrike" baseline="0">
                      <a:solidFill>
                        <a:srgbClr val="000000"/>
                      </a:solidFill>
                      <a:latin typeface="Calibri"/>
                      <a:ea typeface="Calibri"/>
                      <a:cs typeface="Calibri"/>
                    </a:defRPr>
                  </a:pPr>
                  <a:endParaRPr lang="sv-SE"/>
                </a:p>
              </c:txP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5-7A9C-4296-9FE7-C1E3BBF95D94}"/>
                </c:ext>
              </c:extLst>
            </c:dLbl>
            <c:dLbl>
              <c:idx val="2"/>
              <c:layout>
                <c:manualLayout>
                  <c:x val="-1.9888623707240917E-3"/>
                  <c:y val="-1.2953367875647668E-2"/>
                </c:manualLayout>
              </c:layout>
              <c:spPr>
                <a:noFill/>
                <a:ln w="25400">
                  <a:noFill/>
                </a:ln>
              </c:spPr>
              <c:txPr>
                <a:bodyPr/>
                <a:lstStyle/>
                <a:p>
                  <a:pPr>
                    <a:defRPr sz="600" b="0" i="0" u="none" strike="noStrike" baseline="0">
                      <a:solidFill>
                        <a:srgbClr val="000000"/>
                      </a:solidFill>
                      <a:latin typeface="Calibri"/>
                      <a:ea typeface="Calibri"/>
                      <a:cs typeface="Calibri"/>
                    </a:defRPr>
                  </a:pPr>
                  <a:endParaRPr lang="sv-SE"/>
                </a:p>
              </c:txP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6-7A9C-4296-9FE7-C1E3BBF95D94}"/>
                </c:ext>
              </c:extLst>
            </c:dLbl>
            <c:dLbl>
              <c:idx val="3"/>
              <c:layout>
                <c:manualLayout>
                  <c:x val="3.2748531979825579E-2"/>
                  <c:y val="1.3986013986013986E-2"/>
                </c:manualLayout>
              </c:layout>
              <c:spPr/>
              <c:txPr>
                <a:bodyPr/>
                <a:lstStyle/>
                <a:p>
                  <a:pPr>
                    <a:defRPr sz="600" b="0" i="0" u="none" strike="noStrike" baseline="0">
                      <a:solidFill>
                        <a:srgbClr val="000000"/>
                      </a:solidFill>
                      <a:latin typeface="Calibri"/>
                      <a:ea typeface="Calibri"/>
                      <a:cs typeface="Calibri"/>
                    </a:defRPr>
                  </a:pPr>
                  <a:endParaRPr lang="sv-SE"/>
                </a:p>
              </c:txP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7-7A9C-4296-9FE7-C1E3BBF95D94}"/>
                </c:ext>
              </c:extLst>
            </c:dLbl>
            <c:spPr>
              <a:noFill/>
              <a:ln w="25400">
                <a:noFill/>
              </a:ln>
            </c:spPr>
            <c:txPr>
              <a:bodyPr wrap="square" lIns="38100" tIns="19050" rIns="38100" bIns="19050" anchor="ctr">
                <a:spAutoFit/>
              </a:bodyPr>
              <a:lstStyle/>
              <a:p>
                <a:pPr>
                  <a:defRPr sz="600" b="0" i="0" u="none" strike="noStrike" baseline="0">
                    <a:solidFill>
                      <a:srgbClr val="000000"/>
                    </a:solidFill>
                    <a:latin typeface="Calibri"/>
                    <a:ea typeface="Calibri"/>
                    <a:cs typeface="Calibri"/>
                  </a:defRPr>
                </a:pPr>
                <a:endParaRPr lang="sv-SE"/>
              </a:p>
            </c:tx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Blad8!$D$9:$G$9</c:f>
              <c:strCache>
                <c:ptCount val="4"/>
                <c:pt idx="0">
                  <c:v>Förgymnasial</c:v>
                </c:pt>
                <c:pt idx="1">
                  <c:v>Gymnasial</c:v>
                </c:pt>
                <c:pt idx="2">
                  <c:v>Eftergymn 2 år</c:v>
                </c:pt>
                <c:pt idx="3">
                  <c:v>Eftergymn 3 år-w</c:v>
                </c:pt>
              </c:strCache>
            </c:strRef>
          </c:cat>
          <c:val>
            <c:numRef>
              <c:f>Blad8!$D$12:$G$12</c:f>
              <c:numCache>
                <c:formatCode>General</c:formatCode>
                <c:ptCount val="4"/>
                <c:pt idx="0">
                  <c:v>14.3</c:v>
                </c:pt>
                <c:pt idx="1">
                  <c:v>43.8</c:v>
                </c:pt>
                <c:pt idx="2">
                  <c:v>15.2</c:v>
                </c:pt>
                <c:pt idx="3">
                  <c:v>25</c:v>
                </c:pt>
              </c:numCache>
            </c:numRef>
          </c:val>
          <c:extLst>
            <c:ext xmlns:c16="http://schemas.microsoft.com/office/drawing/2014/chart" uri="{C3380CC4-5D6E-409C-BE32-E72D297353CC}">
              <c16:uniqueId val="{00000008-7A9C-4296-9FE7-C1E3BBF95D94}"/>
            </c:ext>
          </c:extLst>
        </c:ser>
        <c:ser>
          <c:idx val="0"/>
          <c:order val="3"/>
          <c:tx>
            <c:strRef>
              <c:f>Blad8!$C$13</c:f>
              <c:strCache>
                <c:ptCount val="1"/>
              </c:strCache>
            </c:strRef>
          </c:tx>
          <c:spPr>
            <a:solidFill>
              <a:srgbClr val="FFFF00"/>
            </a:solidFill>
          </c:spPr>
          <c:invertIfNegative val="0"/>
          <c:dLbls>
            <c:dLbl>
              <c:idx val="0"/>
              <c:tx>
                <c:rich>
                  <a:bodyPr/>
                  <a:lstStyle/>
                  <a:p>
                    <a:pPr>
                      <a:defRPr sz="600" b="0" i="0" u="none" strike="noStrike" baseline="0">
                        <a:solidFill>
                          <a:srgbClr val="000000"/>
                        </a:solidFill>
                        <a:latin typeface="Calibri"/>
                        <a:ea typeface="Calibri"/>
                        <a:cs typeface="Calibri"/>
                      </a:defRPr>
                    </a:pPr>
                    <a:r>
                      <a:rPr lang="sv-SE"/>
                      <a:t>2016,[VÄRDE]</a:t>
                    </a:r>
                  </a:p>
                </c:rich>
              </c:tx>
              <c:spPr>
                <a:noFill/>
                <a:ln w="25400">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7A9C-4296-9FE7-C1E3BBF95D94}"/>
                </c:ext>
              </c:extLst>
            </c:dLbl>
            <c:dLbl>
              <c:idx val="1"/>
              <c:tx>
                <c:rich>
                  <a:bodyPr/>
                  <a:lstStyle/>
                  <a:p>
                    <a:pPr>
                      <a:defRPr sz="600" b="0" i="0" u="none" strike="noStrike" baseline="0">
                        <a:solidFill>
                          <a:srgbClr val="000000"/>
                        </a:solidFill>
                        <a:latin typeface="Calibri"/>
                        <a:ea typeface="Calibri"/>
                        <a:cs typeface="Calibri"/>
                      </a:defRPr>
                    </a:pPr>
                    <a:r>
                      <a:rPr lang="sv-SE"/>
                      <a:t>2016, [VÄRDE]</a:t>
                    </a:r>
                  </a:p>
                </c:rich>
              </c:tx>
              <c:spPr>
                <a:noFill/>
                <a:ln w="25400">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7A9C-4296-9FE7-C1E3BBF95D94}"/>
                </c:ext>
              </c:extLst>
            </c:dLbl>
            <c:dLbl>
              <c:idx val="2"/>
              <c:tx>
                <c:rich>
                  <a:bodyPr/>
                  <a:lstStyle/>
                  <a:p>
                    <a:pPr>
                      <a:defRPr sz="600" b="0" i="0" u="none" strike="noStrike" baseline="0">
                        <a:solidFill>
                          <a:srgbClr val="000000"/>
                        </a:solidFill>
                        <a:latin typeface="Calibri"/>
                        <a:ea typeface="Calibri"/>
                        <a:cs typeface="Calibri"/>
                      </a:defRPr>
                    </a:pPr>
                    <a:r>
                      <a:rPr lang="sv-SE"/>
                      <a:t>2016,[VÄRDE]</a:t>
                    </a:r>
                  </a:p>
                </c:rich>
              </c:tx>
              <c:spPr>
                <a:noFill/>
                <a:ln w="25400">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7A9C-4296-9FE7-C1E3BBF95D94}"/>
                </c:ext>
              </c:extLst>
            </c:dLbl>
            <c:dLbl>
              <c:idx val="3"/>
              <c:layout>
                <c:manualLayout>
                  <c:x val="6.5632458233890217E-2"/>
                  <c:y val="4.3177892918825561E-3"/>
                </c:manualLayout>
              </c:layout>
              <c:tx>
                <c:rich>
                  <a:bodyPr/>
                  <a:lstStyle/>
                  <a:p>
                    <a:pPr>
                      <a:defRPr sz="600" b="0" i="0" u="none" strike="noStrike" baseline="0">
                        <a:solidFill>
                          <a:srgbClr val="000000"/>
                        </a:solidFill>
                        <a:latin typeface="Calibri"/>
                        <a:ea typeface="Calibri"/>
                        <a:cs typeface="Calibri"/>
                      </a:defRPr>
                    </a:pPr>
                    <a:r>
                      <a:rPr lang="sv-SE"/>
                      <a:t>2016; [VÄRDE]</a:t>
                    </a:r>
                  </a:p>
                </c:rich>
              </c:tx>
              <c:spPr>
                <a:noFill/>
                <a:ln w="25400">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7A9C-4296-9FE7-C1E3BBF95D94}"/>
                </c:ext>
              </c:extLst>
            </c:dLbl>
            <c:spPr>
              <a:noFill/>
              <a:ln w="25400">
                <a:noFill/>
              </a:ln>
            </c:spPr>
            <c:txPr>
              <a:bodyPr wrap="square" lIns="38100" tIns="19050" rIns="38100" bIns="19050" anchor="ctr">
                <a:spAutoFit/>
              </a:bodyPr>
              <a:lstStyle/>
              <a:p>
                <a:pPr>
                  <a:defRPr sz="600" b="0" i="0" u="none" strike="noStrike" baseline="0">
                    <a:solidFill>
                      <a:srgbClr val="000000"/>
                    </a:solidFill>
                    <a:latin typeface="Calibri"/>
                    <a:ea typeface="Calibri"/>
                    <a:cs typeface="Calibri"/>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Blad8!$D$9:$G$9</c:f>
              <c:strCache>
                <c:ptCount val="4"/>
                <c:pt idx="0">
                  <c:v>Förgymnasial</c:v>
                </c:pt>
                <c:pt idx="1">
                  <c:v>Gymnasial</c:v>
                </c:pt>
                <c:pt idx="2">
                  <c:v>Eftergymn 2 år</c:v>
                </c:pt>
                <c:pt idx="3">
                  <c:v>Eftergymn 3 år-w</c:v>
                </c:pt>
              </c:strCache>
            </c:strRef>
          </c:cat>
          <c:val>
            <c:numRef>
              <c:f>Blad8!$D$13:$G$13</c:f>
              <c:numCache>
                <c:formatCode>General</c:formatCode>
                <c:ptCount val="4"/>
              </c:numCache>
            </c:numRef>
          </c:val>
          <c:extLst>
            <c:ext xmlns:c16="http://schemas.microsoft.com/office/drawing/2014/chart" uri="{C3380CC4-5D6E-409C-BE32-E72D297353CC}">
              <c16:uniqueId val="{0000000D-7A9C-4296-9FE7-C1E3BBF95D94}"/>
            </c:ext>
          </c:extLst>
        </c:ser>
        <c:dLbls>
          <c:showLegendKey val="0"/>
          <c:showVal val="0"/>
          <c:showCatName val="0"/>
          <c:showSerName val="0"/>
          <c:showPercent val="0"/>
          <c:showBubbleSize val="0"/>
        </c:dLbls>
        <c:gapWidth val="150"/>
        <c:shape val="box"/>
        <c:axId val="740692696"/>
        <c:axId val="1"/>
        <c:axId val="0"/>
      </c:bar3DChart>
      <c:catAx>
        <c:axId val="740692696"/>
        <c:scaling>
          <c:orientation val="minMax"/>
        </c:scaling>
        <c:delete val="0"/>
        <c:axPos val="b"/>
        <c:numFmt formatCode="General" sourceLinked="1"/>
        <c:majorTickMark val="out"/>
        <c:minorTickMark val="none"/>
        <c:tickLblPos val="nextTo"/>
        <c:txPr>
          <a:bodyPr rot="0" vert="horz"/>
          <a:lstStyle/>
          <a:p>
            <a:pPr>
              <a:defRPr sz="1200" b="1" i="0" u="none" strike="noStrike" baseline="0">
                <a:solidFill>
                  <a:srgbClr val="000000"/>
                </a:solidFill>
                <a:latin typeface="Calibri"/>
                <a:ea typeface="Calibri"/>
                <a:cs typeface="Calibri"/>
              </a:defRPr>
            </a:pPr>
            <a:endParaRPr lang="sv-SE"/>
          </a:p>
        </c:txPr>
        <c:crossAx val="1"/>
        <c:crosses val="autoZero"/>
        <c:auto val="1"/>
        <c:lblAlgn val="ctr"/>
        <c:lblOffset val="100"/>
        <c:noMultiLvlLbl val="0"/>
      </c:catAx>
      <c:valAx>
        <c:axId val="1"/>
        <c:scaling>
          <c:orientation val="minMax"/>
        </c:scaling>
        <c:delete val="0"/>
        <c:axPos val="l"/>
        <c:majorGridlines/>
        <c:title>
          <c:tx>
            <c:rich>
              <a:bodyPr rot="0" vert="wordArtVert"/>
              <a:lstStyle/>
              <a:p>
                <a:pPr algn="ctr">
                  <a:defRPr sz="1000" b="1" i="0" u="none" strike="noStrike" baseline="0">
                    <a:solidFill>
                      <a:srgbClr val="000000"/>
                    </a:solidFill>
                    <a:latin typeface="Calibri"/>
                    <a:ea typeface="Calibri"/>
                    <a:cs typeface="Calibri"/>
                  </a:defRPr>
                </a:pPr>
                <a:r>
                  <a:rPr lang="sv-SE"/>
                  <a:t>Procentandel</a:t>
                </a:r>
              </a:p>
            </c:rich>
          </c:tx>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sv-SE"/>
          </a:p>
        </c:txPr>
        <c:crossAx val="740692696"/>
        <c:crosses val="autoZero"/>
        <c:crossBetween val="between"/>
        <c:majorUnit val="5"/>
        <c:minorUnit val="3"/>
      </c:valAx>
      <c:spPr>
        <a:noFill/>
        <a:ln w="25400">
          <a:noFill/>
        </a:ln>
      </c:spPr>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sv-SE"/>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Calibri"/>
                <a:ea typeface="Calibri"/>
                <a:cs typeface="Calibri"/>
              </a:defRPr>
            </a:pPr>
            <a:r>
              <a:rPr lang="sv-SE" sz="1400" baseline="0"/>
              <a:t>Bostadsbyggnation FBH i Skövde kommun 2013-2023                                                                                                 Färdigställda bostäder</a:t>
            </a:r>
          </a:p>
        </c:rich>
      </c:tx>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5.9005056248077982E-2"/>
          <c:y val="0.24308543201536806"/>
          <c:w val="0.90466433521422907"/>
          <c:h val="0.55824731023903518"/>
        </c:manualLayout>
      </c:layout>
      <c:bar3DChart>
        <c:barDir val="col"/>
        <c:grouping val="clustered"/>
        <c:varyColors val="0"/>
        <c:ser>
          <c:idx val="0"/>
          <c:order val="0"/>
          <c:tx>
            <c:strRef>
              <c:f>'Byggprojekt i Skövde 2006-2016'!$B$11</c:f>
              <c:strCache>
                <c:ptCount val="1"/>
              </c:strCache>
            </c:strRef>
          </c:tx>
          <c:spPr>
            <a:solidFill>
              <a:srgbClr val="FF0000"/>
            </a:solidFill>
          </c:spPr>
          <c:invertIfNegative val="0"/>
          <c:dLbls>
            <c:dLbl>
              <c:idx val="0"/>
              <c:layout>
                <c:manualLayout>
                  <c:x val="5.2287574523517469E-3"/>
                  <c:y val="-3.4188044413948723E-2"/>
                </c:manualLayout>
              </c:layout>
              <c:spPr/>
              <c:txPr>
                <a:bodyPr/>
                <a:lstStyle/>
                <a:p>
                  <a:pPr>
                    <a:defRPr sz="1000" b="0" i="0" u="none" strike="noStrike" baseline="0">
                      <a:solidFill>
                        <a:srgbClr val="000000"/>
                      </a:solidFill>
                      <a:latin typeface="Calibri"/>
                      <a:ea typeface="Calibri"/>
                      <a:cs typeface="Calibri"/>
                    </a:defRPr>
                  </a:pPr>
                  <a:endParaRPr lang="sv-SE"/>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157-4597-AE6C-DCEF3C447866}"/>
                </c:ext>
              </c:extLst>
            </c:dLbl>
            <c:dLbl>
              <c:idx val="1"/>
              <c:layout>
                <c:manualLayout>
                  <c:x val="0"/>
                  <c:y val="-3.7986716015498578E-2"/>
                </c:manualLayout>
              </c:layout>
              <c:spPr/>
              <c:txPr>
                <a:bodyPr/>
                <a:lstStyle/>
                <a:p>
                  <a:pPr>
                    <a:defRPr sz="1000" b="0" i="0" u="none" strike="noStrike" baseline="0">
                      <a:solidFill>
                        <a:srgbClr val="000000"/>
                      </a:solidFill>
                      <a:latin typeface="Calibri"/>
                      <a:ea typeface="Calibri"/>
                      <a:cs typeface="Calibri"/>
                    </a:defRPr>
                  </a:pPr>
                  <a:endParaRPr lang="sv-SE"/>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157-4597-AE6C-DCEF3C447866}"/>
                </c:ext>
              </c:extLst>
            </c:dLbl>
            <c:dLbl>
              <c:idx val="2"/>
              <c:layout>
                <c:manualLayout>
                  <c:x val="0"/>
                  <c:y val="-4.5584059218598226E-2"/>
                </c:manualLayout>
              </c:layout>
              <c:spPr/>
              <c:txPr>
                <a:bodyPr/>
                <a:lstStyle/>
                <a:p>
                  <a:pPr>
                    <a:defRPr sz="1000" b="0" i="0" u="none" strike="noStrike" baseline="0">
                      <a:solidFill>
                        <a:srgbClr val="000000"/>
                      </a:solidFill>
                      <a:latin typeface="Calibri"/>
                      <a:ea typeface="Calibri"/>
                      <a:cs typeface="Calibri"/>
                    </a:defRPr>
                  </a:pPr>
                  <a:endParaRPr lang="sv-SE"/>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157-4597-AE6C-DCEF3C447866}"/>
                </c:ext>
              </c:extLst>
            </c:dLbl>
            <c:dLbl>
              <c:idx val="3"/>
              <c:layout>
                <c:manualLayout>
                  <c:x val="0"/>
                  <c:y val="-3.7986716015498578E-2"/>
                </c:manualLayout>
              </c:layout>
              <c:spPr/>
              <c:txPr>
                <a:bodyPr/>
                <a:lstStyle/>
                <a:p>
                  <a:pPr>
                    <a:defRPr sz="1000" b="0" i="0" u="none" strike="noStrike" baseline="0">
                      <a:solidFill>
                        <a:srgbClr val="000000"/>
                      </a:solidFill>
                      <a:latin typeface="Calibri"/>
                      <a:ea typeface="Calibri"/>
                      <a:cs typeface="Calibri"/>
                    </a:defRPr>
                  </a:pPr>
                  <a:endParaRPr lang="sv-SE"/>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157-4597-AE6C-DCEF3C447866}"/>
                </c:ext>
              </c:extLst>
            </c:dLbl>
            <c:dLbl>
              <c:idx val="4"/>
              <c:layout>
                <c:manualLayout>
                  <c:x val="0"/>
                  <c:y val="-3.7986716015498578E-2"/>
                </c:manualLayout>
              </c:layout>
              <c:spPr/>
              <c:txPr>
                <a:bodyPr/>
                <a:lstStyle/>
                <a:p>
                  <a:pPr>
                    <a:defRPr sz="1000" b="0" i="0" u="none" strike="noStrike" baseline="0">
                      <a:solidFill>
                        <a:srgbClr val="000000"/>
                      </a:solidFill>
                      <a:latin typeface="Calibri"/>
                      <a:ea typeface="Calibri"/>
                      <a:cs typeface="Calibri"/>
                    </a:defRPr>
                  </a:pPr>
                  <a:endParaRPr lang="sv-SE"/>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157-4597-AE6C-DCEF3C447866}"/>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'Byggprojekt i Skövde 2006-2016'!$B$6:$B$10</c:f>
              <c:strCache>
                <c:ptCount val="4"/>
                <c:pt idx="0">
                  <c:v>2012-2014 Käpplunda Park Ekedal Stenhuggaren Fältspaten</c:v>
                </c:pt>
                <c:pt idx="1">
                  <c:v>2015-2016 Översten Tyr Aspö Basilikan Skultorp</c:v>
                </c:pt>
                <c:pt idx="2">
                  <c:v>2017-2019 Aspö  Frostaliden Hentorp Trädgårdsstaden</c:v>
                </c:pt>
                <c:pt idx="3">
                  <c:v>2020-2022 Frostaliden Trädgårdsstaden Centrum Ekedal</c:v>
                </c:pt>
              </c:strCache>
            </c:strRef>
          </c:cat>
          <c:val>
            <c:numRef>
              <c:f>'Byggprojekt i Skövde 2006-2016'!$C$6:$C$10</c:f>
              <c:numCache>
                <c:formatCode>General</c:formatCode>
                <c:ptCount val="5"/>
                <c:pt idx="0">
                  <c:v>399</c:v>
                </c:pt>
                <c:pt idx="1">
                  <c:v>178</c:v>
                </c:pt>
                <c:pt idx="2">
                  <c:v>961</c:v>
                </c:pt>
                <c:pt idx="3">
                  <c:v>357</c:v>
                </c:pt>
              </c:numCache>
            </c:numRef>
          </c:val>
          <c:extLst>
            <c:ext xmlns:c16="http://schemas.microsoft.com/office/drawing/2014/chart" uri="{C3380CC4-5D6E-409C-BE32-E72D297353CC}">
              <c16:uniqueId val="{00000005-9157-4597-AE6C-DCEF3C447866}"/>
            </c:ext>
          </c:extLst>
        </c:ser>
        <c:dLbls>
          <c:showLegendKey val="0"/>
          <c:showVal val="0"/>
          <c:showCatName val="0"/>
          <c:showSerName val="0"/>
          <c:showPercent val="0"/>
          <c:showBubbleSize val="0"/>
        </c:dLbls>
        <c:gapWidth val="150"/>
        <c:shape val="box"/>
        <c:axId val="422261216"/>
        <c:axId val="1"/>
        <c:axId val="0"/>
      </c:bar3DChart>
      <c:catAx>
        <c:axId val="422261216"/>
        <c:scaling>
          <c:orientation val="minMax"/>
        </c:scaling>
        <c:delete val="0"/>
        <c:axPos val="b"/>
        <c:numFmt formatCode="General" sourceLinked="1"/>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sv-SE"/>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sv-SE"/>
          </a:p>
        </c:txPr>
        <c:crossAx val="422261216"/>
        <c:crosses val="autoZero"/>
        <c:crossBetween val="between"/>
      </c:valAx>
      <c:spPr>
        <a:noFill/>
        <a:ln w="25400">
          <a:noFill/>
        </a:ln>
      </c:spPr>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sv-SE"/>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b="1" baseline="0"/>
              <a:t>Bostadsbyggnation Smh Skövde kommun 2013-2023 fördelat efter områden (Färdigställda småhus)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rgbClr val="FF0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'Byggprojekt i Skövde 2006-2016'!$B$28:$B$38</c:f>
              <c:strCache>
                <c:ptCount val="11"/>
                <c:pt idx="0">
                  <c:v>Trädgårdsstaden</c:v>
                </c:pt>
                <c:pt idx="1">
                  <c:v>Bissgården</c:v>
                </c:pt>
                <c:pt idx="2">
                  <c:v>Hasslum</c:v>
                </c:pt>
                <c:pt idx="3">
                  <c:v>Hasselbacken</c:v>
                </c:pt>
                <c:pt idx="4">
                  <c:v>Hentorp</c:v>
                </c:pt>
                <c:pt idx="5">
                  <c:v>Kvarnsjön/Ringblomman </c:v>
                </c:pt>
                <c:pt idx="6">
                  <c:v>Björkebacken </c:v>
                </c:pt>
                <c:pt idx="7">
                  <c:v>Klippblocket/Dälderna</c:v>
                </c:pt>
                <c:pt idx="8">
                  <c:v>Timmersdala</c:v>
                </c:pt>
                <c:pt idx="9">
                  <c:v>Knistad </c:v>
                </c:pt>
                <c:pt idx="10">
                  <c:v>Övriga </c:v>
                </c:pt>
              </c:strCache>
            </c:strRef>
          </c:cat>
          <c:val>
            <c:numRef>
              <c:f>'Byggprojekt i Skövde 2006-2016'!$C$28:$C$38</c:f>
              <c:numCache>
                <c:formatCode>General</c:formatCode>
                <c:ptCount val="11"/>
                <c:pt idx="0">
                  <c:v>430</c:v>
                </c:pt>
                <c:pt idx="1">
                  <c:v>75</c:v>
                </c:pt>
                <c:pt idx="2">
                  <c:v>63</c:v>
                </c:pt>
                <c:pt idx="3">
                  <c:v>56</c:v>
                </c:pt>
                <c:pt idx="4">
                  <c:v>53</c:v>
                </c:pt>
                <c:pt idx="5">
                  <c:v>34</c:v>
                </c:pt>
                <c:pt idx="6">
                  <c:v>35</c:v>
                </c:pt>
                <c:pt idx="7">
                  <c:v>14</c:v>
                </c:pt>
                <c:pt idx="8">
                  <c:v>14</c:v>
                </c:pt>
                <c:pt idx="9">
                  <c:v>15</c:v>
                </c:pt>
                <c:pt idx="10">
                  <c:v>111</c:v>
                </c:pt>
              </c:numCache>
            </c:numRef>
          </c:val>
          <c:extLst>
            <c:ext xmlns:c16="http://schemas.microsoft.com/office/drawing/2014/chart" uri="{C3380CC4-5D6E-409C-BE32-E72D297353CC}">
              <c16:uniqueId val="{00000000-C76C-4AAD-8AC1-3C3F3FBED1B8}"/>
            </c:ext>
          </c:extLst>
        </c:ser>
        <c:dLbls>
          <c:showLegendKey val="0"/>
          <c:showVal val="0"/>
          <c:showCatName val="0"/>
          <c:showSerName val="0"/>
          <c:showPercent val="0"/>
          <c:showBubbleSize val="0"/>
        </c:dLbls>
        <c:gapWidth val="150"/>
        <c:shape val="box"/>
        <c:axId val="986951000"/>
        <c:axId val="986955920"/>
        <c:axId val="0"/>
      </c:bar3DChart>
      <c:catAx>
        <c:axId val="9869510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986955920"/>
        <c:crosses val="autoZero"/>
        <c:auto val="1"/>
        <c:lblAlgn val="ctr"/>
        <c:lblOffset val="100"/>
        <c:noMultiLvlLbl val="0"/>
      </c:catAx>
      <c:valAx>
        <c:axId val="986955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9869510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Pågående</a:t>
            </a:r>
            <a:r>
              <a:rPr lang="sv-SE" baseline="0"/>
              <a:t> byggnation i Skövde kommun fördelat på områden     2024-04-12</a:t>
            </a:r>
          </a:p>
          <a:p>
            <a:pPr>
              <a:defRPr sz="1400" b="0" i="0" u="none" strike="noStrike" kern="1200" spc="0" baseline="0">
                <a:solidFill>
                  <a:schemeClr val="tx1">
                    <a:lumMod val="65000"/>
                    <a:lumOff val="35000"/>
                  </a:schemeClr>
                </a:solidFill>
                <a:latin typeface="+mn-lt"/>
                <a:ea typeface="+mn-ea"/>
                <a:cs typeface="+mn-cs"/>
              </a:defRPr>
            </a:pPr>
            <a:r>
              <a:rPr lang="sv-SE" baseline="0"/>
              <a:t>(</a:t>
            </a:r>
            <a:r>
              <a:rPr lang="sv-SE" sz="800" baseline="0"/>
              <a:t>Inr alla bostadsprojekt som fått bygglov och startbesked Gul stapel smh Röd stapel Fbh</a:t>
            </a:r>
            <a:r>
              <a:rPr lang="sv-SE" baseline="0"/>
              <a:t>)</a:t>
            </a:r>
            <a:endParaRPr lang="sv-SE"/>
          </a:p>
        </c:rich>
      </c:tx>
      <c:overlay val="0"/>
      <c:spPr>
        <a:noFill/>
        <a:ln w="25400">
          <a:noFill/>
        </a:ln>
      </c:spPr>
    </c:title>
    <c:autoTitleDeleted val="0"/>
    <c:plotArea>
      <c:layout/>
      <c:barChart>
        <c:barDir val="col"/>
        <c:grouping val="clustered"/>
        <c:varyColors val="0"/>
        <c:ser>
          <c:idx val="0"/>
          <c:order val="0"/>
          <c:spPr>
            <a:solidFill>
              <a:srgbClr val="4F81BD"/>
            </a:solidFill>
            <a:ln w="25400">
              <a:noFill/>
            </a:ln>
          </c:spPr>
          <c:invertIfNegative val="0"/>
          <c:dPt>
            <c:idx val="0"/>
            <c:invertIfNegative val="0"/>
            <c:bubble3D val="0"/>
            <c:spPr>
              <a:solidFill>
                <a:srgbClr val="FFC000"/>
              </a:solidFill>
              <a:ln w="25400">
                <a:noFill/>
              </a:ln>
            </c:spPr>
            <c:extLst>
              <c:ext xmlns:c16="http://schemas.microsoft.com/office/drawing/2014/chart" uri="{C3380CC4-5D6E-409C-BE32-E72D297353CC}">
                <c16:uniqueId val="{00000001-C05C-46FF-8053-56C53C5E9C17}"/>
              </c:ext>
            </c:extLst>
          </c:dPt>
          <c:dPt>
            <c:idx val="1"/>
            <c:invertIfNegative val="0"/>
            <c:bubble3D val="0"/>
            <c:spPr>
              <a:solidFill>
                <a:srgbClr val="FFC000"/>
              </a:solidFill>
              <a:ln w="25400">
                <a:noFill/>
              </a:ln>
            </c:spPr>
            <c:extLst>
              <c:ext xmlns:c16="http://schemas.microsoft.com/office/drawing/2014/chart" uri="{C3380CC4-5D6E-409C-BE32-E72D297353CC}">
                <c16:uniqueId val="{00000003-C05C-46FF-8053-56C53C5E9C17}"/>
              </c:ext>
            </c:extLst>
          </c:dPt>
          <c:dPt>
            <c:idx val="2"/>
            <c:invertIfNegative val="0"/>
            <c:bubble3D val="0"/>
            <c:spPr>
              <a:solidFill>
                <a:srgbClr val="FFC000"/>
              </a:solidFill>
              <a:ln w="25400">
                <a:noFill/>
              </a:ln>
            </c:spPr>
            <c:extLst>
              <c:ext xmlns:c16="http://schemas.microsoft.com/office/drawing/2014/chart" uri="{C3380CC4-5D6E-409C-BE32-E72D297353CC}">
                <c16:uniqueId val="{00000005-C05C-46FF-8053-56C53C5E9C17}"/>
              </c:ext>
            </c:extLst>
          </c:dPt>
          <c:dPt>
            <c:idx val="3"/>
            <c:invertIfNegative val="0"/>
            <c:bubble3D val="0"/>
            <c:spPr>
              <a:solidFill>
                <a:srgbClr val="FFC000"/>
              </a:solidFill>
              <a:ln w="25400">
                <a:noFill/>
              </a:ln>
            </c:spPr>
            <c:extLst>
              <c:ext xmlns:c16="http://schemas.microsoft.com/office/drawing/2014/chart" uri="{C3380CC4-5D6E-409C-BE32-E72D297353CC}">
                <c16:uniqueId val="{00000007-C05C-46FF-8053-56C53C5E9C17}"/>
              </c:ext>
            </c:extLst>
          </c:dPt>
          <c:dPt>
            <c:idx val="4"/>
            <c:invertIfNegative val="0"/>
            <c:bubble3D val="0"/>
            <c:spPr>
              <a:solidFill>
                <a:srgbClr val="FF0000"/>
              </a:solidFill>
              <a:ln w="25400">
                <a:noFill/>
              </a:ln>
            </c:spPr>
            <c:extLst>
              <c:ext xmlns:c16="http://schemas.microsoft.com/office/drawing/2014/chart" uri="{C3380CC4-5D6E-409C-BE32-E72D297353CC}">
                <c16:uniqueId val="{00000009-C05C-46FF-8053-56C53C5E9C17}"/>
              </c:ext>
            </c:extLst>
          </c:dPt>
          <c:dPt>
            <c:idx val="5"/>
            <c:invertIfNegative val="0"/>
            <c:bubble3D val="0"/>
            <c:spPr>
              <a:solidFill>
                <a:srgbClr val="FF0000"/>
              </a:solidFill>
              <a:ln w="25400">
                <a:noFill/>
              </a:ln>
            </c:spPr>
            <c:extLst>
              <c:ext xmlns:c16="http://schemas.microsoft.com/office/drawing/2014/chart" uri="{C3380CC4-5D6E-409C-BE32-E72D297353CC}">
                <c16:uniqueId val="{0000000B-C05C-46FF-8053-56C53C5E9C17}"/>
              </c:ext>
            </c:extLst>
          </c:dPt>
          <c:dPt>
            <c:idx val="6"/>
            <c:invertIfNegative val="0"/>
            <c:bubble3D val="0"/>
            <c:spPr>
              <a:solidFill>
                <a:srgbClr val="FF0000"/>
              </a:solidFill>
              <a:ln w="25400">
                <a:noFill/>
              </a:ln>
            </c:spPr>
            <c:extLst>
              <c:ext xmlns:c16="http://schemas.microsoft.com/office/drawing/2014/chart" uri="{C3380CC4-5D6E-409C-BE32-E72D297353CC}">
                <c16:uniqueId val="{0000000D-C05C-46FF-8053-56C53C5E9C17}"/>
              </c:ext>
            </c:extLst>
          </c:dPt>
          <c:dPt>
            <c:idx val="7"/>
            <c:invertIfNegative val="0"/>
            <c:bubble3D val="0"/>
            <c:spPr>
              <a:solidFill>
                <a:srgbClr val="FF0000"/>
              </a:solidFill>
              <a:ln w="25400">
                <a:noFill/>
              </a:ln>
            </c:spPr>
            <c:extLst>
              <c:ext xmlns:c16="http://schemas.microsoft.com/office/drawing/2014/chart" uri="{C3380CC4-5D6E-409C-BE32-E72D297353CC}">
                <c16:uniqueId val="{0000000F-C05C-46FF-8053-56C53C5E9C17}"/>
              </c:ext>
            </c:extLst>
          </c:dPt>
          <c:dPt>
            <c:idx val="8"/>
            <c:invertIfNegative val="0"/>
            <c:bubble3D val="0"/>
            <c:spPr>
              <a:solidFill>
                <a:srgbClr val="FF0000"/>
              </a:solidFill>
              <a:ln w="25400">
                <a:noFill/>
              </a:ln>
            </c:spPr>
            <c:extLst>
              <c:ext xmlns:c16="http://schemas.microsoft.com/office/drawing/2014/chart" uri="{C3380CC4-5D6E-409C-BE32-E72D297353CC}">
                <c16:uniqueId val="{00000011-C05C-46FF-8053-56C53C5E9C17}"/>
              </c:ext>
            </c:extLst>
          </c:dPt>
          <c:dPt>
            <c:idx val="9"/>
            <c:invertIfNegative val="0"/>
            <c:bubble3D val="0"/>
            <c:spPr>
              <a:solidFill>
                <a:srgbClr val="FF0000"/>
              </a:solidFill>
              <a:ln w="25400">
                <a:noFill/>
              </a:ln>
            </c:spPr>
            <c:extLst>
              <c:ext xmlns:c16="http://schemas.microsoft.com/office/drawing/2014/chart" uri="{C3380CC4-5D6E-409C-BE32-E72D297353CC}">
                <c16:uniqueId val="{00000013-C05C-46FF-8053-56C53C5E9C17}"/>
              </c:ext>
            </c:extLst>
          </c:dPt>
          <c:dPt>
            <c:idx val="10"/>
            <c:invertIfNegative val="0"/>
            <c:bubble3D val="0"/>
            <c:spPr>
              <a:solidFill>
                <a:srgbClr val="FF0000"/>
              </a:solidFill>
              <a:ln w="25400">
                <a:noFill/>
              </a:ln>
            </c:spPr>
            <c:extLst>
              <c:ext xmlns:c16="http://schemas.microsoft.com/office/drawing/2014/chart" uri="{C3380CC4-5D6E-409C-BE32-E72D297353CC}">
                <c16:uniqueId val="{00000015-C05C-46FF-8053-56C53C5E9C17}"/>
              </c:ext>
            </c:extLst>
          </c:dPt>
          <c:dPt>
            <c:idx val="11"/>
            <c:invertIfNegative val="0"/>
            <c:bubble3D val="0"/>
            <c:spPr>
              <a:solidFill>
                <a:srgbClr val="FF0000"/>
              </a:solidFill>
              <a:ln w="25400">
                <a:noFill/>
              </a:ln>
            </c:spPr>
            <c:extLst>
              <c:ext xmlns:c16="http://schemas.microsoft.com/office/drawing/2014/chart" uri="{C3380CC4-5D6E-409C-BE32-E72D297353CC}">
                <c16:uniqueId val="{00000017-C05C-46FF-8053-56C53C5E9C17}"/>
              </c:ext>
            </c:extLst>
          </c:dPt>
          <c:dPt>
            <c:idx val="12"/>
            <c:invertIfNegative val="0"/>
            <c:bubble3D val="0"/>
            <c:spPr>
              <a:solidFill>
                <a:srgbClr val="FF0000"/>
              </a:solidFill>
              <a:ln w="25400">
                <a:noFill/>
              </a:ln>
            </c:spPr>
            <c:extLst>
              <c:ext xmlns:c16="http://schemas.microsoft.com/office/drawing/2014/chart" uri="{C3380CC4-5D6E-409C-BE32-E72D297353CC}">
                <c16:uniqueId val="{00000019-C05C-46FF-8053-56C53C5E9C17}"/>
              </c:ext>
            </c:extLst>
          </c:dPt>
          <c:dPt>
            <c:idx val="13"/>
            <c:invertIfNegative val="0"/>
            <c:bubble3D val="0"/>
            <c:spPr>
              <a:solidFill>
                <a:srgbClr val="FF0000"/>
              </a:solidFill>
              <a:ln w="25400">
                <a:noFill/>
              </a:ln>
            </c:spPr>
            <c:extLst>
              <c:ext xmlns:c16="http://schemas.microsoft.com/office/drawing/2014/chart" uri="{C3380CC4-5D6E-409C-BE32-E72D297353CC}">
                <c16:uniqueId val="{0000001B-C05C-46FF-8053-56C53C5E9C17}"/>
              </c:ext>
            </c:extLst>
          </c:dPt>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'Byggprojekt i Skövde 2006-2016'!$B$49:$B$53</c:f>
              <c:strCache>
                <c:ptCount val="5"/>
                <c:pt idx="0">
                  <c:v>Trädgårdsstaden smh</c:v>
                </c:pt>
                <c:pt idx="1">
                  <c:v>Björkebacken smh</c:v>
                </c:pt>
                <c:pt idx="2">
                  <c:v>Övr Småhus</c:v>
                </c:pt>
                <c:pt idx="4">
                  <c:v>Ekedal  Fbh</c:v>
                </c:pt>
              </c:strCache>
            </c:strRef>
          </c:cat>
          <c:val>
            <c:numRef>
              <c:f>'Byggprojekt i Skövde 2006-2016'!$C$49:$C$53</c:f>
              <c:numCache>
                <c:formatCode>General</c:formatCode>
                <c:ptCount val="5"/>
                <c:pt idx="0">
                  <c:v>15</c:v>
                </c:pt>
                <c:pt idx="1">
                  <c:v>3</c:v>
                </c:pt>
                <c:pt idx="2">
                  <c:v>7</c:v>
                </c:pt>
                <c:pt idx="4">
                  <c:v>61</c:v>
                </c:pt>
              </c:numCache>
            </c:numRef>
          </c:val>
          <c:extLst>
            <c:ext xmlns:c16="http://schemas.microsoft.com/office/drawing/2014/chart" uri="{C3380CC4-5D6E-409C-BE32-E72D297353CC}">
              <c16:uniqueId val="{0000001C-C05C-46FF-8053-56C53C5E9C17}"/>
            </c:ext>
          </c:extLst>
        </c:ser>
        <c:dLbls>
          <c:showLegendKey val="0"/>
          <c:showVal val="0"/>
          <c:showCatName val="0"/>
          <c:showSerName val="0"/>
          <c:showPercent val="0"/>
          <c:showBubbleSize val="0"/>
        </c:dLbls>
        <c:gapWidth val="219"/>
        <c:overlap val="-27"/>
        <c:axId val="422275648"/>
        <c:axId val="1"/>
      </c:barChart>
      <c:catAx>
        <c:axId val="422275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v-SE"/>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22275648"/>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sv-SE"/>
              <a:t>Antalet byggda bostäder i Skövde kommun 2013-2023</a:t>
            </a: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'Bostadsbyggnation 2006-2016'!$D$10</c:f>
              <c:strCache>
                <c:ptCount val="1"/>
                <c:pt idx="0">
                  <c:v>Fbh</c:v>
                </c:pt>
              </c:strCache>
            </c:strRef>
          </c:tx>
          <c:spPr>
            <a:solidFill>
              <a:schemeClr val="accent2">
                <a:lumMod val="75000"/>
              </a:schemeClr>
            </a:solidFill>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'Bostadsbyggnation 2006-2016'!$C$11:$C$21</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'Bostadsbyggnation 2006-2016'!$D$11:$D$21</c:f>
              <c:numCache>
                <c:formatCode>General</c:formatCode>
                <c:ptCount val="11"/>
                <c:pt idx="0">
                  <c:v>217</c:v>
                </c:pt>
                <c:pt idx="1">
                  <c:v>86</c:v>
                </c:pt>
                <c:pt idx="2">
                  <c:v>44</c:v>
                </c:pt>
                <c:pt idx="3">
                  <c:v>134</c:v>
                </c:pt>
                <c:pt idx="4">
                  <c:v>296</c:v>
                </c:pt>
                <c:pt idx="5">
                  <c:v>357</c:v>
                </c:pt>
                <c:pt idx="6">
                  <c:v>308</c:v>
                </c:pt>
                <c:pt idx="7">
                  <c:v>136</c:v>
                </c:pt>
                <c:pt idx="8">
                  <c:v>201</c:v>
                </c:pt>
                <c:pt idx="9">
                  <c:v>195</c:v>
                </c:pt>
                <c:pt idx="10">
                  <c:v>163</c:v>
                </c:pt>
              </c:numCache>
            </c:numRef>
          </c:val>
          <c:extLst>
            <c:ext xmlns:c16="http://schemas.microsoft.com/office/drawing/2014/chart" uri="{C3380CC4-5D6E-409C-BE32-E72D297353CC}">
              <c16:uniqueId val="{00000000-1CB9-4933-8DAC-8603E37464C9}"/>
            </c:ext>
          </c:extLst>
        </c:ser>
        <c:ser>
          <c:idx val="1"/>
          <c:order val="1"/>
          <c:tx>
            <c:strRef>
              <c:f>'Bostadsbyggnation 2006-2016'!$E$10</c:f>
              <c:strCache>
                <c:ptCount val="1"/>
                <c:pt idx="0">
                  <c:v>Smh</c:v>
                </c:pt>
              </c:strCache>
            </c:strRef>
          </c:tx>
          <c:spPr>
            <a:solidFill>
              <a:srgbClr val="FFFF00"/>
            </a:solidFill>
          </c:spPr>
          <c:invertIfNegative val="0"/>
          <c:dLbls>
            <c:dLbl>
              <c:idx val="7"/>
              <c:layout>
                <c:manualLayout>
                  <c:x val="1.3114754098360656E-2"/>
                  <c:y val="8.014479365048651E-17"/>
                </c:manualLayout>
              </c:layout>
              <c:spPr/>
              <c:txPr>
                <a:bodyPr/>
                <a:lstStyle/>
                <a:p>
                  <a:pPr>
                    <a:defRPr sz="1000" b="0" i="0" u="none" strike="noStrike" baseline="0">
                      <a:solidFill>
                        <a:srgbClr val="000000"/>
                      </a:solidFill>
                      <a:latin typeface="Calibri"/>
                      <a:ea typeface="Calibri"/>
                      <a:cs typeface="Calibri"/>
                    </a:defRPr>
                  </a:pPr>
                  <a:endParaRPr lang="sv-SE"/>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CB9-4933-8DAC-8603E37464C9}"/>
                </c:ext>
              </c:extLst>
            </c:dLbl>
            <c:dLbl>
              <c:idx val="8"/>
              <c:layout>
                <c:manualLayout>
                  <c:x val="1.7486338797814208E-2"/>
                  <c:y val="8.014479365048651E-17"/>
                </c:manualLayout>
              </c:layout>
              <c:spPr/>
              <c:txPr>
                <a:bodyPr/>
                <a:lstStyle/>
                <a:p>
                  <a:pPr>
                    <a:defRPr sz="1000" b="0" i="0" u="none" strike="noStrike" baseline="0">
                      <a:solidFill>
                        <a:srgbClr val="000000"/>
                      </a:solidFill>
                      <a:latin typeface="Calibri"/>
                      <a:ea typeface="Calibri"/>
                      <a:cs typeface="Calibri"/>
                    </a:defRPr>
                  </a:pPr>
                  <a:endParaRPr lang="sv-SE"/>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CB9-4933-8DAC-8603E37464C9}"/>
                </c:ext>
              </c:extLst>
            </c:dLbl>
            <c:dLbl>
              <c:idx val="9"/>
              <c:layout>
                <c:manualLayout>
                  <c:x val="1.092896174863388E-2"/>
                  <c:y val="0"/>
                </c:manualLayout>
              </c:layout>
              <c:spPr/>
              <c:txPr>
                <a:bodyPr/>
                <a:lstStyle/>
                <a:p>
                  <a:pPr>
                    <a:defRPr sz="1000" b="0" i="0" u="none" strike="noStrike" baseline="0">
                      <a:solidFill>
                        <a:srgbClr val="000000"/>
                      </a:solidFill>
                      <a:latin typeface="Calibri"/>
                      <a:ea typeface="Calibri"/>
                      <a:cs typeface="Calibri"/>
                    </a:defRPr>
                  </a:pPr>
                  <a:endParaRPr lang="sv-SE"/>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CB9-4933-8DAC-8603E37464C9}"/>
                </c:ext>
              </c:extLst>
            </c:dLbl>
            <c:dLbl>
              <c:idx val="10"/>
              <c:layout>
                <c:manualLayout>
                  <c:x val="8.7431693989071038E-3"/>
                  <c:y val="0"/>
                </c:manualLayout>
              </c:layout>
              <c:spPr/>
              <c:txPr>
                <a:bodyPr/>
                <a:lstStyle/>
                <a:p>
                  <a:pPr>
                    <a:defRPr sz="1000" b="0" i="0" u="none" strike="noStrike" baseline="0">
                      <a:solidFill>
                        <a:srgbClr val="000000"/>
                      </a:solidFill>
                      <a:latin typeface="Calibri"/>
                      <a:ea typeface="Calibri"/>
                      <a:cs typeface="Calibri"/>
                    </a:defRPr>
                  </a:pPr>
                  <a:endParaRPr lang="sv-SE"/>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CB9-4933-8DAC-8603E37464C9}"/>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'Bostadsbyggnation 2006-2016'!$C$11:$C$21</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'Bostadsbyggnation 2006-2016'!$E$11:$E$21</c:f>
              <c:numCache>
                <c:formatCode>General</c:formatCode>
                <c:ptCount val="11"/>
                <c:pt idx="0">
                  <c:v>34</c:v>
                </c:pt>
                <c:pt idx="1">
                  <c:v>84</c:v>
                </c:pt>
                <c:pt idx="2">
                  <c:v>45</c:v>
                </c:pt>
                <c:pt idx="3">
                  <c:v>79</c:v>
                </c:pt>
                <c:pt idx="4">
                  <c:v>128</c:v>
                </c:pt>
                <c:pt idx="5">
                  <c:v>118</c:v>
                </c:pt>
                <c:pt idx="6">
                  <c:v>84</c:v>
                </c:pt>
                <c:pt idx="7">
                  <c:v>100</c:v>
                </c:pt>
                <c:pt idx="8">
                  <c:v>91</c:v>
                </c:pt>
                <c:pt idx="9">
                  <c:v>97</c:v>
                </c:pt>
                <c:pt idx="10">
                  <c:v>40</c:v>
                </c:pt>
              </c:numCache>
            </c:numRef>
          </c:val>
          <c:extLst>
            <c:ext xmlns:c16="http://schemas.microsoft.com/office/drawing/2014/chart" uri="{C3380CC4-5D6E-409C-BE32-E72D297353CC}">
              <c16:uniqueId val="{00000005-1CB9-4933-8DAC-8603E37464C9}"/>
            </c:ext>
          </c:extLst>
        </c:ser>
        <c:dLbls>
          <c:showLegendKey val="0"/>
          <c:showVal val="0"/>
          <c:showCatName val="0"/>
          <c:showSerName val="0"/>
          <c:showPercent val="0"/>
          <c:showBubbleSize val="0"/>
        </c:dLbls>
        <c:gapWidth val="150"/>
        <c:shape val="box"/>
        <c:axId val="529687312"/>
        <c:axId val="1"/>
        <c:axId val="0"/>
      </c:bar3DChart>
      <c:catAx>
        <c:axId val="529687312"/>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sv-SE"/>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sv-SE"/>
          </a:p>
        </c:txPr>
        <c:crossAx val="529687312"/>
        <c:crosses val="autoZero"/>
        <c:crossBetween val="between"/>
      </c:valAx>
      <c:spPr>
        <a:noFill/>
        <a:ln w="25400">
          <a:noFill/>
        </a:ln>
      </c:spPr>
    </c:plotArea>
    <c:legend>
      <c:legendPos val="r"/>
      <c:layout>
        <c:manualLayout>
          <c:xMode val="edge"/>
          <c:yMode val="edge"/>
          <c:x val="0.91789974529045937"/>
          <c:y val="0.52264808362369342"/>
          <c:w val="7.0607725758418116E-2"/>
          <c:h val="0.16027874564459932"/>
        </c:manualLayout>
      </c:layout>
      <c:overlay val="0"/>
      <c:txPr>
        <a:bodyPr/>
        <a:lstStyle/>
        <a:p>
          <a:pPr>
            <a:defRPr sz="920" b="0" i="0" u="none" strike="noStrike" baseline="0">
              <a:solidFill>
                <a:srgbClr val="000000"/>
              </a:solidFill>
              <a:latin typeface="Calibri"/>
              <a:ea typeface="Calibri"/>
              <a:cs typeface="Calibri"/>
            </a:defRPr>
          </a:pPr>
          <a:endParaRPr lang="sv-SE"/>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sv-SE"/>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sv-SE" b="1"/>
              <a:t>Ant</a:t>
            </a:r>
            <a:r>
              <a:rPr lang="sv-SE" b="1" baseline="0"/>
              <a:t> hushåll i Skövde kommuns tomtkö 2010-2023</a:t>
            </a:r>
            <a:endParaRPr lang="sv-SE" b="1"/>
          </a:p>
        </c:rich>
      </c:tx>
      <c:overlay val="0"/>
      <c:spPr>
        <a:noFill/>
        <a:ln w="25400">
          <a:noFill/>
        </a:ln>
      </c:spPr>
    </c:title>
    <c:autoTitleDeleted val="0"/>
    <c:plotArea>
      <c:layout/>
      <c:lineChart>
        <c:grouping val="standard"/>
        <c:varyColors val="0"/>
        <c:ser>
          <c:idx val="0"/>
          <c:order val="0"/>
          <c:spPr>
            <a:ln w="66675" cap="rnd">
              <a:solidFill>
                <a:srgbClr val="FF0000"/>
              </a:solidFill>
              <a:round/>
            </a:ln>
            <a:effectLst/>
          </c:spPr>
          <c:marker>
            <c:symbol val="none"/>
          </c:marker>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'Ant Hushåll i tomtkön'!$C$30:$C$43</c:f>
              <c:strCache>
                <c:ptCount val="14"/>
                <c:pt idx="0">
                  <c:v>2010/2011</c:v>
                </c:pt>
                <c:pt idx="1">
                  <c:v>2011/2012</c:v>
                </c:pt>
                <c:pt idx="2">
                  <c:v>2012/2013</c:v>
                </c:pt>
                <c:pt idx="3">
                  <c:v>2013/2014</c:v>
                </c:pt>
                <c:pt idx="4">
                  <c:v>2014/2015</c:v>
                </c:pt>
                <c:pt idx="5">
                  <c:v>2015/2016</c:v>
                </c:pt>
                <c:pt idx="6">
                  <c:v>2016/2017</c:v>
                </c:pt>
                <c:pt idx="7">
                  <c:v>2017/2018</c:v>
                </c:pt>
                <c:pt idx="8">
                  <c:v>2018/2019</c:v>
                </c:pt>
                <c:pt idx="9">
                  <c:v>2019/2020</c:v>
                </c:pt>
                <c:pt idx="10">
                  <c:v>2020/2021</c:v>
                </c:pt>
                <c:pt idx="11">
                  <c:v>2021/2022</c:v>
                </c:pt>
                <c:pt idx="12">
                  <c:v>2022/2023</c:v>
                </c:pt>
                <c:pt idx="13">
                  <c:v>2023/2024</c:v>
                </c:pt>
              </c:strCache>
            </c:strRef>
          </c:cat>
          <c:val>
            <c:numRef>
              <c:f>'Ant Hushåll i tomtkön'!$D$30:$D$43</c:f>
              <c:numCache>
                <c:formatCode>General</c:formatCode>
                <c:ptCount val="14"/>
                <c:pt idx="0">
                  <c:v>182</c:v>
                </c:pt>
                <c:pt idx="1">
                  <c:v>123</c:v>
                </c:pt>
                <c:pt idx="2">
                  <c:v>78</c:v>
                </c:pt>
                <c:pt idx="3">
                  <c:v>93</c:v>
                </c:pt>
                <c:pt idx="4">
                  <c:v>187</c:v>
                </c:pt>
                <c:pt idx="5">
                  <c:v>220</c:v>
                </c:pt>
                <c:pt idx="6">
                  <c:v>276</c:v>
                </c:pt>
                <c:pt idx="7">
                  <c:v>283</c:v>
                </c:pt>
                <c:pt idx="8">
                  <c:v>283</c:v>
                </c:pt>
                <c:pt idx="9">
                  <c:v>302</c:v>
                </c:pt>
                <c:pt idx="10">
                  <c:v>399</c:v>
                </c:pt>
                <c:pt idx="11">
                  <c:v>494</c:v>
                </c:pt>
                <c:pt idx="12">
                  <c:v>417</c:v>
                </c:pt>
                <c:pt idx="13">
                  <c:v>366</c:v>
                </c:pt>
              </c:numCache>
            </c:numRef>
          </c:val>
          <c:smooth val="0"/>
          <c:extLst>
            <c:ext xmlns:c16="http://schemas.microsoft.com/office/drawing/2014/chart" uri="{C3380CC4-5D6E-409C-BE32-E72D297353CC}">
              <c16:uniqueId val="{00000000-AB51-4408-BB19-FF58F49FB692}"/>
            </c:ext>
          </c:extLst>
        </c:ser>
        <c:dLbls>
          <c:showLegendKey val="0"/>
          <c:showVal val="0"/>
          <c:showCatName val="0"/>
          <c:showSerName val="0"/>
          <c:showPercent val="0"/>
          <c:showBubbleSize val="0"/>
        </c:dLbls>
        <c:smooth val="0"/>
        <c:axId val="395221512"/>
        <c:axId val="1"/>
      </c:lineChart>
      <c:catAx>
        <c:axId val="3952215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År</a:t>
                </a:r>
              </a:p>
            </c:rich>
          </c:tx>
          <c:overlay val="0"/>
          <c:spPr>
            <a:noFill/>
            <a:ln w="25400">
              <a:noFill/>
            </a:ln>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sv-SE"/>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v-SE"/>
                  <a:t>Ant hushåll</a:t>
                </a:r>
              </a:p>
            </c:rich>
          </c:tx>
          <c:layout>
            <c:manualLayout>
              <c:xMode val="edge"/>
              <c:yMode val="edge"/>
              <c:x val="2.43604689976002E-2"/>
              <c:y val="0.42534303465231404"/>
            </c:manualLayout>
          </c:layout>
          <c:overlay val="0"/>
          <c:spPr>
            <a:noFill/>
            <a:ln w="25400">
              <a:noFill/>
            </a:ln>
          </c:spPr>
        </c:title>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95221512"/>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sv-SE" sz="1200" b="1"/>
              <a:t>Ant</a:t>
            </a:r>
            <a:r>
              <a:rPr lang="sv-SE" sz="1200" b="1" baseline="0"/>
              <a:t> hushåll fördelat på olika hushållstyper i  Skövde kommun 2013-2023 i procandelar</a:t>
            </a:r>
            <a:endParaRPr lang="sv-SE" sz="1200" b="1"/>
          </a:p>
        </c:rich>
      </c:tx>
      <c:overlay val="0"/>
      <c:spPr>
        <a:noFill/>
        <a:ln w="25400">
          <a:noFill/>
        </a:ln>
      </c:spPr>
    </c:title>
    <c:autoTitleDeleted val="0"/>
    <c:plotArea>
      <c:layout/>
      <c:barChart>
        <c:barDir val="col"/>
        <c:grouping val="clustered"/>
        <c:varyColors val="0"/>
        <c:ser>
          <c:idx val="0"/>
          <c:order val="0"/>
          <c:tx>
            <c:strRef>
              <c:f>'Hushållstyper i Skövde'!$B$5</c:f>
              <c:strCache>
                <c:ptCount val="1"/>
                <c:pt idx="0">
                  <c:v>2013</c:v>
                </c:pt>
              </c:strCache>
            </c:strRef>
          </c:tx>
          <c:spPr>
            <a:solidFill>
              <a:srgbClr val="FFFF00"/>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'Hushållstyper i Skövde'!$A$6:$A$10</c:f>
              <c:strCache>
                <c:ptCount val="5"/>
                <c:pt idx="0">
                  <c:v>Ensamstående utan barn </c:v>
                </c:pt>
                <c:pt idx="1">
                  <c:v>Ensamstående med barn </c:v>
                </c:pt>
                <c:pt idx="2">
                  <c:v>Sammanboende utan barn</c:v>
                </c:pt>
                <c:pt idx="3">
                  <c:v>Sammanboende med barn</c:v>
                </c:pt>
                <c:pt idx="4">
                  <c:v>Övriga</c:v>
                </c:pt>
              </c:strCache>
            </c:strRef>
          </c:cat>
          <c:val>
            <c:numRef>
              <c:f>'Hushållstyper i Skövde'!$B$6:$B$10</c:f>
              <c:numCache>
                <c:formatCode>General</c:formatCode>
                <c:ptCount val="5"/>
                <c:pt idx="0">
                  <c:v>39.9</c:v>
                </c:pt>
                <c:pt idx="1">
                  <c:v>5.7</c:v>
                </c:pt>
                <c:pt idx="2">
                  <c:v>25.9</c:v>
                </c:pt>
                <c:pt idx="3">
                  <c:v>22.9</c:v>
                </c:pt>
                <c:pt idx="4">
                  <c:v>5.5</c:v>
                </c:pt>
              </c:numCache>
            </c:numRef>
          </c:val>
          <c:extLst>
            <c:ext xmlns:c16="http://schemas.microsoft.com/office/drawing/2014/chart" uri="{C3380CC4-5D6E-409C-BE32-E72D297353CC}">
              <c16:uniqueId val="{00000000-A94C-4DB4-97F9-73D55434300A}"/>
            </c:ext>
          </c:extLst>
        </c:ser>
        <c:ser>
          <c:idx val="1"/>
          <c:order val="1"/>
          <c:tx>
            <c:strRef>
              <c:f>'Hushållstyper i Skövde'!$C$5</c:f>
              <c:strCache>
                <c:ptCount val="1"/>
                <c:pt idx="0">
                  <c:v>2023</c:v>
                </c:pt>
              </c:strCache>
            </c:strRef>
          </c:tx>
          <c:spPr>
            <a:solidFill>
              <a:srgbClr val="FF0000"/>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'Hushållstyper i Skövde'!$A$6:$A$10</c:f>
              <c:strCache>
                <c:ptCount val="5"/>
                <c:pt idx="0">
                  <c:v>Ensamstående utan barn </c:v>
                </c:pt>
                <c:pt idx="1">
                  <c:v>Ensamstående med barn </c:v>
                </c:pt>
                <c:pt idx="2">
                  <c:v>Sammanboende utan barn</c:v>
                </c:pt>
                <c:pt idx="3">
                  <c:v>Sammanboende med barn</c:v>
                </c:pt>
                <c:pt idx="4">
                  <c:v>Övriga</c:v>
                </c:pt>
              </c:strCache>
            </c:strRef>
          </c:cat>
          <c:val>
            <c:numRef>
              <c:f>'Hushållstyper i Skövde'!$C$6:$C$10</c:f>
              <c:numCache>
                <c:formatCode>General</c:formatCode>
                <c:ptCount val="5"/>
                <c:pt idx="0">
                  <c:v>44.5</c:v>
                </c:pt>
                <c:pt idx="1">
                  <c:v>5.5</c:v>
                </c:pt>
                <c:pt idx="2">
                  <c:v>24.3</c:v>
                </c:pt>
                <c:pt idx="3">
                  <c:v>21.3</c:v>
                </c:pt>
                <c:pt idx="4">
                  <c:v>4.2</c:v>
                </c:pt>
              </c:numCache>
            </c:numRef>
          </c:val>
          <c:extLst>
            <c:ext xmlns:c16="http://schemas.microsoft.com/office/drawing/2014/chart" uri="{C3380CC4-5D6E-409C-BE32-E72D297353CC}">
              <c16:uniqueId val="{00000001-A94C-4DB4-97F9-73D55434300A}"/>
            </c:ext>
          </c:extLst>
        </c:ser>
        <c:dLbls>
          <c:showLegendKey val="0"/>
          <c:showVal val="0"/>
          <c:showCatName val="0"/>
          <c:showSerName val="0"/>
          <c:showPercent val="0"/>
          <c:showBubbleSize val="0"/>
        </c:dLbls>
        <c:gapWidth val="219"/>
        <c:axId val="667549264"/>
        <c:axId val="1"/>
      </c:barChart>
      <c:catAx>
        <c:axId val="667549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67549264"/>
        <c:crosses val="autoZero"/>
        <c:crossBetween val="between"/>
      </c:valAx>
      <c:spPr>
        <a:noFill/>
        <a:ln w="25400">
          <a:noFill/>
        </a:ln>
      </c:spPr>
    </c:plotArea>
    <c:legend>
      <c:legendPos val="r"/>
      <c:layout>
        <c:manualLayout>
          <c:xMode val="edge"/>
          <c:yMode val="edge"/>
          <c:x val="0.89783341184915988"/>
          <c:y val="0.82843249856925782"/>
          <c:w val="0.10216658815084012"/>
          <c:h val="0.17156750143074218"/>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sv-SE" sz="1200" b="1"/>
              <a:t>Skövde</a:t>
            </a:r>
            <a:r>
              <a:rPr lang="sv-SE" sz="1200" b="1" baseline="0"/>
              <a:t> kommuns flyttstatistik mot olika geografiska områden 2013-2023</a:t>
            </a:r>
            <a:endParaRPr lang="sv-SE" sz="1200" b="1"/>
          </a:p>
        </c:rich>
      </c:tx>
      <c:overlay val="0"/>
      <c:spPr>
        <a:noFill/>
        <a:ln w="25400">
          <a:noFill/>
        </a:ln>
      </c:spPr>
    </c:title>
    <c:autoTitleDeleted val="0"/>
    <c:plotArea>
      <c:layout/>
      <c:barChart>
        <c:barDir val="col"/>
        <c:grouping val="clustered"/>
        <c:varyColors val="0"/>
        <c:ser>
          <c:idx val="0"/>
          <c:order val="0"/>
          <c:tx>
            <c:strRef>
              <c:f>'Flyttn geogr'!$F$36</c:f>
              <c:strCache>
                <c:ptCount val="1"/>
                <c:pt idx="0">
                  <c:v>infl 2013</c:v>
                </c:pt>
              </c:strCache>
            </c:strRef>
          </c:tx>
          <c:spPr>
            <a:solidFill>
              <a:srgbClr val="FF0000"/>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'Flyttn geogr'!$E$37:$E$40</c:f>
              <c:strCache>
                <c:ptCount val="4"/>
                <c:pt idx="0">
                  <c:v>Skaraborg</c:v>
                </c:pt>
                <c:pt idx="1">
                  <c:v>Länet</c:v>
                </c:pt>
                <c:pt idx="2">
                  <c:v>Övr riket</c:v>
                </c:pt>
                <c:pt idx="3">
                  <c:v>Utlandet</c:v>
                </c:pt>
              </c:strCache>
            </c:strRef>
          </c:cat>
          <c:val>
            <c:numRef>
              <c:f>'Flyttn geogr'!$F$37:$F$40</c:f>
              <c:numCache>
                <c:formatCode>General</c:formatCode>
                <c:ptCount val="4"/>
                <c:pt idx="0">
                  <c:v>1087</c:v>
                </c:pt>
                <c:pt idx="1">
                  <c:v>1568</c:v>
                </c:pt>
                <c:pt idx="2">
                  <c:v>1069</c:v>
                </c:pt>
                <c:pt idx="3">
                  <c:v>536</c:v>
                </c:pt>
              </c:numCache>
            </c:numRef>
          </c:val>
          <c:extLst>
            <c:ext xmlns:c16="http://schemas.microsoft.com/office/drawing/2014/chart" uri="{C3380CC4-5D6E-409C-BE32-E72D297353CC}">
              <c16:uniqueId val="{00000000-6C8A-495A-B4F6-C477AA3FD981}"/>
            </c:ext>
          </c:extLst>
        </c:ser>
        <c:ser>
          <c:idx val="1"/>
          <c:order val="1"/>
          <c:tx>
            <c:strRef>
              <c:f>'Flyttn geogr'!$G$36</c:f>
              <c:strCache>
                <c:ptCount val="1"/>
                <c:pt idx="0">
                  <c:v>Utfl 2013</c:v>
                </c:pt>
              </c:strCache>
            </c:strRef>
          </c:tx>
          <c:spPr>
            <a:solidFill>
              <a:srgbClr val="FFFF00"/>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'Flyttn geogr'!$E$37:$E$40</c:f>
              <c:strCache>
                <c:ptCount val="4"/>
                <c:pt idx="0">
                  <c:v>Skaraborg</c:v>
                </c:pt>
                <c:pt idx="1">
                  <c:v>Länet</c:v>
                </c:pt>
                <c:pt idx="2">
                  <c:v>Övr riket</c:v>
                </c:pt>
                <c:pt idx="3">
                  <c:v>Utlandet</c:v>
                </c:pt>
              </c:strCache>
            </c:strRef>
          </c:cat>
          <c:val>
            <c:numRef>
              <c:f>'Flyttn geogr'!$G$37:$G$40</c:f>
              <c:numCache>
                <c:formatCode>General</c:formatCode>
                <c:ptCount val="4"/>
                <c:pt idx="0">
                  <c:v>1037</c:v>
                </c:pt>
                <c:pt idx="1">
                  <c:v>1556</c:v>
                </c:pt>
                <c:pt idx="2">
                  <c:v>949</c:v>
                </c:pt>
                <c:pt idx="3">
                  <c:v>219</c:v>
                </c:pt>
              </c:numCache>
            </c:numRef>
          </c:val>
          <c:extLst>
            <c:ext xmlns:c16="http://schemas.microsoft.com/office/drawing/2014/chart" uri="{C3380CC4-5D6E-409C-BE32-E72D297353CC}">
              <c16:uniqueId val="{00000001-6C8A-495A-B4F6-C477AA3FD981}"/>
            </c:ext>
          </c:extLst>
        </c:ser>
        <c:ser>
          <c:idx val="2"/>
          <c:order val="2"/>
          <c:tx>
            <c:strRef>
              <c:f>'Flyttn geogr'!$H$36</c:f>
              <c:strCache>
                <c:ptCount val="1"/>
                <c:pt idx="0">
                  <c:v>Infl 2023</c:v>
                </c:pt>
              </c:strCache>
            </c:strRef>
          </c:tx>
          <c:spPr>
            <a:blipFill dpi="0" rotWithShape="0">
              <a:blip xmlns:r="http://schemas.openxmlformats.org/officeDocument/2006/relationships" r:embed="rId1"/>
              <a:srcRect/>
              <a:tile tx="0" ty="0" sx="100000" sy="100000" flip="none" algn="tl"/>
            </a:blip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'Flyttn geogr'!$E$37:$E$40</c:f>
              <c:strCache>
                <c:ptCount val="4"/>
                <c:pt idx="0">
                  <c:v>Skaraborg</c:v>
                </c:pt>
                <c:pt idx="1">
                  <c:v>Länet</c:v>
                </c:pt>
                <c:pt idx="2">
                  <c:v>Övr riket</c:v>
                </c:pt>
                <c:pt idx="3">
                  <c:v>Utlandet</c:v>
                </c:pt>
              </c:strCache>
            </c:strRef>
          </c:cat>
          <c:val>
            <c:numRef>
              <c:f>'Flyttn geogr'!$H$37:$H$40</c:f>
              <c:numCache>
                <c:formatCode>General</c:formatCode>
                <c:ptCount val="4"/>
                <c:pt idx="0">
                  <c:v>1219</c:v>
                </c:pt>
                <c:pt idx="1">
                  <c:v>1723</c:v>
                </c:pt>
                <c:pt idx="2">
                  <c:v>1173</c:v>
                </c:pt>
                <c:pt idx="3">
                  <c:v>350</c:v>
                </c:pt>
              </c:numCache>
            </c:numRef>
          </c:val>
          <c:extLst>
            <c:ext xmlns:c16="http://schemas.microsoft.com/office/drawing/2014/chart" uri="{C3380CC4-5D6E-409C-BE32-E72D297353CC}">
              <c16:uniqueId val="{00000002-6C8A-495A-B4F6-C477AA3FD981}"/>
            </c:ext>
          </c:extLst>
        </c:ser>
        <c:ser>
          <c:idx val="3"/>
          <c:order val="3"/>
          <c:tx>
            <c:strRef>
              <c:f>'Flyttn geogr'!$I$36</c:f>
              <c:strCache>
                <c:ptCount val="1"/>
                <c:pt idx="0">
                  <c:v>Utfl 2023</c:v>
                </c:pt>
              </c:strCache>
            </c:strRef>
          </c:tx>
          <c:spPr>
            <a:blipFill dpi="0" rotWithShape="0">
              <a:blip xmlns:r="http://schemas.openxmlformats.org/officeDocument/2006/relationships" r:embed="rId2"/>
              <a:srcRect/>
              <a:tile tx="0" ty="0" sx="100000" sy="100000" flip="none" algn="tl"/>
            </a:blip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'Flyttn geogr'!$E$37:$E$40</c:f>
              <c:strCache>
                <c:ptCount val="4"/>
                <c:pt idx="0">
                  <c:v>Skaraborg</c:v>
                </c:pt>
                <c:pt idx="1">
                  <c:v>Länet</c:v>
                </c:pt>
                <c:pt idx="2">
                  <c:v>Övr riket</c:v>
                </c:pt>
                <c:pt idx="3">
                  <c:v>Utlandet</c:v>
                </c:pt>
              </c:strCache>
            </c:strRef>
          </c:cat>
          <c:val>
            <c:numRef>
              <c:f>'Flyttn geogr'!$I$37:$I$40</c:f>
              <c:numCache>
                <c:formatCode>General</c:formatCode>
                <c:ptCount val="4"/>
                <c:pt idx="0">
                  <c:v>1084</c:v>
                </c:pt>
                <c:pt idx="1">
                  <c:v>1618</c:v>
                </c:pt>
                <c:pt idx="2">
                  <c:v>1181</c:v>
                </c:pt>
                <c:pt idx="3">
                  <c:v>218</c:v>
                </c:pt>
              </c:numCache>
            </c:numRef>
          </c:val>
          <c:extLst>
            <c:ext xmlns:c16="http://schemas.microsoft.com/office/drawing/2014/chart" uri="{C3380CC4-5D6E-409C-BE32-E72D297353CC}">
              <c16:uniqueId val="{00000003-6C8A-495A-B4F6-C477AA3FD981}"/>
            </c:ext>
          </c:extLst>
        </c:ser>
        <c:dLbls>
          <c:showLegendKey val="0"/>
          <c:showVal val="0"/>
          <c:showCatName val="0"/>
          <c:showSerName val="0"/>
          <c:showPercent val="0"/>
          <c:showBubbleSize val="0"/>
        </c:dLbls>
        <c:gapWidth val="219"/>
        <c:overlap val="-27"/>
        <c:axId val="593350576"/>
        <c:axId val="1"/>
      </c:barChart>
      <c:catAx>
        <c:axId val="593350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93350576"/>
        <c:crosses val="autoZero"/>
        <c:crossBetween val="between"/>
      </c:valAx>
      <c:spPr>
        <a:noFill/>
        <a:ln w="25400">
          <a:noFill/>
        </a:ln>
      </c:spPr>
    </c:plotArea>
    <c:legend>
      <c:legendPos val="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sv-SE" b="1"/>
              <a:t>Inflyttning</a:t>
            </a:r>
            <a:r>
              <a:rPr lang="sv-SE" b="1" baseline="0"/>
              <a:t> från Västra götaland inklusive Skaraborg 2013-2023</a:t>
            </a:r>
            <a:endParaRPr lang="sv-SE" b="1"/>
          </a:p>
        </c:rich>
      </c:tx>
      <c:overlay val="0"/>
      <c:spPr>
        <a:noFill/>
        <a:ln w="25400">
          <a:noFill/>
        </a:ln>
      </c:spPr>
    </c:title>
    <c:autoTitleDeleted val="0"/>
    <c:plotArea>
      <c:layout/>
      <c:barChart>
        <c:barDir val="col"/>
        <c:grouping val="stacked"/>
        <c:varyColors val="0"/>
        <c:ser>
          <c:idx val="0"/>
          <c:order val="0"/>
          <c:tx>
            <c:strRef>
              <c:f>'Flytt geografiska omr'!$T$9:$T$10</c:f>
              <c:strCache>
                <c:ptCount val="2"/>
                <c:pt idx="0">
                  <c:v>Inflyttning övr</c:v>
                </c:pt>
                <c:pt idx="1">
                  <c:v>V Götaland</c:v>
                </c:pt>
              </c:strCache>
            </c:strRef>
          </c:tx>
          <c:spPr>
            <a:solidFill>
              <a:srgbClr val="FFFF00"/>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'Flytt geografiska omr'!$S$11:$S$21</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'Flytt geografiska omr'!$T$11:$T$21</c:f>
              <c:numCache>
                <c:formatCode>General</c:formatCode>
                <c:ptCount val="11"/>
                <c:pt idx="0">
                  <c:v>481</c:v>
                </c:pt>
                <c:pt idx="1">
                  <c:v>424</c:v>
                </c:pt>
                <c:pt idx="2">
                  <c:v>440</c:v>
                </c:pt>
                <c:pt idx="3">
                  <c:v>460</c:v>
                </c:pt>
                <c:pt idx="4">
                  <c:v>480</c:v>
                </c:pt>
                <c:pt idx="5">
                  <c:v>419</c:v>
                </c:pt>
                <c:pt idx="6">
                  <c:v>486</c:v>
                </c:pt>
                <c:pt idx="7">
                  <c:v>524</c:v>
                </c:pt>
                <c:pt idx="8">
                  <c:v>459</c:v>
                </c:pt>
                <c:pt idx="9">
                  <c:v>514</c:v>
                </c:pt>
                <c:pt idx="10">
                  <c:v>504</c:v>
                </c:pt>
              </c:numCache>
            </c:numRef>
          </c:val>
          <c:extLst>
            <c:ext xmlns:c16="http://schemas.microsoft.com/office/drawing/2014/chart" uri="{C3380CC4-5D6E-409C-BE32-E72D297353CC}">
              <c16:uniqueId val="{00000000-CFC4-419C-AD3F-1D5A9EC3D8A1}"/>
            </c:ext>
          </c:extLst>
        </c:ser>
        <c:ser>
          <c:idx val="1"/>
          <c:order val="1"/>
          <c:tx>
            <c:strRef>
              <c:f>'Flytt geografiska omr'!$U$9:$U$10</c:f>
              <c:strCache>
                <c:ptCount val="2"/>
                <c:pt idx="0">
                  <c:v>Inflyttn</c:v>
                </c:pt>
                <c:pt idx="1">
                  <c:v>Skaraborg</c:v>
                </c:pt>
              </c:strCache>
            </c:strRef>
          </c:tx>
          <c:spPr>
            <a:solidFill>
              <a:srgbClr val="FF0000"/>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'Flytt geografiska omr'!$S$11:$S$21</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'Flytt geografiska omr'!$U$11:$U$21</c:f>
              <c:numCache>
                <c:formatCode>General</c:formatCode>
                <c:ptCount val="11"/>
                <c:pt idx="0">
                  <c:v>1087</c:v>
                </c:pt>
                <c:pt idx="1">
                  <c:v>1142</c:v>
                </c:pt>
                <c:pt idx="2">
                  <c:v>1155</c:v>
                </c:pt>
                <c:pt idx="3">
                  <c:v>1083</c:v>
                </c:pt>
                <c:pt idx="4">
                  <c:v>1292</c:v>
                </c:pt>
                <c:pt idx="5">
                  <c:v>1263</c:v>
                </c:pt>
                <c:pt idx="6">
                  <c:v>1270</c:v>
                </c:pt>
                <c:pt idx="7">
                  <c:v>1405</c:v>
                </c:pt>
                <c:pt idx="8">
                  <c:v>1190</c:v>
                </c:pt>
                <c:pt idx="9">
                  <c:v>1221</c:v>
                </c:pt>
                <c:pt idx="10">
                  <c:v>1219</c:v>
                </c:pt>
              </c:numCache>
            </c:numRef>
          </c:val>
          <c:extLst>
            <c:ext xmlns:c16="http://schemas.microsoft.com/office/drawing/2014/chart" uri="{C3380CC4-5D6E-409C-BE32-E72D297353CC}">
              <c16:uniqueId val="{00000001-CFC4-419C-AD3F-1D5A9EC3D8A1}"/>
            </c:ext>
          </c:extLst>
        </c:ser>
        <c:dLbls>
          <c:showLegendKey val="0"/>
          <c:showVal val="0"/>
          <c:showCatName val="0"/>
          <c:showSerName val="0"/>
          <c:showPercent val="0"/>
          <c:showBubbleSize val="0"/>
        </c:dLbls>
        <c:gapWidth val="150"/>
        <c:overlap val="100"/>
        <c:axId val="598716544"/>
        <c:axId val="1"/>
      </c:barChart>
      <c:catAx>
        <c:axId val="598716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98716544"/>
        <c:crosses val="autoZero"/>
        <c:crossBetween val="between"/>
      </c:valAx>
      <c:spPr>
        <a:noFill/>
        <a:ln w="25400">
          <a:noFill/>
        </a:ln>
      </c:spPr>
    </c:plotArea>
    <c:legend>
      <c:legendPos val="b"/>
      <c:layout>
        <c:manualLayout>
          <c:xMode val="edge"/>
          <c:yMode val="edge"/>
          <c:x val="0.24156302892045037"/>
          <c:y val="0.88571586733476493"/>
          <c:w val="0.50976917604925553"/>
          <c:h val="7.8571414936769224E-2"/>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Utflyttning till Västra götaland inkl Skaraborg 2013-2023</a:t>
            </a:r>
          </a:p>
        </c:rich>
      </c:tx>
      <c:overlay val="0"/>
      <c:spPr>
        <a:noFill/>
        <a:ln w="25400">
          <a:noFill/>
        </a:ln>
      </c:spPr>
    </c:title>
    <c:autoTitleDeleted val="0"/>
    <c:plotArea>
      <c:layout/>
      <c:barChart>
        <c:barDir val="col"/>
        <c:grouping val="stacked"/>
        <c:varyColors val="0"/>
        <c:ser>
          <c:idx val="0"/>
          <c:order val="0"/>
          <c:tx>
            <c:strRef>
              <c:f>'Flytt geografiska omr'!$T$26:$T$27</c:f>
              <c:strCache>
                <c:ptCount val="2"/>
                <c:pt idx="0">
                  <c:v>Utflyttning övr</c:v>
                </c:pt>
                <c:pt idx="1">
                  <c:v>V Götaland</c:v>
                </c:pt>
              </c:strCache>
            </c:strRef>
          </c:tx>
          <c:spPr>
            <a:solidFill>
              <a:srgbClr val="FFFF00"/>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'Flytt geografiska omr'!$S$28:$S$38</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'Flytt geografiska omr'!$T$28:$T$38</c:f>
              <c:numCache>
                <c:formatCode>General</c:formatCode>
                <c:ptCount val="11"/>
                <c:pt idx="0">
                  <c:v>519</c:v>
                </c:pt>
                <c:pt idx="1">
                  <c:v>550</c:v>
                </c:pt>
                <c:pt idx="2">
                  <c:v>588</c:v>
                </c:pt>
                <c:pt idx="3">
                  <c:v>497</c:v>
                </c:pt>
                <c:pt idx="4">
                  <c:v>493</c:v>
                </c:pt>
                <c:pt idx="5">
                  <c:v>499</c:v>
                </c:pt>
                <c:pt idx="6">
                  <c:v>514</c:v>
                </c:pt>
                <c:pt idx="7">
                  <c:v>537</c:v>
                </c:pt>
                <c:pt idx="8">
                  <c:v>525</c:v>
                </c:pt>
                <c:pt idx="9">
                  <c:v>520</c:v>
                </c:pt>
                <c:pt idx="10">
                  <c:v>550</c:v>
                </c:pt>
              </c:numCache>
            </c:numRef>
          </c:val>
          <c:extLst>
            <c:ext xmlns:c16="http://schemas.microsoft.com/office/drawing/2014/chart" uri="{C3380CC4-5D6E-409C-BE32-E72D297353CC}">
              <c16:uniqueId val="{00000000-1E8B-4C13-B380-3F1AADCA50A9}"/>
            </c:ext>
          </c:extLst>
        </c:ser>
        <c:ser>
          <c:idx val="1"/>
          <c:order val="1"/>
          <c:tx>
            <c:strRef>
              <c:f>'Flytt geografiska omr'!$U$26:$U$27</c:f>
              <c:strCache>
                <c:ptCount val="2"/>
                <c:pt idx="0">
                  <c:v>Utflyttn</c:v>
                </c:pt>
                <c:pt idx="1">
                  <c:v>Skaraborg</c:v>
                </c:pt>
              </c:strCache>
            </c:strRef>
          </c:tx>
          <c:spPr>
            <a:solidFill>
              <a:srgbClr val="FF0000"/>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'Flytt geografiska omr'!$S$28:$S$38</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'Flytt geografiska omr'!$U$28:$U$38</c:f>
              <c:numCache>
                <c:formatCode>General</c:formatCode>
                <c:ptCount val="11"/>
                <c:pt idx="0">
                  <c:v>1037</c:v>
                </c:pt>
                <c:pt idx="1">
                  <c:v>1055</c:v>
                </c:pt>
                <c:pt idx="2">
                  <c:v>1062</c:v>
                </c:pt>
                <c:pt idx="3">
                  <c:v>1056</c:v>
                </c:pt>
                <c:pt idx="4">
                  <c:v>1006</c:v>
                </c:pt>
                <c:pt idx="5">
                  <c:v>988</c:v>
                </c:pt>
                <c:pt idx="6">
                  <c:v>1011</c:v>
                </c:pt>
                <c:pt idx="7">
                  <c:v>1150</c:v>
                </c:pt>
                <c:pt idx="8">
                  <c:v>1210</c:v>
                </c:pt>
                <c:pt idx="9">
                  <c:v>1140</c:v>
                </c:pt>
                <c:pt idx="10">
                  <c:v>1068</c:v>
                </c:pt>
              </c:numCache>
            </c:numRef>
          </c:val>
          <c:extLst>
            <c:ext xmlns:c16="http://schemas.microsoft.com/office/drawing/2014/chart" uri="{C3380CC4-5D6E-409C-BE32-E72D297353CC}">
              <c16:uniqueId val="{00000001-1E8B-4C13-B380-3F1AADCA50A9}"/>
            </c:ext>
          </c:extLst>
        </c:ser>
        <c:dLbls>
          <c:showLegendKey val="0"/>
          <c:showVal val="0"/>
          <c:showCatName val="0"/>
          <c:showSerName val="0"/>
          <c:showPercent val="0"/>
          <c:showBubbleSize val="0"/>
        </c:dLbls>
        <c:gapWidth val="150"/>
        <c:overlap val="100"/>
        <c:axId val="598718344"/>
        <c:axId val="1"/>
      </c:barChart>
      <c:catAx>
        <c:axId val="598718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98718344"/>
        <c:crosses val="autoZero"/>
        <c:crossBetween val="between"/>
      </c:valAx>
      <c:spPr>
        <a:noFill/>
        <a:ln w="25400">
          <a:noFill/>
        </a:ln>
      </c:spPr>
    </c:plotArea>
    <c:legend>
      <c:legendPos val="b"/>
      <c:layout>
        <c:manualLayout>
          <c:xMode val="edge"/>
          <c:yMode val="edge"/>
          <c:x val="0.23476740138665461"/>
          <c:y val="0.89261885888425019"/>
          <c:w val="0.52509054647738929"/>
          <c:h val="7.3825503355704702E-2"/>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Calibri"/>
                <a:ea typeface="Calibri"/>
                <a:cs typeface="Calibri"/>
              </a:defRPr>
            </a:pPr>
            <a:r>
              <a:rPr lang="sv-SE" sz="1400" b="1" i="0" u="none" strike="noStrike" baseline="0">
                <a:solidFill>
                  <a:srgbClr val="333333"/>
                </a:solidFill>
                <a:latin typeface="Calibri"/>
                <a:cs typeface="Calibri"/>
              </a:rPr>
              <a:t>De  vanligaste  utländska nationaliteterna 100-w folkbokförda i Skövde kommun 2023(</a:t>
            </a:r>
            <a:r>
              <a:rPr lang="sv-SE" sz="1000" b="0" i="0" u="none" strike="noStrike" baseline="0">
                <a:solidFill>
                  <a:srgbClr val="333333"/>
                </a:solidFill>
                <a:latin typeface="Calibri"/>
                <a:cs typeface="Calibri"/>
              </a:rPr>
              <a:t>Avser</a:t>
            </a:r>
            <a:r>
              <a:rPr lang="sv-SE" sz="1000" b="1" i="0" u="none" strike="noStrike" baseline="0">
                <a:solidFill>
                  <a:srgbClr val="333333"/>
                </a:solidFill>
                <a:latin typeface="Calibri"/>
                <a:cs typeface="Calibri"/>
              </a:rPr>
              <a:t> </a:t>
            </a:r>
            <a:r>
              <a:rPr lang="sv-SE" sz="1000" b="0" i="0" u="none" strike="noStrike" baseline="0">
                <a:solidFill>
                  <a:srgbClr val="333333"/>
                </a:solidFill>
                <a:latin typeface="Calibri"/>
                <a:cs typeface="Calibri"/>
              </a:rPr>
              <a:t>alla med utl bakgrund)</a:t>
            </a:r>
            <a:r>
              <a:rPr lang="sv-SE" sz="1400" b="0" i="0" u="none" strike="noStrike" baseline="0">
                <a:solidFill>
                  <a:srgbClr val="333333"/>
                </a:solidFill>
                <a:latin typeface="Calibri"/>
                <a:cs typeface="Calibri"/>
              </a:rPr>
              <a:t> </a:t>
            </a:r>
          </a:p>
        </c:rich>
      </c:tx>
      <c:layout>
        <c:manualLayout>
          <c:xMode val="edge"/>
          <c:yMode val="edge"/>
          <c:x val="0.1039837827534128"/>
          <c:y val="3.2139588185279656E-2"/>
        </c:manualLayout>
      </c:layout>
      <c:overlay val="0"/>
      <c:spPr>
        <a:noFill/>
        <a:ln w="25400">
          <a:noFill/>
        </a:ln>
      </c:spPr>
    </c:title>
    <c:autoTitleDeleted val="0"/>
    <c:plotArea>
      <c:layout/>
      <c:barChart>
        <c:barDir val="col"/>
        <c:grouping val="clustered"/>
        <c:varyColors val="0"/>
        <c:ser>
          <c:idx val="1"/>
          <c:order val="0"/>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'Utl nationaliteter'!$B$6:$B$29</c:f>
              <c:strCache>
                <c:ptCount val="24"/>
                <c:pt idx="0">
                  <c:v>Syrien</c:v>
                </c:pt>
                <c:pt idx="1">
                  <c:v>Finland</c:v>
                </c:pt>
                <c:pt idx="2">
                  <c:v>Irak</c:v>
                </c:pt>
                <c:pt idx="3">
                  <c:v>Bosnien </c:v>
                </c:pt>
                <c:pt idx="4">
                  <c:v>Libanon</c:v>
                </c:pt>
                <c:pt idx="5">
                  <c:v>Jugoslavien</c:v>
                </c:pt>
                <c:pt idx="6">
                  <c:v>Turkiet</c:v>
                </c:pt>
                <c:pt idx="7">
                  <c:v>Iran</c:v>
                </c:pt>
                <c:pt idx="8">
                  <c:v>Afghanistan</c:v>
                </c:pt>
                <c:pt idx="9">
                  <c:v>Polen</c:v>
                </c:pt>
                <c:pt idx="10">
                  <c:v>Thailand</c:v>
                </c:pt>
                <c:pt idx="11">
                  <c:v>Somalia</c:v>
                </c:pt>
                <c:pt idx="12">
                  <c:v>Tyskland</c:v>
                </c:pt>
                <c:pt idx="13">
                  <c:v>Norge</c:v>
                </c:pt>
                <c:pt idx="14">
                  <c:v>Indien</c:v>
                </c:pt>
                <c:pt idx="15">
                  <c:v>Litauen</c:v>
                </c:pt>
                <c:pt idx="16">
                  <c:v>Eritrea</c:v>
                </c:pt>
                <c:pt idx="17">
                  <c:v>Kina</c:v>
                </c:pt>
                <c:pt idx="18">
                  <c:v>Danmark</c:v>
                </c:pt>
                <c:pt idx="19">
                  <c:v>Ryssland</c:v>
                </c:pt>
                <c:pt idx="20">
                  <c:v>Pakistan</c:v>
                </c:pt>
                <c:pt idx="21">
                  <c:v>Spanien</c:v>
                </c:pt>
                <c:pt idx="22">
                  <c:v>USA</c:v>
                </c:pt>
                <c:pt idx="23">
                  <c:v>Rumänien</c:v>
                </c:pt>
              </c:strCache>
            </c:strRef>
          </c:cat>
          <c:val>
            <c:numRef>
              <c:f>'Utl nationaliteter'!$C$6:$C$29</c:f>
              <c:numCache>
                <c:formatCode>General</c:formatCode>
                <c:ptCount val="24"/>
                <c:pt idx="0">
                  <c:v>2713</c:v>
                </c:pt>
                <c:pt idx="1">
                  <c:v>1239</c:v>
                </c:pt>
                <c:pt idx="2">
                  <c:v>1165</c:v>
                </c:pt>
                <c:pt idx="3">
                  <c:v>591</c:v>
                </c:pt>
                <c:pt idx="4">
                  <c:v>587</c:v>
                </c:pt>
                <c:pt idx="5">
                  <c:v>490</c:v>
                </c:pt>
                <c:pt idx="6">
                  <c:v>425</c:v>
                </c:pt>
                <c:pt idx="7">
                  <c:v>370</c:v>
                </c:pt>
                <c:pt idx="8">
                  <c:v>366</c:v>
                </c:pt>
                <c:pt idx="9">
                  <c:v>305</c:v>
                </c:pt>
                <c:pt idx="10">
                  <c:v>298</c:v>
                </c:pt>
                <c:pt idx="11">
                  <c:v>287</c:v>
                </c:pt>
                <c:pt idx="12">
                  <c:v>279</c:v>
                </c:pt>
                <c:pt idx="13">
                  <c:v>233</c:v>
                </c:pt>
                <c:pt idx="14">
                  <c:v>218</c:v>
                </c:pt>
                <c:pt idx="15">
                  <c:v>188</c:v>
                </c:pt>
                <c:pt idx="16">
                  <c:v>173</c:v>
                </c:pt>
                <c:pt idx="17">
                  <c:v>159</c:v>
                </c:pt>
                <c:pt idx="18">
                  <c:v>136</c:v>
                </c:pt>
                <c:pt idx="19">
                  <c:v>132</c:v>
                </c:pt>
                <c:pt idx="20">
                  <c:v>124</c:v>
                </c:pt>
                <c:pt idx="21">
                  <c:v>112</c:v>
                </c:pt>
                <c:pt idx="22">
                  <c:v>102</c:v>
                </c:pt>
                <c:pt idx="23">
                  <c:v>102</c:v>
                </c:pt>
              </c:numCache>
            </c:numRef>
          </c:val>
          <c:extLst>
            <c:ext xmlns:c16="http://schemas.microsoft.com/office/drawing/2014/chart" uri="{C3380CC4-5D6E-409C-BE32-E72D297353CC}">
              <c16:uniqueId val="{00000000-C5FD-421B-A5A7-7D5661539931}"/>
            </c:ext>
          </c:extLst>
        </c:ser>
        <c:dLbls>
          <c:showLegendKey val="0"/>
          <c:showVal val="0"/>
          <c:showCatName val="0"/>
          <c:showSerName val="0"/>
          <c:showPercent val="0"/>
          <c:showBubbleSize val="0"/>
        </c:dLbls>
        <c:gapWidth val="219"/>
        <c:overlap val="-27"/>
        <c:axId val="599581432"/>
        <c:axId val="1"/>
      </c:barChart>
      <c:catAx>
        <c:axId val="599581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vert="horz"/>
          <a:lstStyle/>
          <a:p>
            <a:pPr>
              <a:defRPr sz="800" b="1" i="0" u="none" strike="noStrike" baseline="0">
                <a:solidFill>
                  <a:srgbClr val="333333"/>
                </a:solidFill>
                <a:latin typeface="Calibri"/>
                <a:ea typeface="Calibri"/>
                <a:cs typeface="Calibri"/>
              </a:defRPr>
            </a:pPr>
            <a:endParaRPr lang="sv-SE"/>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sz="1000" b="0" i="0" u="none" strike="noStrike" baseline="0">
                    <a:solidFill>
                      <a:srgbClr val="333333"/>
                    </a:solidFill>
                    <a:latin typeface="Calibri"/>
                    <a:ea typeface="Calibri"/>
                    <a:cs typeface="Calibri"/>
                  </a:defRPr>
                </a:pPr>
                <a:r>
                  <a:rPr lang="sv-SE"/>
                  <a:t>Ant inv</a:t>
                </a:r>
              </a:p>
            </c:rich>
          </c:tx>
          <c:overlay val="0"/>
          <c:spPr>
            <a:noFill/>
            <a:ln w="25400">
              <a:noFill/>
            </a:ln>
          </c:spPr>
        </c:title>
        <c:numFmt formatCode="General" sourceLinked="1"/>
        <c:majorTickMark val="none"/>
        <c:minorTickMark val="none"/>
        <c:tickLblPos val="nextTo"/>
        <c:spPr>
          <a:ln w="9525">
            <a:noFill/>
          </a:ln>
        </c:spPr>
        <c:txPr>
          <a:bodyPr rot="0" vert="horz"/>
          <a:lstStyle/>
          <a:p>
            <a:pPr>
              <a:defRPr sz="900" b="0" i="0" u="none" strike="noStrike" baseline="0">
                <a:solidFill>
                  <a:srgbClr val="333333"/>
                </a:solidFill>
                <a:latin typeface="Calibri"/>
                <a:ea typeface="Calibri"/>
                <a:cs typeface="Calibri"/>
              </a:defRPr>
            </a:pPr>
            <a:endParaRPr lang="sv-SE"/>
          </a:p>
        </c:txPr>
        <c:crossAx val="599581432"/>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sv-SE"/>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sv-SE" b="1"/>
              <a:t>Ant förvärvsarb i Skövde kommun 16 år-w fördelat på olika näringsgrenar 2013-2018 </a:t>
            </a:r>
          </a:p>
        </c:rich>
      </c:tx>
      <c:overlay val="0"/>
      <c:spPr>
        <a:noFill/>
        <a:ln w="25400">
          <a:noFill/>
        </a:ln>
      </c:spPr>
    </c:title>
    <c:autoTitleDeleted val="0"/>
    <c:plotArea>
      <c:layout>
        <c:manualLayout>
          <c:layoutTarget val="inner"/>
          <c:xMode val="edge"/>
          <c:yMode val="edge"/>
          <c:x val="3.9814505823200168E-2"/>
          <c:y val="0.18963855421686748"/>
          <c:w val="0.93750654307828818"/>
          <c:h val="0.55677233116944724"/>
        </c:manualLayout>
      </c:layout>
      <c:barChart>
        <c:barDir val="col"/>
        <c:grouping val="clustered"/>
        <c:varyColors val="0"/>
        <c:ser>
          <c:idx val="0"/>
          <c:order val="0"/>
          <c:tx>
            <c:strRef>
              <c:f>'Sysselsättn 2019-2021 2012-2018'!$E$8</c:f>
              <c:strCache>
                <c:ptCount val="1"/>
                <c:pt idx="0">
                  <c:v>2013</c:v>
                </c:pt>
              </c:strCache>
            </c:strRef>
          </c:tx>
          <c:spPr>
            <a:solidFill>
              <a:srgbClr val="FFFF00"/>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'Sysselsättn 2019-2021 2012-2018'!$D$9:$D$23</c:f>
              <c:strCache>
                <c:ptCount val="15"/>
                <c:pt idx="0">
                  <c:v>Jord Skog</c:v>
                </c:pt>
                <c:pt idx="1">
                  <c:v>Tillv energi</c:v>
                </c:pt>
                <c:pt idx="2">
                  <c:v>Byggverks</c:v>
                </c:pt>
                <c:pt idx="3">
                  <c:v>Handel</c:v>
                </c:pt>
                <c:pt idx="4">
                  <c:v>Transport</c:v>
                </c:pt>
                <c:pt idx="5">
                  <c:v>Hotell rest</c:v>
                </c:pt>
                <c:pt idx="6">
                  <c:v>Info komm</c:v>
                </c:pt>
                <c:pt idx="7">
                  <c:v>Kred inst </c:v>
                </c:pt>
                <c:pt idx="8">
                  <c:v>Fastighverk</c:v>
                </c:pt>
                <c:pt idx="9">
                  <c:v>Företagstj</c:v>
                </c:pt>
                <c:pt idx="10">
                  <c:v>Off tj</c:v>
                </c:pt>
                <c:pt idx="11">
                  <c:v>Utbildn Forskn</c:v>
                </c:pt>
                <c:pt idx="12">
                  <c:v>Vård Omsorg</c:v>
                </c:pt>
                <c:pt idx="13">
                  <c:v>Pers Tj</c:v>
                </c:pt>
                <c:pt idx="14">
                  <c:v>Ospec</c:v>
                </c:pt>
              </c:strCache>
            </c:strRef>
          </c:cat>
          <c:val>
            <c:numRef>
              <c:f>'Sysselsättn 2019-2021 2012-2018'!$E$9:$E$23</c:f>
              <c:numCache>
                <c:formatCode>General</c:formatCode>
                <c:ptCount val="15"/>
                <c:pt idx="0">
                  <c:v>469</c:v>
                </c:pt>
                <c:pt idx="1">
                  <c:v>6703</c:v>
                </c:pt>
                <c:pt idx="2">
                  <c:v>1524</c:v>
                </c:pt>
                <c:pt idx="3">
                  <c:v>3001</c:v>
                </c:pt>
                <c:pt idx="4">
                  <c:v>1082</c:v>
                </c:pt>
                <c:pt idx="5">
                  <c:v>944</c:v>
                </c:pt>
                <c:pt idx="6">
                  <c:v>812</c:v>
                </c:pt>
                <c:pt idx="7">
                  <c:v>348</c:v>
                </c:pt>
                <c:pt idx="8">
                  <c:v>587</c:v>
                </c:pt>
                <c:pt idx="9">
                  <c:v>2951</c:v>
                </c:pt>
                <c:pt idx="10">
                  <c:v>3154</c:v>
                </c:pt>
                <c:pt idx="11">
                  <c:v>3078</c:v>
                </c:pt>
                <c:pt idx="12">
                  <c:v>6795</c:v>
                </c:pt>
                <c:pt idx="13">
                  <c:v>999</c:v>
                </c:pt>
                <c:pt idx="14">
                  <c:v>237</c:v>
                </c:pt>
              </c:numCache>
            </c:numRef>
          </c:val>
          <c:extLst>
            <c:ext xmlns:c16="http://schemas.microsoft.com/office/drawing/2014/chart" uri="{C3380CC4-5D6E-409C-BE32-E72D297353CC}">
              <c16:uniqueId val="{00000000-9FA8-4259-8AB6-79284B6C2DA1}"/>
            </c:ext>
          </c:extLst>
        </c:ser>
        <c:ser>
          <c:idx val="1"/>
          <c:order val="1"/>
          <c:tx>
            <c:strRef>
              <c:f>'Sysselsättn 2019-2021 2012-2018'!$F$8</c:f>
              <c:strCache>
                <c:ptCount val="1"/>
                <c:pt idx="0">
                  <c:v>2018</c:v>
                </c:pt>
              </c:strCache>
            </c:strRef>
          </c:tx>
          <c:spPr>
            <a:solidFill>
              <a:srgbClr val="FF0000"/>
            </a:solidFill>
            <a:ln w="25400">
              <a:noFill/>
            </a:ln>
          </c:spPr>
          <c:invertIfNegative val="0"/>
          <c:dLbls>
            <c:dLbl>
              <c:idx val="0"/>
              <c:layout>
                <c:manualLayout>
                  <c:x val="4.961020552799433E-3"/>
                  <c:y val="-3.442340791738385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A8-4259-8AB6-79284B6C2DA1}"/>
                </c:ext>
              </c:extLst>
            </c:dLbl>
            <c:dLbl>
              <c:idx val="2"/>
              <c:layout>
                <c:manualLayout>
                  <c:x val="1.5591778880226816E-2"/>
                  <c:y val="-6.3108852143025096E-17"/>
                </c:manualLayout>
              </c:layout>
              <c:spPr>
                <a:noFill/>
                <a:ln w="25400">
                  <a:noFill/>
                </a:ln>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mn-lt"/>
                      <a:ea typeface="+mn-ea"/>
                      <a:cs typeface="+mn-cs"/>
                    </a:defRPr>
                  </a:pPr>
                  <a:endParaRPr lang="sv-SE"/>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2-9FA8-4259-8AB6-79284B6C2DA1}"/>
                </c:ext>
              </c:extLst>
            </c:dLbl>
            <c:dLbl>
              <c:idx val="3"/>
              <c:layout>
                <c:manualLayout>
                  <c:x val="7.6893502499038834E-3"/>
                  <c:y val="-1.1428571428571429E-2"/>
                </c:manualLayout>
              </c:layout>
              <c:spPr>
                <a:noFill/>
                <a:ln w="25400">
                  <a:noFill/>
                </a:ln>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mn-lt"/>
                      <a:ea typeface="+mn-ea"/>
                      <a:cs typeface="+mn-cs"/>
                    </a:defRPr>
                  </a:pPr>
                  <a:endParaRPr lang="sv-SE"/>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9FA8-4259-8AB6-79284B6C2DA1}"/>
                </c:ext>
              </c:extLst>
            </c:dLbl>
            <c:dLbl>
              <c:idx val="4"/>
              <c:layout>
                <c:manualLayout>
                  <c:x val="1.8426647767540751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FA8-4259-8AB6-79284B6C2DA1}"/>
                </c:ext>
              </c:extLst>
            </c:dLbl>
            <c:dLbl>
              <c:idx val="5"/>
              <c:layout>
                <c:manualLayout>
                  <c:x val="7.6893502499038834E-3"/>
                  <c:y val="-5.8382002249718783E-2"/>
                </c:manualLayout>
              </c:layout>
              <c:spPr>
                <a:noFill/>
                <a:ln w="25400">
                  <a:noFill/>
                </a:ln>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mn-lt"/>
                      <a:ea typeface="+mn-ea"/>
                      <a:cs typeface="+mn-cs"/>
                    </a:defRPr>
                  </a:pPr>
                  <a:endParaRPr lang="sv-SE"/>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5-9FA8-4259-8AB6-79284B6C2DA1}"/>
                </c:ext>
              </c:extLst>
            </c:dLbl>
            <c:dLbl>
              <c:idx val="6"/>
              <c:layout>
                <c:manualLayout>
                  <c:x val="2.8348688873139098E-3"/>
                  <c:y val="-4.819263555910945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FA8-4259-8AB6-79284B6C2DA1}"/>
                </c:ext>
              </c:extLst>
            </c:dLbl>
            <c:dLbl>
              <c:idx val="7"/>
              <c:layout>
                <c:manualLayout>
                  <c:x val="1.2756909992912827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FA8-4259-8AB6-79284B6C2DA1}"/>
                </c:ext>
              </c:extLst>
            </c:dLbl>
            <c:dLbl>
              <c:idx val="8"/>
              <c:layout>
                <c:manualLayout>
                  <c:x val="8.5046066619417805E-3"/>
                  <c:y val="-3.442340791738382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FA8-4259-8AB6-79284B6C2DA1}"/>
                </c:ext>
              </c:extLst>
            </c:dLbl>
            <c:dLbl>
              <c:idx val="9"/>
              <c:layout>
                <c:manualLayout>
                  <c:x val="1.1339475549255847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FA8-4259-8AB6-79284B6C2DA1}"/>
                </c:ext>
              </c:extLst>
            </c:dLbl>
            <c:dLbl>
              <c:idx val="10"/>
              <c:layout>
                <c:manualLayout>
                  <c:x val="8.5046624664475417E-3"/>
                  <c:y val="1.3552522802119615E-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FA8-4259-8AB6-79284B6C2DA1}"/>
                </c:ext>
              </c:extLst>
            </c:dLbl>
            <c:dLbl>
              <c:idx val="11"/>
              <c:layout>
                <c:manualLayout>
                  <c:x val="1.4174344436569704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FA8-4259-8AB6-79284B6C2DA1}"/>
                </c:ext>
              </c:extLst>
            </c:dLbl>
            <c:dLbl>
              <c:idx val="12"/>
              <c:layout>
                <c:manualLayout>
                  <c:x val="1.5591778880226894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FA8-4259-8AB6-79284B6C2DA1}"/>
                </c:ext>
              </c:extLst>
            </c:dLbl>
            <c:dLbl>
              <c:idx val="13"/>
              <c:layout>
                <c:manualLayout>
                  <c:x val="1.7009213323883873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FA8-4259-8AB6-79284B6C2DA1}"/>
                </c:ext>
              </c:extLst>
            </c:dLbl>
            <c:dLbl>
              <c:idx val="14"/>
              <c:layout>
                <c:manualLayout>
                  <c:x val="6.1514801999228812E-3"/>
                  <c:y val="-7.6188976377954149E-3"/>
                </c:manualLayout>
              </c:layout>
              <c:spPr>
                <a:noFill/>
                <a:ln w="25400">
                  <a:noFill/>
                </a:ln>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mn-lt"/>
                      <a:ea typeface="+mn-ea"/>
                      <a:cs typeface="+mn-cs"/>
                    </a:defRPr>
                  </a:pPr>
                  <a:endParaRPr lang="sv-SE"/>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E-9FA8-4259-8AB6-79284B6C2DA1}"/>
                </c:ext>
              </c:extLst>
            </c:dLbl>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'Sysselsättn 2019-2021 2012-2018'!$D$9:$D$23</c:f>
              <c:strCache>
                <c:ptCount val="15"/>
                <c:pt idx="0">
                  <c:v>Jord Skog</c:v>
                </c:pt>
                <c:pt idx="1">
                  <c:v>Tillv energi</c:v>
                </c:pt>
                <c:pt idx="2">
                  <c:v>Byggverks</c:v>
                </c:pt>
                <c:pt idx="3">
                  <c:v>Handel</c:v>
                </c:pt>
                <c:pt idx="4">
                  <c:v>Transport</c:v>
                </c:pt>
                <c:pt idx="5">
                  <c:v>Hotell rest</c:v>
                </c:pt>
                <c:pt idx="6">
                  <c:v>Info komm</c:v>
                </c:pt>
                <c:pt idx="7">
                  <c:v>Kred inst </c:v>
                </c:pt>
                <c:pt idx="8">
                  <c:v>Fastighverk</c:v>
                </c:pt>
                <c:pt idx="9">
                  <c:v>Företagstj</c:v>
                </c:pt>
                <c:pt idx="10">
                  <c:v>Off tj</c:v>
                </c:pt>
                <c:pt idx="11">
                  <c:v>Utbildn Forskn</c:v>
                </c:pt>
                <c:pt idx="12">
                  <c:v>Vård Omsorg</c:v>
                </c:pt>
                <c:pt idx="13">
                  <c:v>Pers Tj</c:v>
                </c:pt>
                <c:pt idx="14">
                  <c:v>Ospec</c:v>
                </c:pt>
              </c:strCache>
            </c:strRef>
          </c:cat>
          <c:val>
            <c:numRef>
              <c:f>'Sysselsättn 2019-2021 2012-2018'!$F$9:$F$23</c:f>
              <c:numCache>
                <c:formatCode>General</c:formatCode>
                <c:ptCount val="15"/>
                <c:pt idx="0">
                  <c:v>443</c:v>
                </c:pt>
                <c:pt idx="1">
                  <c:v>7109</c:v>
                </c:pt>
                <c:pt idx="2">
                  <c:v>1709</c:v>
                </c:pt>
                <c:pt idx="3">
                  <c:v>3219</c:v>
                </c:pt>
                <c:pt idx="4">
                  <c:v>1200</c:v>
                </c:pt>
                <c:pt idx="5">
                  <c:v>977</c:v>
                </c:pt>
                <c:pt idx="6">
                  <c:v>1217</c:v>
                </c:pt>
                <c:pt idx="7">
                  <c:v>321</c:v>
                </c:pt>
                <c:pt idx="8">
                  <c:v>510</c:v>
                </c:pt>
                <c:pt idx="9">
                  <c:v>3174</c:v>
                </c:pt>
                <c:pt idx="10">
                  <c:v>3723</c:v>
                </c:pt>
                <c:pt idx="11">
                  <c:v>3271</c:v>
                </c:pt>
                <c:pt idx="12">
                  <c:v>7351</c:v>
                </c:pt>
                <c:pt idx="13">
                  <c:v>988</c:v>
                </c:pt>
                <c:pt idx="14">
                  <c:v>273</c:v>
                </c:pt>
              </c:numCache>
            </c:numRef>
          </c:val>
          <c:extLst>
            <c:ext xmlns:c16="http://schemas.microsoft.com/office/drawing/2014/chart" uri="{C3380CC4-5D6E-409C-BE32-E72D297353CC}">
              <c16:uniqueId val="{0000000F-9FA8-4259-8AB6-79284B6C2DA1}"/>
            </c:ext>
          </c:extLst>
        </c:ser>
        <c:dLbls>
          <c:showLegendKey val="0"/>
          <c:showVal val="0"/>
          <c:showCatName val="0"/>
          <c:showSerName val="0"/>
          <c:showPercent val="0"/>
          <c:showBubbleSize val="0"/>
        </c:dLbls>
        <c:gapWidth val="219"/>
        <c:overlap val="-27"/>
        <c:axId val="891948464"/>
        <c:axId val="1"/>
      </c:barChart>
      <c:catAx>
        <c:axId val="891948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891948464"/>
        <c:crosses val="autoZero"/>
        <c:crossBetween val="between"/>
        <c:majorUnit val="400"/>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b="1"/>
              <a:t>Ant</a:t>
            </a:r>
            <a:r>
              <a:rPr lang="sv-SE" b="1" baseline="0"/>
              <a:t>  förvärvsarbetande i Skövde kommun 15-74 år-w fördelat på olika näringsgrenar 2020-2022</a:t>
            </a:r>
            <a:endParaRPr lang="sv-SE" b="1"/>
          </a:p>
        </c:rich>
      </c:tx>
      <c:overlay val="0"/>
      <c:spPr>
        <a:noFill/>
        <a:ln w="25400">
          <a:noFill/>
        </a:ln>
      </c:spPr>
    </c:title>
    <c:autoTitleDeleted val="0"/>
    <c:plotArea>
      <c:layout/>
      <c:barChart>
        <c:barDir val="col"/>
        <c:grouping val="clustered"/>
        <c:varyColors val="0"/>
        <c:ser>
          <c:idx val="0"/>
          <c:order val="0"/>
          <c:tx>
            <c:strRef>
              <c:f>'Sysselsättn 2019-2021 2012-2018'!$E$35</c:f>
              <c:strCache>
                <c:ptCount val="1"/>
                <c:pt idx="0">
                  <c:v>2020</c:v>
                </c:pt>
              </c:strCache>
            </c:strRef>
          </c:tx>
          <c:spPr>
            <a:solidFill>
              <a:srgbClr val="FFFF00"/>
            </a:solidFill>
            <a:ln w="25400">
              <a:noFill/>
            </a:ln>
          </c:spPr>
          <c:invertIfNegative val="0"/>
          <c:dLbls>
            <c:dLbl>
              <c:idx val="4"/>
              <c:layout>
                <c:manualLayout>
                  <c:x val="4.7483380816714131E-3"/>
                  <c:y val="4.4208943378098893E-2"/>
                </c:manualLayout>
              </c:layout>
              <c:spPr>
                <a:noFill/>
                <a:ln w="25400">
                  <a:noFill/>
                </a:ln>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15:layout>
                    <c:manualLayout>
                      <c:w val="6.5033238366571697E-2"/>
                      <c:h val="0.12726804374917328"/>
                    </c:manualLayout>
                  </c15:layout>
                </c:ext>
                <c:ext xmlns:c16="http://schemas.microsoft.com/office/drawing/2014/chart" uri="{C3380CC4-5D6E-409C-BE32-E72D297353CC}">
                  <c16:uniqueId val="{00000000-8646-450D-9275-D9B5A67FBFFD}"/>
                </c:ext>
              </c:extLst>
            </c:dLbl>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'Sysselsättn 2019-2021 2012-2018'!$D$36:$D$50</c:f>
              <c:strCache>
                <c:ptCount val="15"/>
                <c:pt idx="0">
                  <c:v>Jord Skog</c:v>
                </c:pt>
                <c:pt idx="1">
                  <c:v>Tillv energi</c:v>
                </c:pt>
                <c:pt idx="2">
                  <c:v>Byggverks</c:v>
                </c:pt>
                <c:pt idx="3">
                  <c:v>Handel</c:v>
                </c:pt>
                <c:pt idx="4">
                  <c:v>Transport</c:v>
                </c:pt>
                <c:pt idx="5">
                  <c:v>Hotell rest</c:v>
                </c:pt>
                <c:pt idx="6">
                  <c:v>Info komm</c:v>
                </c:pt>
                <c:pt idx="7">
                  <c:v>Kred inst </c:v>
                </c:pt>
                <c:pt idx="8">
                  <c:v>Fastighverk</c:v>
                </c:pt>
                <c:pt idx="9">
                  <c:v>Företagstj</c:v>
                </c:pt>
                <c:pt idx="10">
                  <c:v>Off tj</c:v>
                </c:pt>
                <c:pt idx="11">
                  <c:v>Utbildn Forskn</c:v>
                </c:pt>
                <c:pt idx="12">
                  <c:v>Vård Omsorg</c:v>
                </c:pt>
                <c:pt idx="13">
                  <c:v>Pers Tj</c:v>
                </c:pt>
                <c:pt idx="14">
                  <c:v>Ospec</c:v>
                </c:pt>
              </c:strCache>
            </c:strRef>
          </c:cat>
          <c:val>
            <c:numRef>
              <c:f>'Sysselsättn 2019-2021 2012-2018'!$E$36:$E$50</c:f>
              <c:numCache>
                <c:formatCode>General</c:formatCode>
                <c:ptCount val="15"/>
                <c:pt idx="0">
                  <c:v>456</c:v>
                </c:pt>
                <c:pt idx="1">
                  <c:v>6021</c:v>
                </c:pt>
                <c:pt idx="2">
                  <c:v>1663</c:v>
                </c:pt>
                <c:pt idx="3">
                  <c:v>3208</c:v>
                </c:pt>
                <c:pt idx="4">
                  <c:v>1220</c:v>
                </c:pt>
                <c:pt idx="5">
                  <c:v>1110</c:v>
                </c:pt>
                <c:pt idx="6">
                  <c:v>1214</c:v>
                </c:pt>
                <c:pt idx="7">
                  <c:v>316</c:v>
                </c:pt>
                <c:pt idx="8">
                  <c:v>574</c:v>
                </c:pt>
                <c:pt idx="9">
                  <c:v>2904</c:v>
                </c:pt>
                <c:pt idx="10">
                  <c:v>3543</c:v>
                </c:pt>
                <c:pt idx="11">
                  <c:v>3279</c:v>
                </c:pt>
                <c:pt idx="12">
                  <c:v>7088</c:v>
                </c:pt>
                <c:pt idx="13">
                  <c:v>1069</c:v>
                </c:pt>
                <c:pt idx="14">
                  <c:v>289</c:v>
                </c:pt>
              </c:numCache>
            </c:numRef>
          </c:val>
          <c:extLst>
            <c:ext xmlns:c16="http://schemas.microsoft.com/office/drawing/2014/chart" uri="{C3380CC4-5D6E-409C-BE32-E72D297353CC}">
              <c16:uniqueId val="{00000001-8646-450D-9275-D9B5A67FBFFD}"/>
            </c:ext>
          </c:extLst>
        </c:ser>
        <c:ser>
          <c:idx val="1"/>
          <c:order val="1"/>
          <c:tx>
            <c:strRef>
              <c:f>'Sysselsättn 2019-2021 2012-2018'!$F$35</c:f>
              <c:strCache>
                <c:ptCount val="1"/>
                <c:pt idx="0">
                  <c:v>2022</c:v>
                </c:pt>
              </c:strCache>
            </c:strRef>
          </c:tx>
          <c:spPr>
            <a:solidFill>
              <a:srgbClr val="FF0000"/>
            </a:solidFill>
            <a:ln w="25400">
              <a:noFill/>
            </a:ln>
          </c:spPr>
          <c:invertIfNegative val="0"/>
          <c:dLbls>
            <c:dLbl>
              <c:idx val="0"/>
              <c:layout>
                <c:manualLayout>
                  <c:x val="7.1301247771836003E-3"/>
                  <c:y val="1.4342469473038701E-7"/>
                </c:manualLayout>
              </c:layout>
              <c:spPr>
                <a:noFill/>
                <a:ln w="25400">
                  <a:noFill/>
                </a:ln>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sv-SE"/>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2-8646-450D-9275-D9B5A67FBFFD}"/>
                </c:ext>
              </c:extLst>
            </c:dLbl>
            <c:dLbl>
              <c:idx val="2"/>
              <c:layout>
                <c:manualLayout>
                  <c:x val="2.2804136662404381E-2"/>
                  <c:y val="0"/>
                </c:manualLayout>
              </c:layout>
              <c:spPr>
                <a:noFill/>
                <a:ln w="25400">
                  <a:noFill/>
                </a:ln>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sv-SE"/>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8646-450D-9275-D9B5A67FBFFD}"/>
                </c:ext>
              </c:extLst>
            </c:dLbl>
            <c:dLbl>
              <c:idx val="3"/>
              <c:layout>
                <c:manualLayout>
                  <c:x val="1.7112299465240642E-2"/>
                  <c:y val="-1.092896174863388E-2"/>
                </c:manualLayout>
              </c:layout>
              <c:spPr>
                <a:noFill/>
                <a:ln w="25400">
                  <a:noFill/>
                </a:ln>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sv-SE"/>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4-8646-450D-9275-D9B5A67FBFFD}"/>
                </c:ext>
              </c:extLst>
            </c:dLbl>
            <c:dLbl>
              <c:idx val="4"/>
              <c:layout>
                <c:manualLayout>
                  <c:x val="7.1301247771836003E-3"/>
                  <c:y val="-1.821493624772313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646-450D-9275-D9B5A67FBFFD}"/>
                </c:ext>
              </c:extLst>
            </c:dLbl>
            <c:dLbl>
              <c:idx val="5"/>
              <c:layout>
                <c:manualLayout>
                  <c:x val="-5.4511957336390968E-4"/>
                  <c:y val="-4.893633141218172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646-450D-9275-D9B5A67FBFFD}"/>
                </c:ext>
              </c:extLst>
            </c:dLbl>
            <c:dLbl>
              <c:idx val="6"/>
              <c:spPr>
                <a:noFill/>
                <a:ln w="25400">
                  <a:noFill/>
                </a:ln>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15:layout>
                    <c:manualLayout>
                      <c:w val="5.5762388675774502E-2"/>
                      <c:h val="9.2732095490716177E-2"/>
                    </c:manualLayout>
                  </c15:layout>
                </c:ext>
                <c:ext xmlns:c16="http://schemas.microsoft.com/office/drawing/2014/chart" uri="{C3380CC4-5D6E-409C-BE32-E72D297353CC}">
                  <c16:uniqueId val="{00000007-8646-450D-9275-D9B5A67FBFFD}"/>
                </c:ext>
              </c:extLst>
            </c:dLbl>
            <c:dLbl>
              <c:idx val="7"/>
              <c:layout>
                <c:manualLayout>
                  <c:x val="1.4260249554367201E-2"/>
                  <c:y val="-4.00728597449910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646-450D-9275-D9B5A67FBFFD}"/>
                </c:ext>
              </c:extLst>
            </c:dLbl>
            <c:dLbl>
              <c:idx val="8"/>
              <c:layout>
                <c:manualLayout>
                  <c:x val="1.0925748180650141E-2"/>
                  <c:y val="-8.8415895549691509E-3"/>
                </c:manualLayout>
              </c:layout>
              <c:spPr>
                <a:noFill/>
                <a:ln w="25400">
                  <a:noFill/>
                </a:ln>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sv-SE"/>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5.0674264007597343E-2"/>
                      <c:h val="3.1777327568801909E-2"/>
                    </c:manualLayout>
                  </c15:layout>
                </c:ext>
                <c:ext xmlns:c16="http://schemas.microsoft.com/office/drawing/2014/chart" uri="{C3380CC4-5D6E-409C-BE32-E72D297353CC}">
                  <c16:uniqueId val="{00000009-8646-450D-9275-D9B5A67FBFFD}"/>
                </c:ext>
              </c:extLst>
            </c:dLbl>
            <c:dLbl>
              <c:idx val="10"/>
              <c:spPr>
                <a:noFill/>
                <a:ln w="25400">
                  <a:noFill/>
                </a:ln>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15:layout>
                    <c:manualLayout>
                      <c:w val="4.6265712512431667E-2"/>
                      <c:h val="8.6159972708981653E-2"/>
                    </c:manualLayout>
                  </c15:layout>
                </c:ext>
                <c:ext xmlns:c16="http://schemas.microsoft.com/office/drawing/2014/chart" uri="{C3380CC4-5D6E-409C-BE32-E72D297353CC}">
                  <c16:uniqueId val="{0000000A-8646-450D-9275-D9B5A67FBFFD}"/>
                </c:ext>
              </c:extLst>
            </c:dLbl>
            <c:dLbl>
              <c:idx val="11"/>
              <c:layout>
                <c:manualLayout>
                  <c:x val="9.4966761633414373E-4"/>
                  <c:y val="-5.3050397877984087E-2"/>
                </c:manualLayout>
              </c:layout>
              <c:spPr>
                <a:noFill/>
                <a:ln w="25400">
                  <a:noFill/>
                </a:ln>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15:layout>
                    <c:manualLayout>
                      <c:w val="5.7661723908443069E-2"/>
                      <c:h val="8.5859214547783655E-2"/>
                    </c:manualLayout>
                  </c15:layout>
                </c:ext>
                <c:ext xmlns:c16="http://schemas.microsoft.com/office/drawing/2014/chart" uri="{C3380CC4-5D6E-409C-BE32-E72D297353CC}">
                  <c16:uniqueId val="{0000000B-8646-450D-9275-D9B5A67FBFFD}"/>
                </c:ext>
              </c:extLst>
            </c:dLbl>
            <c:dLbl>
              <c:idx val="13"/>
              <c:layout>
                <c:manualLayout>
                  <c:x val="5.7040998217468804E-3"/>
                  <c:y val="-2.185792349726776E-2"/>
                </c:manualLayout>
              </c:layout>
              <c:spPr>
                <a:noFill/>
                <a:ln w="25400">
                  <a:noFill/>
                </a:ln>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sv-SE"/>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C-8646-450D-9275-D9B5A67FBFFD}"/>
                </c:ext>
              </c:extLst>
            </c:dLbl>
            <c:dLbl>
              <c:idx val="14"/>
              <c:layout>
                <c:manualLayout>
                  <c:x val="-5.2124787820325875E-3"/>
                  <c:y val="-5.623899134624152E-3"/>
                </c:manualLayout>
              </c:layout>
              <c:spPr>
                <a:noFill/>
                <a:ln w="25400">
                  <a:noFill/>
                </a:ln>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sv-SE"/>
                </a:p>
              </c:txPr>
              <c:dLblPos val="outEnd"/>
              <c:showLegendKey val="0"/>
              <c:showVal val="1"/>
              <c:showCatName val="0"/>
              <c:showSerName val="0"/>
              <c:showPercent val="0"/>
              <c:showBubbleSize val="0"/>
              <c:extLst>
                <c:ext xmlns:c15="http://schemas.microsoft.com/office/drawing/2012/chart" uri="{CE6537A1-D6FC-4f65-9D91-7224C49458BB}">
                  <c15:layout>
                    <c:manualLayout>
                      <c:w val="3.7378917378917374E-2"/>
                      <c:h val="0.10251119140611402"/>
                    </c:manualLayout>
                  </c15:layout>
                </c:ext>
                <c:ext xmlns:c16="http://schemas.microsoft.com/office/drawing/2014/chart" uri="{C3380CC4-5D6E-409C-BE32-E72D297353CC}">
                  <c16:uniqueId val="{0000000D-8646-450D-9275-D9B5A67FBFFD}"/>
                </c:ext>
              </c:extLst>
            </c:dLbl>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'Sysselsättn 2019-2021 2012-2018'!$D$36:$D$50</c:f>
              <c:strCache>
                <c:ptCount val="15"/>
                <c:pt idx="0">
                  <c:v>Jord Skog</c:v>
                </c:pt>
                <c:pt idx="1">
                  <c:v>Tillv energi</c:v>
                </c:pt>
                <c:pt idx="2">
                  <c:v>Byggverks</c:v>
                </c:pt>
                <c:pt idx="3">
                  <c:v>Handel</c:v>
                </c:pt>
                <c:pt idx="4">
                  <c:v>Transport</c:v>
                </c:pt>
                <c:pt idx="5">
                  <c:v>Hotell rest</c:v>
                </c:pt>
                <c:pt idx="6">
                  <c:v>Info komm</c:v>
                </c:pt>
                <c:pt idx="7">
                  <c:v>Kred inst </c:v>
                </c:pt>
                <c:pt idx="8">
                  <c:v>Fastighverk</c:v>
                </c:pt>
                <c:pt idx="9">
                  <c:v>Företagstj</c:v>
                </c:pt>
                <c:pt idx="10">
                  <c:v>Off tj</c:v>
                </c:pt>
                <c:pt idx="11">
                  <c:v>Utbildn Forskn</c:v>
                </c:pt>
                <c:pt idx="12">
                  <c:v>Vård Omsorg</c:v>
                </c:pt>
                <c:pt idx="13">
                  <c:v>Pers Tj</c:v>
                </c:pt>
                <c:pt idx="14">
                  <c:v>Ospec</c:v>
                </c:pt>
              </c:strCache>
            </c:strRef>
          </c:cat>
          <c:val>
            <c:numRef>
              <c:f>'Sysselsättn 2019-2021 2012-2018'!$F$36:$F$50</c:f>
              <c:numCache>
                <c:formatCode>General</c:formatCode>
                <c:ptCount val="15"/>
                <c:pt idx="0">
                  <c:v>457</c:v>
                </c:pt>
                <c:pt idx="1">
                  <c:v>6738</c:v>
                </c:pt>
                <c:pt idx="2">
                  <c:v>1754</c:v>
                </c:pt>
                <c:pt idx="3">
                  <c:v>3235</c:v>
                </c:pt>
                <c:pt idx="4">
                  <c:v>1247</c:v>
                </c:pt>
                <c:pt idx="5">
                  <c:v>1001</c:v>
                </c:pt>
                <c:pt idx="6">
                  <c:v>1416</c:v>
                </c:pt>
                <c:pt idx="7">
                  <c:v>321</c:v>
                </c:pt>
                <c:pt idx="8">
                  <c:v>535</c:v>
                </c:pt>
                <c:pt idx="9">
                  <c:v>3686</c:v>
                </c:pt>
                <c:pt idx="10">
                  <c:v>3818</c:v>
                </c:pt>
                <c:pt idx="11">
                  <c:v>3521</c:v>
                </c:pt>
                <c:pt idx="12">
                  <c:v>7607</c:v>
                </c:pt>
                <c:pt idx="13">
                  <c:v>1182</c:v>
                </c:pt>
                <c:pt idx="14">
                  <c:v>271</c:v>
                </c:pt>
              </c:numCache>
            </c:numRef>
          </c:val>
          <c:extLst>
            <c:ext xmlns:c16="http://schemas.microsoft.com/office/drawing/2014/chart" uri="{C3380CC4-5D6E-409C-BE32-E72D297353CC}">
              <c16:uniqueId val="{0000000E-8646-450D-9275-D9B5A67FBFFD}"/>
            </c:ext>
          </c:extLst>
        </c:ser>
        <c:dLbls>
          <c:showLegendKey val="0"/>
          <c:showVal val="0"/>
          <c:showCatName val="0"/>
          <c:showSerName val="0"/>
          <c:showPercent val="0"/>
          <c:showBubbleSize val="0"/>
        </c:dLbls>
        <c:gapWidth val="219"/>
        <c:overlap val="-27"/>
        <c:axId val="891950264"/>
        <c:axId val="1"/>
      </c:barChart>
      <c:catAx>
        <c:axId val="891950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891950264"/>
        <c:crosses val="autoZero"/>
        <c:crossBetween val="between"/>
        <c:majorUnit val="400"/>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sv-SE" sz="1200" b="1"/>
              <a:t>Skövde</a:t>
            </a:r>
            <a:r>
              <a:rPr lang="sv-SE" sz="1200" b="1" baseline="0"/>
              <a:t>s in och utpendling  fördelat på de mest frekventa orterna 2020</a:t>
            </a:r>
            <a:endParaRPr lang="sv-SE" sz="1200" b="1"/>
          </a:p>
        </c:rich>
      </c:tx>
      <c:overlay val="0"/>
      <c:spPr>
        <a:noFill/>
        <a:ln w="25400">
          <a:noFill/>
        </a:ln>
      </c:spPr>
    </c:title>
    <c:autoTitleDeleted val="0"/>
    <c:plotArea>
      <c:layout/>
      <c:barChart>
        <c:barDir val="col"/>
        <c:grouping val="clustered"/>
        <c:varyColors val="0"/>
        <c:ser>
          <c:idx val="0"/>
          <c:order val="0"/>
          <c:tx>
            <c:strRef>
              <c:f>Pendling!$F$91</c:f>
              <c:strCache>
                <c:ptCount val="1"/>
                <c:pt idx="0">
                  <c:v>Inpendling</c:v>
                </c:pt>
              </c:strCache>
            </c:strRef>
          </c:tx>
          <c:spPr>
            <a:solidFill>
              <a:srgbClr val="2E0FB1"/>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Pendling!$E$92:$E$104</c:f>
              <c:strCache>
                <c:ptCount val="13"/>
                <c:pt idx="0">
                  <c:v>Fkpg</c:v>
                </c:pt>
                <c:pt idx="1">
                  <c:v>Mariest</c:v>
                </c:pt>
                <c:pt idx="2">
                  <c:v>Tibro</c:v>
                </c:pt>
                <c:pt idx="3">
                  <c:v>Skara</c:v>
                </c:pt>
                <c:pt idx="4">
                  <c:v>Hjo</c:v>
                </c:pt>
                <c:pt idx="5">
                  <c:v>Tidah</c:v>
                </c:pt>
                <c:pt idx="6">
                  <c:v>Lidkpg</c:v>
                </c:pt>
                <c:pt idx="7">
                  <c:v>Töreb</c:v>
                </c:pt>
                <c:pt idx="8">
                  <c:v>Karlsb</c:v>
                </c:pt>
                <c:pt idx="9">
                  <c:v>Götene</c:v>
                </c:pt>
                <c:pt idx="10">
                  <c:v>Gbg</c:v>
                </c:pt>
                <c:pt idx="11">
                  <c:v>Vara</c:v>
                </c:pt>
                <c:pt idx="12">
                  <c:v>Stockholm</c:v>
                </c:pt>
              </c:strCache>
            </c:strRef>
          </c:cat>
          <c:val>
            <c:numRef>
              <c:f>Pendling!$F$92:$F$104</c:f>
              <c:numCache>
                <c:formatCode>General</c:formatCode>
                <c:ptCount val="13"/>
                <c:pt idx="0">
                  <c:v>2020</c:v>
                </c:pt>
                <c:pt idx="1">
                  <c:v>1711</c:v>
                </c:pt>
                <c:pt idx="2">
                  <c:v>1679</c:v>
                </c:pt>
                <c:pt idx="3">
                  <c:v>1404</c:v>
                </c:pt>
                <c:pt idx="4">
                  <c:v>1021</c:v>
                </c:pt>
                <c:pt idx="5">
                  <c:v>839</c:v>
                </c:pt>
                <c:pt idx="6">
                  <c:v>781</c:v>
                </c:pt>
                <c:pt idx="7">
                  <c:v>569</c:v>
                </c:pt>
                <c:pt idx="8">
                  <c:v>469</c:v>
                </c:pt>
                <c:pt idx="9">
                  <c:v>237</c:v>
                </c:pt>
                <c:pt idx="10">
                  <c:v>354</c:v>
                </c:pt>
                <c:pt idx="11">
                  <c:v>138</c:v>
                </c:pt>
                <c:pt idx="12">
                  <c:v>58</c:v>
                </c:pt>
              </c:numCache>
            </c:numRef>
          </c:val>
          <c:extLst>
            <c:ext xmlns:c16="http://schemas.microsoft.com/office/drawing/2014/chart" uri="{C3380CC4-5D6E-409C-BE32-E72D297353CC}">
              <c16:uniqueId val="{00000000-4179-432E-889C-A9F2FF91DD53}"/>
            </c:ext>
          </c:extLst>
        </c:ser>
        <c:ser>
          <c:idx val="1"/>
          <c:order val="1"/>
          <c:tx>
            <c:strRef>
              <c:f>Pendling!$G$91</c:f>
              <c:strCache>
                <c:ptCount val="1"/>
                <c:pt idx="0">
                  <c:v>Utpendling</c:v>
                </c:pt>
              </c:strCache>
            </c:strRef>
          </c:tx>
          <c:spPr>
            <a:solidFill>
              <a:srgbClr val="FFFF00"/>
            </a:solidFill>
            <a:ln w="25400">
              <a:noFill/>
            </a:ln>
          </c:spPr>
          <c:invertIfNegative val="0"/>
          <c:dLbls>
            <c:dLbl>
              <c:idx val="9"/>
              <c:layout>
                <c:manualLayout>
                  <c:x val="-7.9107320593522287E-17"/>
                  <c:y val="-5.6140350877192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179-432E-889C-A9F2FF91DD53}"/>
                </c:ext>
              </c:extLst>
            </c:dLbl>
            <c:dLbl>
              <c:idx val="10"/>
              <c:layout>
                <c:manualLayout>
                  <c:x val="2.157497303128213E-3"/>
                  <c:y val="-4.67836257309941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179-432E-889C-A9F2FF91DD53}"/>
                </c:ext>
              </c:extLst>
            </c:dLbl>
            <c:dLbl>
              <c:idx val="11"/>
              <c:layout>
                <c:manualLayout>
                  <c:x val="1.2944983818770227E-2"/>
                  <c:y val="-9.356725146198830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179-432E-889C-A9F2FF91DD53}"/>
                </c:ext>
              </c:extLst>
            </c:dLbl>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Pendling!$E$92:$E$104</c:f>
              <c:strCache>
                <c:ptCount val="13"/>
                <c:pt idx="0">
                  <c:v>Fkpg</c:v>
                </c:pt>
                <c:pt idx="1">
                  <c:v>Mariest</c:v>
                </c:pt>
                <c:pt idx="2">
                  <c:v>Tibro</c:v>
                </c:pt>
                <c:pt idx="3">
                  <c:v>Skara</c:v>
                </c:pt>
                <c:pt idx="4">
                  <c:v>Hjo</c:v>
                </c:pt>
                <c:pt idx="5">
                  <c:v>Tidah</c:v>
                </c:pt>
                <c:pt idx="6">
                  <c:v>Lidkpg</c:v>
                </c:pt>
                <c:pt idx="7">
                  <c:v>Töreb</c:v>
                </c:pt>
                <c:pt idx="8">
                  <c:v>Karlsb</c:v>
                </c:pt>
                <c:pt idx="9">
                  <c:v>Götene</c:v>
                </c:pt>
                <c:pt idx="10">
                  <c:v>Gbg</c:v>
                </c:pt>
                <c:pt idx="11">
                  <c:v>Vara</c:v>
                </c:pt>
                <c:pt idx="12">
                  <c:v>Stockholm</c:v>
                </c:pt>
              </c:strCache>
            </c:strRef>
          </c:cat>
          <c:val>
            <c:numRef>
              <c:f>Pendling!$G$92:$G$104</c:f>
              <c:numCache>
                <c:formatCode>General</c:formatCode>
                <c:ptCount val="13"/>
                <c:pt idx="0">
                  <c:v>720</c:v>
                </c:pt>
                <c:pt idx="1">
                  <c:v>548</c:v>
                </c:pt>
                <c:pt idx="2">
                  <c:v>552</c:v>
                </c:pt>
                <c:pt idx="3">
                  <c:v>729</c:v>
                </c:pt>
                <c:pt idx="4">
                  <c:v>245</c:v>
                </c:pt>
                <c:pt idx="5">
                  <c:v>261</c:v>
                </c:pt>
                <c:pt idx="6">
                  <c:v>300</c:v>
                </c:pt>
                <c:pt idx="7">
                  <c:v>223</c:v>
                </c:pt>
                <c:pt idx="8">
                  <c:v>240</c:v>
                </c:pt>
                <c:pt idx="9">
                  <c:v>264</c:v>
                </c:pt>
                <c:pt idx="10">
                  <c:v>410</c:v>
                </c:pt>
                <c:pt idx="11">
                  <c:v>78</c:v>
                </c:pt>
                <c:pt idx="12">
                  <c:v>298</c:v>
                </c:pt>
              </c:numCache>
            </c:numRef>
          </c:val>
          <c:extLst>
            <c:ext xmlns:c16="http://schemas.microsoft.com/office/drawing/2014/chart" uri="{C3380CC4-5D6E-409C-BE32-E72D297353CC}">
              <c16:uniqueId val="{00000004-4179-432E-889C-A9F2FF91DD53}"/>
            </c:ext>
          </c:extLst>
        </c:ser>
        <c:dLbls>
          <c:showLegendKey val="0"/>
          <c:showVal val="0"/>
          <c:showCatName val="0"/>
          <c:showSerName val="0"/>
          <c:showPercent val="0"/>
          <c:showBubbleSize val="0"/>
        </c:dLbls>
        <c:gapWidth val="219"/>
        <c:overlap val="-27"/>
        <c:axId val="618344184"/>
        <c:axId val="1"/>
      </c:barChart>
      <c:catAx>
        <c:axId val="618344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18344184"/>
        <c:crosses val="autoZero"/>
        <c:crossBetween val="between"/>
      </c:valAx>
      <c:spPr>
        <a:noFill/>
        <a:ln w="25400">
          <a:noFill/>
        </a:ln>
      </c:spPr>
    </c:plotArea>
    <c:legend>
      <c:legendPos val="r"/>
      <c:layout>
        <c:manualLayout>
          <c:xMode val="edge"/>
          <c:yMode val="edge"/>
          <c:x val="0.35436944168386714"/>
          <c:y val="0.88772224524566012"/>
          <c:w val="0.29611701449940114"/>
          <c:h val="7.719335083114609E-2"/>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sv-SE" sz="1200" b="1"/>
              <a:t>Skövdes</a:t>
            </a:r>
            <a:r>
              <a:rPr lang="sv-SE" sz="1200" b="1" baseline="0"/>
              <a:t> in och utpendling  fördelat på de mest frekventa orterna 2022</a:t>
            </a:r>
            <a:endParaRPr lang="sv-SE" sz="1200" b="1"/>
          </a:p>
        </c:rich>
      </c:tx>
      <c:overlay val="0"/>
      <c:spPr>
        <a:noFill/>
        <a:ln w="25400">
          <a:noFill/>
        </a:ln>
      </c:spPr>
    </c:title>
    <c:autoTitleDeleted val="0"/>
    <c:plotArea>
      <c:layout/>
      <c:barChart>
        <c:barDir val="col"/>
        <c:grouping val="clustered"/>
        <c:varyColors val="0"/>
        <c:ser>
          <c:idx val="0"/>
          <c:order val="0"/>
          <c:tx>
            <c:strRef>
              <c:f>Pendling!$F$110</c:f>
              <c:strCache>
                <c:ptCount val="1"/>
                <c:pt idx="0">
                  <c:v>Inpendling</c:v>
                </c:pt>
              </c:strCache>
            </c:strRef>
          </c:tx>
          <c:spPr>
            <a:solidFill>
              <a:srgbClr val="2E0FB1"/>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Pendling!$E$111:$E$123</c:f>
              <c:strCache>
                <c:ptCount val="13"/>
                <c:pt idx="0">
                  <c:v>Fkpg</c:v>
                </c:pt>
                <c:pt idx="1">
                  <c:v>Mariest</c:v>
                </c:pt>
                <c:pt idx="2">
                  <c:v>Tibro</c:v>
                </c:pt>
                <c:pt idx="3">
                  <c:v>Skara</c:v>
                </c:pt>
                <c:pt idx="4">
                  <c:v>Hjo</c:v>
                </c:pt>
                <c:pt idx="5">
                  <c:v>Tidah</c:v>
                </c:pt>
                <c:pt idx="6">
                  <c:v>Lidkpg</c:v>
                </c:pt>
                <c:pt idx="7">
                  <c:v>Töreb</c:v>
                </c:pt>
                <c:pt idx="8">
                  <c:v>Karlsb</c:v>
                </c:pt>
                <c:pt idx="9">
                  <c:v>Götene</c:v>
                </c:pt>
                <c:pt idx="10">
                  <c:v>Gbg</c:v>
                </c:pt>
                <c:pt idx="11">
                  <c:v>Vara</c:v>
                </c:pt>
                <c:pt idx="12">
                  <c:v>Stockholm</c:v>
                </c:pt>
              </c:strCache>
            </c:strRef>
          </c:cat>
          <c:val>
            <c:numRef>
              <c:f>Pendling!$F$111:$F$123</c:f>
              <c:numCache>
                <c:formatCode>General</c:formatCode>
                <c:ptCount val="13"/>
                <c:pt idx="0">
                  <c:v>1962</c:v>
                </c:pt>
                <c:pt idx="1">
                  <c:v>1711</c:v>
                </c:pt>
                <c:pt idx="2">
                  <c:v>1698</c:v>
                </c:pt>
                <c:pt idx="3">
                  <c:v>1348</c:v>
                </c:pt>
                <c:pt idx="4">
                  <c:v>1028</c:v>
                </c:pt>
                <c:pt idx="5">
                  <c:v>843</c:v>
                </c:pt>
                <c:pt idx="6">
                  <c:v>757</c:v>
                </c:pt>
                <c:pt idx="7">
                  <c:v>525</c:v>
                </c:pt>
                <c:pt idx="8">
                  <c:v>484</c:v>
                </c:pt>
                <c:pt idx="9">
                  <c:v>371</c:v>
                </c:pt>
                <c:pt idx="10">
                  <c:v>431</c:v>
                </c:pt>
                <c:pt idx="11">
                  <c:v>134</c:v>
                </c:pt>
                <c:pt idx="12">
                  <c:v>81</c:v>
                </c:pt>
              </c:numCache>
            </c:numRef>
          </c:val>
          <c:extLst>
            <c:ext xmlns:c16="http://schemas.microsoft.com/office/drawing/2014/chart" uri="{C3380CC4-5D6E-409C-BE32-E72D297353CC}">
              <c16:uniqueId val="{00000000-FE41-415E-AE94-66D33F8D3986}"/>
            </c:ext>
          </c:extLst>
        </c:ser>
        <c:ser>
          <c:idx val="1"/>
          <c:order val="1"/>
          <c:tx>
            <c:strRef>
              <c:f>Pendling!$G$110</c:f>
              <c:strCache>
                <c:ptCount val="1"/>
                <c:pt idx="0">
                  <c:v>Utpendling</c:v>
                </c:pt>
              </c:strCache>
            </c:strRef>
          </c:tx>
          <c:spPr>
            <a:solidFill>
              <a:srgbClr val="FFFF00"/>
            </a:solidFill>
            <a:ln w="25400">
              <a:noFill/>
            </a:ln>
          </c:spPr>
          <c:invertIfNegative val="0"/>
          <c:dLbls>
            <c:dLbl>
              <c:idx val="9"/>
              <c:layout>
                <c:manualLayout>
                  <c:x val="8.492569002123064E-3"/>
                  <c:y val="-8.8887862048721399E-17"/>
                </c:manualLayout>
              </c:layout>
              <c:spPr>
                <a:noFill/>
                <a:ln w="25400">
                  <a:noFill/>
                </a:ln>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sv-SE"/>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FE41-415E-AE94-66D33F8D3986}"/>
                </c:ext>
              </c:extLst>
            </c:dLbl>
            <c:dLbl>
              <c:idx val="10"/>
              <c:layout>
                <c:manualLayout>
                  <c:x val="2.1231422505307079E-3"/>
                  <c:y val="-4.3636363636363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E41-415E-AE94-66D33F8D3986}"/>
                </c:ext>
              </c:extLst>
            </c:dLbl>
            <c:dLbl>
              <c:idx val="11"/>
              <c:layout>
                <c:manualLayout>
                  <c:x val="1.8046709129511521E-2"/>
                  <c:y val="-2.4242424242424242E-3"/>
                </c:manualLayout>
              </c:layout>
              <c:spPr>
                <a:noFill/>
                <a:ln w="25400">
                  <a:noFill/>
                </a:ln>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sv-SE"/>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FE41-415E-AE94-66D33F8D3986}"/>
                </c:ext>
              </c:extLst>
            </c:dLbl>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Pendling!$E$111:$E$123</c:f>
              <c:strCache>
                <c:ptCount val="13"/>
                <c:pt idx="0">
                  <c:v>Fkpg</c:v>
                </c:pt>
                <c:pt idx="1">
                  <c:v>Mariest</c:v>
                </c:pt>
                <c:pt idx="2">
                  <c:v>Tibro</c:v>
                </c:pt>
                <c:pt idx="3">
                  <c:v>Skara</c:v>
                </c:pt>
                <c:pt idx="4">
                  <c:v>Hjo</c:v>
                </c:pt>
                <c:pt idx="5">
                  <c:v>Tidah</c:v>
                </c:pt>
                <c:pt idx="6">
                  <c:v>Lidkpg</c:v>
                </c:pt>
                <c:pt idx="7">
                  <c:v>Töreb</c:v>
                </c:pt>
                <c:pt idx="8">
                  <c:v>Karlsb</c:v>
                </c:pt>
                <c:pt idx="9">
                  <c:v>Götene</c:v>
                </c:pt>
                <c:pt idx="10">
                  <c:v>Gbg</c:v>
                </c:pt>
                <c:pt idx="11">
                  <c:v>Vara</c:v>
                </c:pt>
                <c:pt idx="12">
                  <c:v>Stockholm</c:v>
                </c:pt>
              </c:strCache>
            </c:strRef>
          </c:cat>
          <c:val>
            <c:numRef>
              <c:f>Pendling!$G$111:$G$123</c:f>
              <c:numCache>
                <c:formatCode>General</c:formatCode>
                <c:ptCount val="13"/>
                <c:pt idx="0">
                  <c:v>592</c:v>
                </c:pt>
                <c:pt idx="1">
                  <c:v>592</c:v>
                </c:pt>
                <c:pt idx="2">
                  <c:v>566</c:v>
                </c:pt>
                <c:pt idx="3">
                  <c:v>768</c:v>
                </c:pt>
                <c:pt idx="4">
                  <c:v>259</c:v>
                </c:pt>
                <c:pt idx="5">
                  <c:v>303</c:v>
                </c:pt>
                <c:pt idx="6">
                  <c:v>297</c:v>
                </c:pt>
                <c:pt idx="7">
                  <c:v>228</c:v>
                </c:pt>
                <c:pt idx="8">
                  <c:v>206</c:v>
                </c:pt>
                <c:pt idx="9">
                  <c:v>324</c:v>
                </c:pt>
                <c:pt idx="10">
                  <c:v>474</c:v>
                </c:pt>
                <c:pt idx="11">
                  <c:v>63</c:v>
                </c:pt>
                <c:pt idx="12">
                  <c:v>372</c:v>
                </c:pt>
              </c:numCache>
            </c:numRef>
          </c:val>
          <c:extLst>
            <c:ext xmlns:c16="http://schemas.microsoft.com/office/drawing/2014/chart" uri="{C3380CC4-5D6E-409C-BE32-E72D297353CC}">
              <c16:uniqueId val="{00000004-FE41-415E-AE94-66D33F8D3986}"/>
            </c:ext>
          </c:extLst>
        </c:ser>
        <c:dLbls>
          <c:showLegendKey val="0"/>
          <c:showVal val="0"/>
          <c:showCatName val="0"/>
          <c:showSerName val="0"/>
          <c:showPercent val="0"/>
          <c:showBubbleSize val="0"/>
        </c:dLbls>
        <c:gapWidth val="219"/>
        <c:overlap val="-27"/>
        <c:axId val="618343104"/>
        <c:axId val="1"/>
      </c:barChart>
      <c:catAx>
        <c:axId val="618343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18343104"/>
        <c:crosses val="autoZero"/>
        <c:crossBetween val="between"/>
      </c:valAx>
      <c:spPr>
        <a:noFill/>
        <a:ln w="25400">
          <a:noFill/>
        </a:ln>
      </c:spPr>
    </c:plotArea>
    <c:legend>
      <c:legendPos val="r"/>
      <c:layout>
        <c:manualLayout>
          <c:xMode val="edge"/>
          <c:yMode val="edge"/>
          <c:x val="0.35031880569068991"/>
          <c:y val="0.89090909090909087"/>
          <c:w val="0.29777086781349776"/>
          <c:h val="7.6363636363636411E-2"/>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0D091-2B28-4C0C-BB48-C28BBC5EF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14514</TotalTime>
  <Pages>33</Pages>
  <Words>8223</Words>
  <Characters>43583</Characters>
  <Application>Microsoft Office Word</Application>
  <DocSecurity>0</DocSecurity>
  <Lines>363</Lines>
  <Paragraphs>103</Paragraphs>
  <ScaleCrop>false</ScaleCrop>
  <HeadingPairs>
    <vt:vector size="2" baseType="variant">
      <vt:variant>
        <vt:lpstr>Rubrik</vt:lpstr>
      </vt:variant>
      <vt:variant>
        <vt:i4>1</vt:i4>
      </vt:variant>
    </vt:vector>
  </HeadingPairs>
  <TitlesOfParts>
    <vt:vector size="1" baseType="lpstr">
      <vt:lpstr>Statistiksammanställning                       Skövde kommun 2009-2019</vt:lpstr>
    </vt:vector>
  </TitlesOfParts>
  <Company>Samarbete</Company>
  <LinksUpToDate>false</LinksUpToDate>
  <CharactersWithSpaces>51703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Statistiksammanställning                       Skövde kommun 2009-2019</dc:title>
  <dc:subject/>
  <dc:creator>Skövde kommun</dc:creator>
  <cp:keywords/>
  <dc:description/>
  <cp:lastModifiedBy>Lennart Torstensson</cp:lastModifiedBy>
  <cp:revision>43</cp:revision>
  <cp:lastPrinted>2024-09-02T05:30:00Z</cp:lastPrinted>
  <dcterms:created xsi:type="dcterms:W3CDTF">2020-11-20T15:09:00Z</dcterms:created>
  <dcterms:modified xsi:type="dcterms:W3CDTF">2024-09-02T05:50:00Z</dcterms:modified>
</cp:coreProperties>
</file>